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237" w:rsidRPr="00CC5237" w:rsidRDefault="00A0694D" w:rsidP="00CC523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right"/>
        <w:rPr>
          <w:rFonts w:eastAsia="Times New Roman" w:cs="Times New Roman"/>
          <w:color w:val="auto"/>
          <w:bdr w:val="none" w:sz="0" w:space="0" w:color="auto"/>
        </w:rPr>
      </w:pPr>
      <w:r>
        <w:rPr>
          <w:rFonts w:eastAsia="Times New Roman" w:cs="Times New Roman"/>
          <w:color w:val="auto"/>
          <w:bdr w:val="none" w:sz="0" w:space="0" w:color="auto"/>
        </w:rPr>
        <w:t xml:space="preserve">  </w:t>
      </w:r>
      <w:r w:rsidR="007F508C">
        <w:rPr>
          <w:rFonts w:eastAsia="Times New Roman" w:cs="Times New Roman"/>
          <w:color w:val="auto"/>
          <w:bdr w:val="none" w:sz="0" w:space="0" w:color="auto"/>
        </w:rPr>
        <w:t xml:space="preserve"> </w:t>
      </w:r>
      <w:r w:rsidR="00CC5237" w:rsidRPr="00CC5237">
        <w:rPr>
          <w:rFonts w:eastAsia="Times New Roman" w:cs="Times New Roman"/>
          <w:color w:val="auto"/>
          <w:bdr w:val="none" w:sz="0" w:space="0" w:color="auto"/>
        </w:rPr>
        <w:t xml:space="preserve">Приложение </w:t>
      </w:r>
    </w:p>
    <w:p w:rsidR="00CC5237" w:rsidRPr="00CC5237" w:rsidRDefault="00CC5237" w:rsidP="00CC523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right"/>
        <w:rPr>
          <w:rFonts w:eastAsia="Times New Roman" w:cs="Times New Roman"/>
          <w:color w:val="auto"/>
          <w:bdr w:val="none" w:sz="0" w:space="0" w:color="auto"/>
        </w:rPr>
      </w:pPr>
      <w:r w:rsidRPr="00CC5237">
        <w:rPr>
          <w:rFonts w:eastAsia="Times New Roman" w:cs="Times New Roman"/>
          <w:color w:val="auto"/>
          <w:bdr w:val="none" w:sz="0" w:space="0" w:color="auto"/>
        </w:rPr>
        <w:t xml:space="preserve">к решению Совета депутатов городского </w:t>
      </w:r>
    </w:p>
    <w:p w:rsidR="00CC5237" w:rsidRPr="00CC5237" w:rsidRDefault="00CC5237" w:rsidP="00CC523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right"/>
        <w:rPr>
          <w:rFonts w:eastAsia="Times New Roman" w:cs="Times New Roman"/>
          <w:color w:val="auto"/>
          <w:bdr w:val="none" w:sz="0" w:space="0" w:color="auto"/>
        </w:rPr>
      </w:pPr>
      <w:r w:rsidRPr="00CC5237">
        <w:rPr>
          <w:rFonts w:eastAsia="Times New Roman" w:cs="Times New Roman"/>
          <w:color w:val="auto"/>
          <w:bdr w:val="none" w:sz="0" w:space="0" w:color="auto"/>
        </w:rPr>
        <w:t>округа Домодедово</w:t>
      </w:r>
    </w:p>
    <w:p w:rsidR="00CC5237" w:rsidRPr="00CC5237" w:rsidRDefault="00CC5237" w:rsidP="00CC523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right"/>
        <w:rPr>
          <w:rFonts w:eastAsia="Times New Roman" w:cs="Times New Roman"/>
          <w:color w:val="auto"/>
          <w:bdr w:val="none" w:sz="0" w:space="0" w:color="auto"/>
        </w:rPr>
      </w:pPr>
      <w:r w:rsidRPr="00CC5237">
        <w:rPr>
          <w:rFonts w:eastAsia="Times New Roman" w:cs="Times New Roman"/>
          <w:color w:val="auto"/>
          <w:bdr w:val="none" w:sz="0" w:space="0" w:color="auto"/>
        </w:rPr>
        <w:t xml:space="preserve">от </w:t>
      </w:r>
      <w:r w:rsidR="003F4EEA" w:rsidRPr="003F4EEA">
        <w:rPr>
          <w:rFonts w:eastAsia="Times New Roman" w:cs="Times New Roman"/>
          <w:color w:val="auto"/>
          <w:u w:val="single"/>
          <w:bdr w:val="none" w:sz="0" w:space="0" w:color="auto"/>
        </w:rPr>
        <w:t>25.08.2023</w:t>
      </w:r>
      <w:r w:rsidR="003F4EEA">
        <w:rPr>
          <w:rFonts w:eastAsia="Times New Roman" w:cs="Times New Roman"/>
          <w:color w:val="auto"/>
          <w:bdr w:val="none" w:sz="0" w:space="0" w:color="auto"/>
        </w:rPr>
        <w:t xml:space="preserve"> </w:t>
      </w:r>
      <w:r w:rsidRPr="00CC5237">
        <w:rPr>
          <w:rFonts w:eastAsia="Times New Roman" w:cs="Times New Roman"/>
          <w:color w:val="auto"/>
          <w:bdr w:val="none" w:sz="0" w:space="0" w:color="auto"/>
        </w:rPr>
        <w:t xml:space="preserve">№ </w:t>
      </w:r>
      <w:r w:rsidR="003F4EEA" w:rsidRPr="003F4EEA">
        <w:rPr>
          <w:rFonts w:eastAsia="Times New Roman" w:cs="Times New Roman"/>
          <w:color w:val="auto"/>
          <w:u w:val="single"/>
          <w:bdr w:val="none" w:sz="0" w:space="0" w:color="auto"/>
        </w:rPr>
        <w:t>1-4/1355</w:t>
      </w:r>
    </w:p>
    <w:p w:rsidR="00CC5237" w:rsidRDefault="00CC5237">
      <w:pPr>
        <w:pStyle w:val="16"/>
      </w:pPr>
    </w:p>
    <w:p w:rsidR="004354A7" w:rsidRDefault="004354A7" w:rsidP="004354A7"/>
    <w:p w:rsidR="004354A7" w:rsidRDefault="004354A7" w:rsidP="004354A7"/>
    <w:p w:rsidR="004354A7" w:rsidRDefault="004354A7" w:rsidP="004354A7"/>
    <w:p w:rsidR="004354A7" w:rsidRDefault="004354A7" w:rsidP="004354A7">
      <w:bookmarkStart w:id="0" w:name="_GoBack"/>
      <w:bookmarkEnd w:id="0"/>
    </w:p>
    <w:p w:rsidR="004354A7" w:rsidRDefault="004354A7" w:rsidP="004354A7"/>
    <w:p w:rsidR="00AB68A9" w:rsidRDefault="00AB68A9" w:rsidP="004354A7"/>
    <w:p w:rsidR="00AB68A9" w:rsidRDefault="00AB68A9" w:rsidP="004354A7"/>
    <w:p w:rsidR="00AB68A9" w:rsidRDefault="00AB68A9" w:rsidP="004354A7"/>
    <w:p w:rsidR="00AB68A9" w:rsidRDefault="00AB68A9" w:rsidP="004354A7"/>
    <w:p w:rsidR="00AB68A9" w:rsidRDefault="00AB68A9" w:rsidP="004354A7"/>
    <w:p w:rsidR="00AB68A9" w:rsidRDefault="00AB68A9" w:rsidP="004354A7"/>
    <w:p w:rsidR="004354A7" w:rsidRDefault="004354A7" w:rsidP="004354A7"/>
    <w:p w:rsidR="00AB68A9" w:rsidRDefault="00AB68A9" w:rsidP="004354A7"/>
    <w:p w:rsidR="00AB68A9" w:rsidRDefault="00AB68A9" w:rsidP="004354A7"/>
    <w:p w:rsidR="004354A7" w:rsidRDefault="004354A7" w:rsidP="004354A7"/>
    <w:p w:rsidR="004354A7" w:rsidRDefault="004354A7" w:rsidP="004354A7"/>
    <w:p w:rsidR="00AB68A9" w:rsidRDefault="00AB68A9" w:rsidP="004354A7"/>
    <w:p w:rsidR="00AB68A9" w:rsidRPr="004354A7" w:rsidRDefault="00AB68A9" w:rsidP="004354A7"/>
    <w:p w:rsidR="004354A7" w:rsidRPr="004354A7" w:rsidRDefault="002B1B02" w:rsidP="00B77B26">
      <w:pPr>
        <w:ind w:firstLine="567"/>
        <w:jc w:val="center"/>
        <w:rPr>
          <w:bCs/>
          <w:sz w:val="28"/>
          <w:szCs w:val="28"/>
        </w:rPr>
      </w:pPr>
      <w:r w:rsidRPr="004354A7">
        <w:rPr>
          <w:bCs/>
          <w:sz w:val="28"/>
          <w:szCs w:val="28"/>
        </w:rPr>
        <w:t xml:space="preserve">ОТЧЕТ </w:t>
      </w:r>
    </w:p>
    <w:p w:rsidR="004354A7" w:rsidRPr="004354A7" w:rsidRDefault="004354A7" w:rsidP="004354A7">
      <w:pPr>
        <w:pStyle w:val="16"/>
        <w:rPr>
          <w:b w:val="0"/>
          <w:sz w:val="28"/>
          <w:szCs w:val="28"/>
        </w:rPr>
      </w:pPr>
      <w:r w:rsidRPr="004354A7">
        <w:rPr>
          <w:b w:val="0"/>
          <w:sz w:val="28"/>
          <w:szCs w:val="28"/>
        </w:rPr>
        <w:t xml:space="preserve">Главы городского округа Домодедово </w:t>
      </w:r>
    </w:p>
    <w:p w:rsidR="006B0791" w:rsidRPr="004354A7" w:rsidRDefault="004354A7" w:rsidP="00B77B26">
      <w:pPr>
        <w:ind w:firstLine="567"/>
        <w:jc w:val="center"/>
        <w:rPr>
          <w:bCs/>
          <w:sz w:val="28"/>
          <w:szCs w:val="28"/>
        </w:rPr>
      </w:pPr>
      <w:r w:rsidRPr="004354A7">
        <w:rPr>
          <w:bCs/>
          <w:sz w:val="28"/>
          <w:szCs w:val="28"/>
        </w:rPr>
        <w:t>за 20</w:t>
      </w:r>
      <w:r w:rsidR="00CC257C">
        <w:rPr>
          <w:bCs/>
          <w:sz w:val="28"/>
          <w:szCs w:val="28"/>
        </w:rPr>
        <w:t>2</w:t>
      </w:r>
      <w:r w:rsidR="00B563C3">
        <w:rPr>
          <w:bCs/>
          <w:sz w:val="28"/>
          <w:szCs w:val="28"/>
        </w:rPr>
        <w:t>2</w:t>
      </w:r>
      <w:r w:rsidR="00F932B6">
        <w:rPr>
          <w:bCs/>
          <w:sz w:val="28"/>
          <w:szCs w:val="28"/>
        </w:rPr>
        <w:t xml:space="preserve"> </w:t>
      </w:r>
      <w:r w:rsidRPr="004354A7">
        <w:rPr>
          <w:bCs/>
          <w:sz w:val="28"/>
          <w:szCs w:val="28"/>
        </w:rPr>
        <w:t>год</w:t>
      </w:r>
    </w:p>
    <w:p w:rsidR="006B0791" w:rsidRDefault="006B0791">
      <w:pPr>
        <w:ind w:firstLine="567"/>
        <w:jc w:val="both"/>
        <w:rPr>
          <w:b/>
          <w:bCs/>
          <w:sz w:val="28"/>
          <w:szCs w:val="28"/>
        </w:rPr>
      </w:pPr>
    </w:p>
    <w:p w:rsidR="006B0791" w:rsidRDefault="006B0791">
      <w:pPr>
        <w:ind w:firstLine="567"/>
        <w:jc w:val="both"/>
        <w:rPr>
          <w:b/>
          <w:bCs/>
          <w:sz w:val="28"/>
          <w:szCs w:val="28"/>
        </w:rPr>
      </w:pPr>
    </w:p>
    <w:p w:rsidR="006B0791" w:rsidRDefault="006B0791">
      <w:pPr>
        <w:ind w:firstLine="567"/>
        <w:jc w:val="both"/>
        <w:rPr>
          <w:b/>
          <w:bCs/>
          <w:sz w:val="28"/>
          <w:szCs w:val="28"/>
        </w:rPr>
      </w:pPr>
    </w:p>
    <w:p w:rsidR="006B0791" w:rsidRDefault="006B0791">
      <w:pPr>
        <w:ind w:firstLine="567"/>
        <w:jc w:val="both"/>
        <w:rPr>
          <w:b/>
          <w:bCs/>
          <w:i/>
          <w:iCs/>
          <w:sz w:val="32"/>
          <w:szCs w:val="32"/>
        </w:rPr>
      </w:pPr>
    </w:p>
    <w:p w:rsidR="006B0791" w:rsidRDefault="006B0791">
      <w:pPr>
        <w:ind w:firstLine="567"/>
        <w:jc w:val="both"/>
      </w:pPr>
    </w:p>
    <w:p w:rsidR="004354A7" w:rsidRDefault="004354A7">
      <w:pPr>
        <w:ind w:firstLine="567"/>
        <w:jc w:val="both"/>
      </w:pPr>
    </w:p>
    <w:p w:rsidR="004354A7" w:rsidRDefault="004354A7">
      <w:pPr>
        <w:ind w:firstLine="567"/>
        <w:jc w:val="both"/>
      </w:pPr>
    </w:p>
    <w:p w:rsidR="004354A7" w:rsidRDefault="004354A7">
      <w:pPr>
        <w:ind w:firstLine="567"/>
        <w:jc w:val="both"/>
      </w:pPr>
    </w:p>
    <w:p w:rsidR="004354A7" w:rsidRDefault="004354A7">
      <w:pPr>
        <w:ind w:firstLine="567"/>
        <w:jc w:val="both"/>
      </w:pPr>
    </w:p>
    <w:p w:rsidR="004354A7" w:rsidRDefault="004354A7">
      <w:pPr>
        <w:ind w:firstLine="567"/>
        <w:jc w:val="both"/>
      </w:pPr>
    </w:p>
    <w:p w:rsidR="004354A7" w:rsidRDefault="004354A7">
      <w:pPr>
        <w:ind w:firstLine="567"/>
        <w:jc w:val="both"/>
      </w:pPr>
    </w:p>
    <w:p w:rsidR="004354A7" w:rsidRDefault="004354A7">
      <w:pPr>
        <w:ind w:firstLine="567"/>
        <w:jc w:val="both"/>
      </w:pPr>
    </w:p>
    <w:p w:rsidR="004354A7" w:rsidRDefault="004354A7">
      <w:pPr>
        <w:ind w:firstLine="567"/>
        <w:jc w:val="both"/>
      </w:pPr>
    </w:p>
    <w:p w:rsidR="004354A7" w:rsidRDefault="004354A7">
      <w:pPr>
        <w:ind w:firstLine="567"/>
        <w:jc w:val="both"/>
      </w:pPr>
    </w:p>
    <w:p w:rsidR="006B0791" w:rsidRDefault="006B0791">
      <w:pPr>
        <w:ind w:firstLine="567"/>
        <w:jc w:val="both"/>
      </w:pPr>
    </w:p>
    <w:p w:rsidR="006B0791" w:rsidRDefault="006B0791">
      <w:pPr>
        <w:ind w:firstLine="567"/>
        <w:jc w:val="both"/>
      </w:pPr>
    </w:p>
    <w:p w:rsidR="006B0791" w:rsidRDefault="006B0791">
      <w:pPr>
        <w:ind w:firstLine="567"/>
        <w:jc w:val="both"/>
      </w:pPr>
    </w:p>
    <w:p w:rsidR="006B0791" w:rsidRDefault="006B0791">
      <w:pPr>
        <w:ind w:firstLine="567"/>
        <w:jc w:val="both"/>
      </w:pPr>
    </w:p>
    <w:p w:rsidR="006B0791" w:rsidRDefault="006B0791">
      <w:pPr>
        <w:ind w:firstLine="567"/>
        <w:jc w:val="both"/>
      </w:pPr>
    </w:p>
    <w:p w:rsidR="006B0791" w:rsidRDefault="006B0791">
      <w:pPr>
        <w:ind w:firstLine="567"/>
        <w:jc w:val="both"/>
      </w:pPr>
    </w:p>
    <w:p w:rsidR="006B0791" w:rsidRDefault="006B0791">
      <w:pPr>
        <w:ind w:firstLine="567"/>
        <w:jc w:val="both"/>
      </w:pPr>
    </w:p>
    <w:p w:rsidR="006B0791" w:rsidRDefault="006B0791">
      <w:pPr>
        <w:ind w:firstLine="567"/>
        <w:jc w:val="both"/>
      </w:pPr>
    </w:p>
    <w:p w:rsidR="006B0791" w:rsidRDefault="006B0791">
      <w:pPr>
        <w:ind w:firstLine="567"/>
        <w:jc w:val="both"/>
      </w:pPr>
    </w:p>
    <w:p w:rsidR="006B0791" w:rsidRDefault="006B0791">
      <w:pPr>
        <w:ind w:firstLine="567"/>
        <w:jc w:val="both"/>
      </w:pPr>
    </w:p>
    <w:p w:rsidR="006B0791" w:rsidRDefault="006B0791">
      <w:pPr>
        <w:ind w:firstLine="567"/>
        <w:jc w:val="both"/>
      </w:pPr>
    </w:p>
    <w:p w:rsidR="006B0791" w:rsidRDefault="006B0791">
      <w:pPr>
        <w:ind w:firstLine="567"/>
        <w:jc w:val="both"/>
      </w:pPr>
    </w:p>
    <w:p w:rsidR="006B0791" w:rsidRDefault="006B0791">
      <w:pPr>
        <w:ind w:firstLine="567"/>
        <w:jc w:val="both"/>
      </w:pPr>
    </w:p>
    <w:p w:rsidR="00F40B89" w:rsidRDefault="00F932B6" w:rsidP="00F40B89">
      <w:pPr>
        <w:ind w:firstLine="567"/>
        <w:jc w:val="both"/>
        <w:rPr>
          <w:rFonts w:cs="Times New Roman"/>
        </w:rPr>
      </w:pPr>
      <w:r>
        <w:rPr>
          <w:rFonts w:cs="Times New Roman"/>
        </w:rPr>
        <w:lastRenderedPageBreak/>
        <w:t>Непростая в</w:t>
      </w:r>
      <w:r w:rsidR="00F40B89">
        <w:rPr>
          <w:rFonts w:cs="Times New Roman"/>
        </w:rPr>
        <w:t xml:space="preserve"> последние годы экономическая ситуация в стране незначительно повлияла на экономику городского округа Домодедово.</w:t>
      </w:r>
    </w:p>
    <w:p w:rsidR="006B0791" w:rsidRPr="0080041E" w:rsidRDefault="0080041E" w:rsidP="00E36772">
      <w:pPr>
        <w:ind w:firstLine="709"/>
        <w:jc w:val="both"/>
      </w:pPr>
      <w:r w:rsidRPr="0080041E">
        <w:rPr>
          <w:bCs/>
        </w:rPr>
        <w:t xml:space="preserve">По данным Управления Федеральной службы государственной статистики по г. Москве и Московской области (МОССТАТ) </w:t>
      </w:r>
      <w:r w:rsidR="00E45AC4" w:rsidRPr="0080041E">
        <w:rPr>
          <w:bCs/>
          <w:i/>
        </w:rPr>
        <w:t>ч</w:t>
      </w:r>
      <w:r w:rsidR="002B1B02" w:rsidRPr="0080041E">
        <w:rPr>
          <w:bCs/>
          <w:i/>
        </w:rPr>
        <w:t>исленност</w:t>
      </w:r>
      <w:r w:rsidR="00375672">
        <w:rPr>
          <w:bCs/>
          <w:i/>
        </w:rPr>
        <w:t>ь</w:t>
      </w:r>
      <w:r w:rsidR="002B1B02" w:rsidRPr="0080041E">
        <w:rPr>
          <w:bCs/>
          <w:i/>
        </w:rPr>
        <w:t xml:space="preserve"> населения </w:t>
      </w:r>
      <w:r w:rsidR="00E45AC4" w:rsidRPr="0080041E">
        <w:rPr>
          <w:bCs/>
          <w:i/>
        </w:rPr>
        <w:t>городского округа</w:t>
      </w:r>
      <w:r w:rsidR="00F932B6">
        <w:rPr>
          <w:bCs/>
          <w:i/>
        </w:rPr>
        <w:t xml:space="preserve"> </w:t>
      </w:r>
      <w:r w:rsidR="00375672">
        <w:rPr>
          <w:bCs/>
        </w:rPr>
        <w:t xml:space="preserve">с </w:t>
      </w:r>
      <w:r>
        <w:rPr>
          <w:bCs/>
        </w:rPr>
        <w:t>учет</w:t>
      </w:r>
      <w:r w:rsidR="00375672">
        <w:rPr>
          <w:bCs/>
        </w:rPr>
        <w:t>ом</w:t>
      </w:r>
      <w:r>
        <w:rPr>
          <w:bCs/>
        </w:rPr>
        <w:t xml:space="preserve"> итогов </w:t>
      </w:r>
      <w:r w:rsidRPr="0080041E">
        <w:rPr>
          <w:bCs/>
        </w:rPr>
        <w:t>В</w:t>
      </w:r>
      <w:r w:rsidR="00375672">
        <w:rPr>
          <w:bCs/>
        </w:rPr>
        <w:t>сероссийской переписи населения</w:t>
      </w:r>
      <w:r w:rsidR="00F932B6">
        <w:rPr>
          <w:bCs/>
        </w:rPr>
        <w:t xml:space="preserve"> </w:t>
      </w:r>
      <w:r w:rsidR="00E45AC4" w:rsidRPr="0080041E">
        <w:rPr>
          <w:bCs/>
        </w:rPr>
        <w:t xml:space="preserve">составила </w:t>
      </w:r>
      <w:r w:rsidR="00816729">
        <w:t>2</w:t>
      </w:r>
      <w:r w:rsidR="00854BB6">
        <w:t>22</w:t>
      </w:r>
      <w:r w:rsidR="00816729">
        <w:t xml:space="preserve"> </w:t>
      </w:r>
      <w:r w:rsidR="00854BB6">
        <w:t>807</w:t>
      </w:r>
      <w:r w:rsidR="00816729">
        <w:t xml:space="preserve"> </w:t>
      </w:r>
      <w:r w:rsidR="00F93587" w:rsidRPr="0080041E">
        <w:t xml:space="preserve"> человек. </w:t>
      </w:r>
      <w:r w:rsidR="00ED60CD">
        <w:t>С 2010 года количество жителей в округе возросло на 6</w:t>
      </w:r>
      <w:r w:rsidR="00347BB2">
        <w:t>4</w:t>
      </w:r>
      <w:r w:rsidR="00ED60CD">
        <w:t>%.</w:t>
      </w:r>
    </w:p>
    <w:p w:rsidR="002B1B02" w:rsidRPr="00FE1039" w:rsidRDefault="002B1B02" w:rsidP="00E36772">
      <w:pPr>
        <w:ind w:firstLine="709"/>
        <w:jc w:val="both"/>
        <w:rPr>
          <w:color w:val="FF0000"/>
          <w:u w:color="FF0000"/>
        </w:rPr>
      </w:pPr>
      <w:r w:rsidRPr="00FE1039">
        <w:rPr>
          <w:bCs/>
          <w:i/>
        </w:rPr>
        <w:t>Экономический оборот</w:t>
      </w:r>
      <w:r w:rsidRPr="00FE1039">
        <w:t xml:space="preserve"> за 20</w:t>
      </w:r>
      <w:r w:rsidR="00537BC9" w:rsidRPr="00FE1039">
        <w:t>2</w:t>
      </w:r>
      <w:r w:rsidR="00ED60CD" w:rsidRPr="00FE1039">
        <w:t>2</w:t>
      </w:r>
      <w:r w:rsidRPr="00FE1039">
        <w:t xml:space="preserve"> год </w:t>
      </w:r>
      <w:r w:rsidR="000D1FD8" w:rsidRPr="00FE1039">
        <w:t xml:space="preserve">вырос на </w:t>
      </w:r>
      <w:r w:rsidR="00FE1039" w:rsidRPr="00FE1039">
        <w:t>14,5</w:t>
      </w:r>
      <w:r w:rsidR="000D1FD8" w:rsidRPr="00FE1039">
        <w:t xml:space="preserve">% и составил </w:t>
      </w:r>
      <w:r w:rsidR="0050028D" w:rsidRPr="00FE1039">
        <w:t>624,1</w:t>
      </w:r>
      <w:r w:rsidR="00F932B6">
        <w:t xml:space="preserve"> </w:t>
      </w:r>
      <w:proofErr w:type="gramStart"/>
      <w:r w:rsidR="000D1FD8" w:rsidRPr="00FE1039">
        <w:t>млрд</w:t>
      </w:r>
      <w:proofErr w:type="gramEnd"/>
      <w:r w:rsidR="00F932B6">
        <w:t xml:space="preserve"> </w:t>
      </w:r>
      <w:r w:rsidR="001A331F" w:rsidRPr="00FE1039">
        <w:t>руб</w:t>
      </w:r>
      <w:r w:rsidRPr="00FE1039">
        <w:t xml:space="preserve">. </w:t>
      </w:r>
    </w:p>
    <w:p w:rsidR="002B1B02" w:rsidRPr="00C2515D" w:rsidRDefault="002B1B02" w:rsidP="00E36772">
      <w:pPr>
        <w:ind w:firstLine="709"/>
        <w:jc w:val="both"/>
      </w:pPr>
      <w:r w:rsidRPr="00C2515D">
        <w:rPr>
          <w:bCs/>
          <w:i/>
        </w:rPr>
        <w:t>Объем отгруженных товаров</w:t>
      </w:r>
      <w:r w:rsidRPr="00C2515D">
        <w:t xml:space="preserve"> собственного производства, выполненных работ и услуг собственными силами по крупным и средним организациям</w:t>
      </w:r>
      <w:r w:rsidR="00DF5091" w:rsidRPr="00C2515D">
        <w:t xml:space="preserve"> з</w:t>
      </w:r>
      <w:r w:rsidRPr="00C2515D">
        <w:t>а 20</w:t>
      </w:r>
      <w:r w:rsidR="00537BC9" w:rsidRPr="00C2515D">
        <w:t>2</w:t>
      </w:r>
      <w:r w:rsidR="00C2515D" w:rsidRPr="00C2515D">
        <w:t>2</w:t>
      </w:r>
      <w:r w:rsidR="00756E2C">
        <w:t xml:space="preserve"> </w:t>
      </w:r>
      <w:r w:rsidRPr="00C2515D">
        <w:t xml:space="preserve">год </w:t>
      </w:r>
      <w:r w:rsidR="00AC2302" w:rsidRPr="00C2515D">
        <w:t xml:space="preserve">вырос </w:t>
      </w:r>
      <w:r w:rsidR="000D1FD8" w:rsidRPr="00C2515D">
        <w:t xml:space="preserve">на </w:t>
      </w:r>
      <w:r w:rsidR="00AC2302" w:rsidRPr="00C2515D">
        <w:t>5,8</w:t>
      </w:r>
      <w:r w:rsidR="000D1FD8" w:rsidRPr="00C2515D">
        <w:t xml:space="preserve">% и составил </w:t>
      </w:r>
      <w:r w:rsidR="00C2515D" w:rsidRPr="00C2515D">
        <w:t xml:space="preserve">266,7 </w:t>
      </w:r>
      <w:proofErr w:type="gramStart"/>
      <w:r w:rsidR="000D1FD8" w:rsidRPr="00C2515D">
        <w:t>млрд</w:t>
      </w:r>
      <w:proofErr w:type="gramEnd"/>
      <w:r w:rsidR="00756E2C">
        <w:t xml:space="preserve"> </w:t>
      </w:r>
      <w:r w:rsidR="001A331F" w:rsidRPr="00C2515D">
        <w:t>руб</w:t>
      </w:r>
      <w:r w:rsidRPr="00C2515D">
        <w:t xml:space="preserve">.  </w:t>
      </w:r>
    </w:p>
    <w:p w:rsidR="00D31DFF" w:rsidRPr="00646292" w:rsidRDefault="00D31DFF" w:rsidP="00E36772">
      <w:pPr>
        <w:pStyle w:val="a6"/>
        <w:spacing w:after="0" w:line="240" w:lineRule="auto"/>
        <w:ind w:left="0" w:firstLine="709"/>
        <w:jc w:val="both"/>
        <w:rPr>
          <w:sz w:val="24"/>
          <w:szCs w:val="24"/>
        </w:rPr>
      </w:pPr>
      <w:r w:rsidRPr="00646292">
        <w:rPr>
          <w:sz w:val="24"/>
          <w:szCs w:val="24"/>
        </w:rPr>
        <w:t>За 202</w:t>
      </w:r>
      <w:r w:rsidR="00646292" w:rsidRPr="00646292">
        <w:rPr>
          <w:sz w:val="24"/>
          <w:szCs w:val="24"/>
        </w:rPr>
        <w:t>2</w:t>
      </w:r>
      <w:r w:rsidRPr="00646292">
        <w:rPr>
          <w:sz w:val="24"/>
          <w:szCs w:val="24"/>
        </w:rPr>
        <w:t xml:space="preserve"> год</w:t>
      </w:r>
      <w:r w:rsidR="00F932B6">
        <w:rPr>
          <w:sz w:val="24"/>
          <w:szCs w:val="24"/>
        </w:rPr>
        <w:t xml:space="preserve"> </w:t>
      </w:r>
      <w:r w:rsidRPr="00646292">
        <w:rPr>
          <w:i/>
          <w:sz w:val="24"/>
          <w:szCs w:val="24"/>
        </w:rPr>
        <w:t>среднемесячная заработная плата</w:t>
      </w:r>
      <w:r w:rsidRPr="00646292">
        <w:rPr>
          <w:sz w:val="24"/>
          <w:szCs w:val="24"/>
        </w:rPr>
        <w:t xml:space="preserve"> крупных и средних предприятий c численностью работни</w:t>
      </w:r>
      <w:r w:rsidR="00756E2C">
        <w:rPr>
          <w:sz w:val="24"/>
          <w:szCs w:val="24"/>
        </w:rPr>
        <w:t>ков более</w:t>
      </w:r>
      <w:r w:rsidRPr="00646292">
        <w:rPr>
          <w:sz w:val="24"/>
          <w:szCs w:val="24"/>
        </w:rPr>
        <w:t xml:space="preserve"> 6</w:t>
      </w:r>
      <w:r w:rsidR="00646292" w:rsidRPr="00646292">
        <w:rPr>
          <w:sz w:val="24"/>
          <w:szCs w:val="24"/>
        </w:rPr>
        <w:t>6</w:t>
      </w:r>
      <w:r w:rsidRPr="00646292">
        <w:rPr>
          <w:sz w:val="24"/>
          <w:szCs w:val="24"/>
        </w:rPr>
        <w:t xml:space="preserve"> тысяч </w:t>
      </w:r>
      <w:r w:rsidR="00366992" w:rsidRPr="00646292">
        <w:rPr>
          <w:sz w:val="24"/>
          <w:szCs w:val="24"/>
        </w:rPr>
        <w:t xml:space="preserve">человек </w:t>
      </w:r>
      <w:r w:rsidRPr="00646292">
        <w:rPr>
          <w:sz w:val="24"/>
          <w:szCs w:val="24"/>
        </w:rPr>
        <w:t xml:space="preserve">выросла на </w:t>
      </w:r>
      <w:r w:rsidR="00646292" w:rsidRPr="00646292">
        <w:rPr>
          <w:sz w:val="24"/>
          <w:szCs w:val="24"/>
        </w:rPr>
        <w:t>9,8</w:t>
      </w:r>
      <w:r w:rsidRPr="00646292">
        <w:rPr>
          <w:sz w:val="24"/>
          <w:szCs w:val="24"/>
        </w:rPr>
        <w:t>%</w:t>
      </w:r>
      <w:r w:rsidR="001A591B" w:rsidRPr="00646292">
        <w:rPr>
          <w:sz w:val="24"/>
          <w:szCs w:val="24"/>
        </w:rPr>
        <w:t xml:space="preserve"> и составила</w:t>
      </w:r>
      <w:r w:rsidR="00756E2C">
        <w:rPr>
          <w:sz w:val="24"/>
          <w:szCs w:val="24"/>
        </w:rPr>
        <w:t xml:space="preserve"> </w:t>
      </w:r>
      <w:r w:rsidR="00646292" w:rsidRPr="00646292">
        <w:rPr>
          <w:sz w:val="24"/>
          <w:szCs w:val="24"/>
        </w:rPr>
        <w:t>81</w:t>
      </w:r>
      <w:r w:rsidR="00756E2C">
        <w:rPr>
          <w:sz w:val="24"/>
          <w:szCs w:val="24"/>
        </w:rPr>
        <w:t xml:space="preserve"> </w:t>
      </w:r>
      <w:r w:rsidR="00646292" w:rsidRPr="00646292">
        <w:rPr>
          <w:sz w:val="24"/>
          <w:szCs w:val="24"/>
        </w:rPr>
        <w:t>682</w:t>
      </w:r>
      <w:r w:rsidR="001A591B" w:rsidRPr="00646292">
        <w:rPr>
          <w:sz w:val="24"/>
          <w:szCs w:val="24"/>
        </w:rPr>
        <w:t xml:space="preserve"> руб</w:t>
      </w:r>
      <w:r w:rsidRPr="00646292">
        <w:rPr>
          <w:sz w:val="24"/>
          <w:szCs w:val="24"/>
        </w:rPr>
        <w:t>.</w:t>
      </w:r>
    </w:p>
    <w:p w:rsidR="006B0791" w:rsidRPr="00E57DC0" w:rsidRDefault="002B1B02" w:rsidP="00E36772">
      <w:pPr>
        <w:ind w:firstLine="709"/>
        <w:jc w:val="both"/>
      </w:pPr>
      <w:r w:rsidRPr="00E57DC0">
        <w:rPr>
          <w:bCs/>
          <w:i/>
        </w:rPr>
        <w:t>Уровень официально зарегистрированной безработицы</w:t>
      </w:r>
      <w:r w:rsidR="00756E2C">
        <w:rPr>
          <w:bCs/>
          <w:i/>
        </w:rPr>
        <w:t xml:space="preserve"> </w:t>
      </w:r>
      <w:proofErr w:type="gramStart"/>
      <w:r w:rsidRPr="00E57DC0">
        <w:t>на конец</w:t>
      </w:r>
      <w:proofErr w:type="gramEnd"/>
      <w:r w:rsidRPr="00E57DC0">
        <w:t xml:space="preserve"> 20</w:t>
      </w:r>
      <w:r w:rsidR="00C32CF4" w:rsidRPr="00E57DC0">
        <w:t>2</w:t>
      </w:r>
      <w:r w:rsidR="00E57DC0">
        <w:t>2</w:t>
      </w:r>
      <w:r w:rsidRPr="00E57DC0">
        <w:t xml:space="preserve"> года составил </w:t>
      </w:r>
      <w:r w:rsidR="006277DD" w:rsidRPr="00E57DC0">
        <w:t>0</w:t>
      </w:r>
      <w:r w:rsidR="00C32CF4" w:rsidRPr="00E57DC0">
        <w:t>,</w:t>
      </w:r>
      <w:r w:rsidR="006277DD" w:rsidRPr="00E57DC0">
        <w:t>4</w:t>
      </w:r>
      <w:r w:rsidR="00E57DC0" w:rsidRPr="00E57DC0">
        <w:t>4</w:t>
      </w:r>
      <w:r w:rsidRPr="00E57DC0">
        <w:t xml:space="preserve">% (количество зарегистрированных безработных </w:t>
      </w:r>
      <w:r w:rsidR="000D1FD8" w:rsidRPr="00E57DC0">
        <w:t>–</w:t>
      </w:r>
      <w:r w:rsidR="00756E2C">
        <w:t xml:space="preserve"> </w:t>
      </w:r>
      <w:r w:rsidR="006277DD" w:rsidRPr="00E57DC0">
        <w:t>4</w:t>
      </w:r>
      <w:r w:rsidR="00E57DC0" w:rsidRPr="00E57DC0">
        <w:t>24</w:t>
      </w:r>
      <w:r w:rsidR="001A331F" w:rsidRPr="00E57DC0">
        <w:t xml:space="preserve"> человек</w:t>
      </w:r>
      <w:r w:rsidR="006277DD" w:rsidRPr="00E57DC0">
        <w:t>а</w:t>
      </w:r>
      <w:r w:rsidR="001A331F" w:rsidRPr="00E57DC0">
        <w:t>).</w:t>
      </w:r>
      <w:r w:rsidR="00756E2C">
        <w:t xml:space="preserve"> </w:t>
      </w:r>
      <w:r w:rsidR="00E57DC0" w:rsidRPr="00E57DC0">
        <w:t xml:space="preserve">В </w:t>
      </w:r>
      <w:r w:rsidRPr="00E57DC0">
        <w:t>среднем по Московской области показатель</w:t>
      </w:r>
      <w:r w:rsidR="000D1FD8" w:rsidRPr="00E57DC0">
        <w:t xml:space="preserve"> равен </w:t>
      </w:r>
      <w:r w:rsidR="006277DD" w:rsidRPr="00E57DC0">
        <w:t>0,</w:t>
      </w:r>
      <w:r w:rsidR="00E57DC0" w:rsidRPr="00E57DC0">
        <w:t>43</w:t>
      </w:r>
      <w:r w:rsidR="000D1FD8" w:rsidRPr="00E57DC0">
        <w:t>%, в целом по России</w:t>
      </w:r>
      <w:r w:rsidR="00756E2C">
        <w:t xml:space="preserve"> </w:t>
      </w:r>
      <w:r w:rsidR="000D1FD8" w:rsidRPr="00E57DC0">
        <w:t>–</w:t>
      </w:r>
      <w:r w:rsidR="00756E2C">
        <w:t xml:space="preserve"> </w:t>
      </w:r>
      <w:r w:rsidR="00E57DC0" w:rsidRPr="00E57DC0">
        <w:t>3</w:t>
      </w:r>
      <w:r w:rsidR="006277DD" w:rsidRPr="00E57DC0">
        <w:t>,9</w:t>
      </w:r>
      <w:r w:rsidR="001A331F" w:rsidRPr="00E57DC0">
        <w:t>%.</w:t>
      </w:r>
      <w:r w:rsidR="00756E2C">
        <w:t xml:space="preserve"> </w:t>
      </w:r>
      <w:r w:rsidR="00F93587" w:rsidRPr="00E57DC0">
        <w:t>В Домодедовском центре занятости населения в насто</w:t>
      </w:r>
      <w:r w:rsidR="00A26103" w:rsidRPr="00E57DC0">
        <w:t xml:space="preserve">ящее время </w:t>
      </w:r>
      <w:r w:rsidR="006277DD" w:rsidRPr="00E57DC0">
        <w:t>1</w:t>
      </w:r>
      <w:r w:rsidR="00E57DC0" w:rsidRPr="00E57DC0">
        <w:t>324</w:t>
      </w:r>
      <w:r w:rsidR="00F93587" w:rsidRPr="00E57DC0">
        <w:t xml:space="preserve"> ваканси</w:t>
      </w:r>
      <w:r w:rsidR="00D10E80" w:rsidRPr="00E57DC0">
        <w:t>и</w:t>
      </w:r>
      <w:r w:rsidR="00F93587" w:rsidRPr="00E57DC0">
        <w:t xml:space="preserve">. </w:t>
      </w:r>
    </w:p>
    <w:p w:rsidR="006B0791" w:rsidRPr="00771A45" w:rsidRDefault="002B1B02" w:rsidP="00E36772">
      <w:pPr>
        <w:ind w:firstLine="709"/>
        <w:jc w:val="both"/>
      </w:pPr>
      <w:r w:rsidRPr="00690751">
        <w:rPr>
          <w:bCs/>
          <w:i/>
        </w:rPr>
        <w:t>Объем промышленного производства</w:t>
      </w:r>
      <w:r w:rsidR="000D1FD8" w:rsidRPr="00690751">
        <w:t xml:space="preserve"> составил </w:t>
      </w:r>
      <w:r w:rsidR="00690751" w:rsidRPr="00690751">
        <w:t xml:space="preserve">61,3 </w:t>
      </w:r>
      <w:proofErr w:type="gramStart"/>
      <w:r w:rsidR="000D1FD8" w:rsidRPr="00690751">
        <w:t>млрд</w:t>
      </w:r>
      <w:proofErr w:type="gramEnd"/>
      <w:r w:rsidRPr="00690751">
        <w:t xml:space="preserve"> руб</w:t>
      </w:r>
      <w:r w:rsidR="00E45A4D" w:rsidRPr="00690751">
        <w:t>.</w:t>
      </w:r>
      <w:r w:rsidR="00756E2C">
        <w:t xml:space="preserve"> </w:t>
      </w:r>
      <w:r w:rsidRPr="00771A45">
        <w:t>В общем объеме отгруженных товаров собственного производства, выполненных работ и услуг доля промышленности за 20</w:t>
      </w:r>
      <w:r w:rsidR="00542A55" w:rsidRPr="00771A45">
        <w:t>2</w:t>
      </w:r>
      <w:r w:rsidR="00771A45" w:rsidRPr="00771A45">
        <w:t>2</w:t>
      </w:r>
      <w:r w:rsidRPr="00771A45">
        <w:t xml:space="preserve"> год составила</w:t>
      </w:r>
      <w:r w:rsidR="00756E2C">
        <w:t xml:space="preserve"> </w:t>
      </w:r>
      <w:r w:rsidR="00771A45" w:rsidRPr="00771A45">
        <w:t>23</w:t>
      </w:r>
      <w:r w:rsidRPr="00771A45">
        <w:t>%.</w:t>
      </w:r>
    </w:p>
    <w:p w:rsidR="00542A55" w:rsidRPr="0049215B" w:rsidRDefault="00CC036E" w:rsidP="00D21FB5">
      <w:pPr>
        <w:pStyle w:val="a6"/>
        <w:spacing w:after="0" w:line="240" w:lineRule="auto"/>
        <w:ind w:left="0" w:firstLine="709"/>
        <w:jc w:val="both"/>
        <w:rPr>
          <w:sz w:val="24"/>
          <w:szCs w:val="24"/>
        </w:rPr>
      </w:pPr>
      <w:r w:rsidRPr="0049215B">
        <w:rPr>
          <w:color w:val="auto"/>
          <w:sz w:val="24"/>
          <w:szCs w:val="24"/>
        </w:rPr>
        <w:t>В 202</w:t>
      </w:r>
      <w:r w:rsidR="004E62AF" w:rsidRPr="0049215B">
        <w:rPr>
          <w:color w:val="auto"/>
          <w:sz w:val="24"/>
          <w:szCs w:val="24"/>
        </w:rPr>
        <w:t>2</w:t>
      </w:r>
      <w:r w:rsidRPr="0049215B">
        <w:rPr>
          <w:color w:val="auto"/>
          <w:sz w:val="24"/>
          <w:szCs w:val="24"/>
        </w:rPr>
        <w:t xml:space="preserve"> году в экономику округа было привлечено </w:t>
      </w:r>
      <w:r w:rsidR="00467E72" w:rsidRPr="0049215B">
        <w:rPr>
          <w:color w:val="auto"/>
          <w:sz w:val="24"/>
          <w:szCs w:val="24"/>
        </w:rPr>
        <w:t>55,1</w:t>
      </w:r>
      <w:r w:rsidR="00756E2C">
        <w:rPr>
          <w:color w:val="auto"/>
          <w:sz w:val="24"/>
          <w:szCs w:val="24"/>
        </w:rPr>
        <w:t xml:space="preserve"> </w:t>
      </w:r>
      <w:proofErr w:type="gramStart"/>
      <w:r w:rsidR="008354C6" w:rsidRPr="0049215B">
        <w:rPr>
          <w:color w:val="auto"/>
          <w:sz w:val="24"/>
          <w:szCs w:val="24"/>
        </w:rPr>
        <w:t>млрд</w:t>
      </w:r>
      <w:proofErr w:type="gramEnd"/>
      <w:r w:rsidRPr="0049215B">
        <w:rPr>
          <w:color w:val="auto"/>
          <w:sz w:val="24"/>
          <w:szCs w:val="24"/>
        </w:rPr>
        <w:t xml:space="preserve"> ру</w:t>
      </w:r>
      <w:r w:rsidR="008354C6" w:rsidRPr="0049215B">
        <w:rPr>
          <w:color w:val="auto"/>
          <w:sz w:val="24"/>
          <w:szCs w:val="24"/>
        </w:rPr>
        <w:t>б.</w:t>
      </w:r>
      <w:r w:rsidR="004E62AF" w:rsidRPr="0049215B">
        <w:rPr>
          <w:color w:val="auto"/>
          <w:sz w:val="24"/>
          <w:szCs w:val="24"/>
        </w:rPr>
        <w:t xml:space="preserve"> инвестиций (</w:t>
      </w:r>
      <w:r w:rsidR="007E106F" w:rsidRPr="0049215B">
        <w:rPr>
          <w:color w:val="auto"/>
          <w:sz w:val="24"/>
          <w:szCs w:val="24"/>
        </w:rPr>
        <w:t>с учетом жилищного строительства</w:t>
      </w:r>
      <w:r w:rsidR="004E62AF" w:rsidRPr="0049215B">
        <w:rPr>
          <w:color w:val="auto"/>
          <w:sz w:val="24"/>
          <w:szCs w:val="24"/>
        </w:rPr>
        <w:t>)</w:t>
      </w:r>
      <w:r w:rsidR="007E106F" w:rsidRPr="0049215B">
        <w:rPr>
          <w:color w:val="auto"/>
          <w:sz w:val="24"/>
          <w:szCs w:val="24"/>
        </w:rPr>
        <w:t xml:space="preserve">. </w:t>
      </w:r>
      <w:r w:rsidR="00467E72" w:rsidRPr="0049215B">
        <w:rPr>
          <w:color w:val="auto"/>
          <w:sz w:val="24"/>
          <w:szCs w:val="24"/>
        </w:rPr>
        <w:t>С</w:t>
      </w:r>
      <w:r w:rsidR="004E62AF" w:rsidRPr="0049215B">
        <w:rPr>
          <w:color w:val="auto"/>
          <w:sz w:val="24"/>
          <w:szCs w:val="24"/>
        </w:rPr>
        <w:t xml:space="preserve">оздано 5628 </w:t>
      </w:r>
      <w:r w:rsidR="00467E72" w:rsidRPr="0049215B">
        <w:rPr>
          <w:color w:val="auto"/>
          <w:sz w:val="24"/>
          <w:szCs w:val="24"/>
        </w:rPr>
        <w:t>новых рабочих мест.</w:t>
      </w:r>
    </w:p>
    <w:p w:rsidR="00467E72" w:rsidRPr="004E62AF" w:rsidRDefault="00467E72" w:rsidP="00467E72">
      <w:pPr>
        <w:ind w:firstLine="709"/>
        <w:jc w:val="both"/>
        <w:rPr>
          <w:rFonts w:eastAsia="Calibri"/>
        </w:rPr>
      </w:pPr>
      <w:r w:rsidRPr="004E62AF">
        <w:rPr>
          <w:rFonts w:eastAsia="Calibri"/>
        </w:rPr>
        <w:t xml:space="preserve">Ключевыми </w:t>
      </w:r>
      <w:r w:rsidR="004E62AF" w:rsidRPr="004E62AF">
        <w:rPr>
          <w:rFonts w:eastAsia="Calibri"/>
        </w:rPr>
        <w:t xml:space="preserve">инвестиционными </w:t>
      </w:r>
      <w:r w:rsidRPr="004E62AF">
        <w:rPr>
          <w:rFonts w:eastAsia="Calibri"/>
        </w:rPr>
        <w:t xml:space="preserve">проектами </w:t>
      </w:r>
      <w:r w:rsidR="004E62AF" w:rsidRPr="004E62AF">
        <w:rPr>
          <w:rFonts w:eastAsia="Calibri"/>
        </w:rPr>
        <w:t xml:space="preserve">в </w:t>
      </w:r>
      <w:r w:rsidRPr="004E62AF">
        <w:rPr>
          <w:rFonts w:eastAsia="Calibri"/>
        </w:rPr>
        <w:t>2022 год</w:t>
      </w:r>
      <w:r w:rsidR="004E62AF" w:rsidRPr="004E62AF">
        <w:rPr>
          <w:rFonts w:eastAsia="Calibri"/>
        </w:rPr>
        <w:t>у</w:t>
      </w:r>
      <w:r w:rsidRPr="004E62AF">
        <w:rPr>
          <w:rFonts w:eastAsia="Calibri"/>
        </w:rPr>
        <w:t xml:space="preserve"> стали:</w:t>
      </w:r>
    </w:p>
    <w:p w:rsidR="00467E72" w:rsidRDefault="00756E2C" w:rsidP="00467E72">
      <w:pPr>
        <w:pStyle w:val="a6"/>
        <w:numPr>
          <w:ilvl w:val="0"/>
          <w:numId w:val="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uto"/>
        <w:ind w:left="0" w:firstLine="567"/>
        <w:contextualSpacing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</w:t>
      </w:r>
      <w:r w:rsidR="00467E72" w:rsidRPr="006737B1">
        <w:rPr>
          <w:i/>
          <w:sz w:val="24"/>
          <w:szCs w:val="24"/>
        </w:rPr>
        <w:t>Открытие пассажирского терминала Т</w:t>
      </w:r>
      <w:proofErr w:type="gramStart"/>
      <w:r w:rsidR="00467E72" w:rsidRPr="006737B1">
        <w:rPr>
          <w:i/>
          <w:sz w:val="24"/>
          <w:szCs w:val="24"/>
        </w:rPr>
        <w:t>2</w:t>
      </w:r>
      <w:proofErr w:type="gramEnd"/>
      <w:r w:rsidR="00467E72" w:rsidRPr="006737B1">
        <w:rPr>
          <w:i/>
          <w:sz w:val="24"/>
          <w:szCs w:val="24"/>
        </w:rPr>
        <w:t xml:space="preserve"> в аэропорту Домодедово</w:t>
      </w:r>
      <w:r w:rsidR="00467E72">
        <w:rPr>
          <w:i/>
          <w:sz w:val="24"/>
          <w:szCs w:val="24"/>
        </w:rPr>
        <w:t>.</w:t>
      </w:r>
    </w:p>
    <w:p w:rsidR="00467E72" w:rsidRDefault="00467E72" w:rsidP="00467E72">
      <w:pPr>
        <w:pStyle w:val="a6"/>
        <w:spacing w:after="0" w:line="240" w:lineRule="auto"/>
        <w:ind w:left="0" w:firstLine="567"/>
        <w:jc w:val="both"/>
        <w:rPr>
          <w:sz w:val="24"/>
          <w:szCs w:val="24"/>
        </w:rPr>
      </w:pPr>
      <w:r w:rsidRPr="006737B1">
        <w:rPr>
          <w:sz w:val="24"/>
          <w:szCs w:val="24"/>
        </w:rPr>
        <w:t xml:space="preserve"> Площадь Т2 превышает 238 тыс. кв. м., пропускная способность – 20 </w:t>
      </w:r>
      <w:proofErr w:type="gramStart"/>
      <w:r w:rsidRPr="006737B1">
        <w:rPr>
          <w:sz w:val="24"/>
          <w:szCs w:val="24"/>
        </w:rPr>
        <w:t>млн</w:t>
      </w:r>
      <w:proofErr w:type="gramEnd"/>
      <w:r w:rsidRPr="006737B1">
        <w:rPr>
          <w:sz w:val="24"/>
          <w:szCs w:val="24"/>
        </w:rPr>
        <w:t xml:space="preserve"> пассажиров в год.</w:t>
      </w:r>
    </w:p>
    <w:p w:rsidR="00467E72" w:rsidRDefault="00756E2C" w:rsidP="00467E72">
      <w:pPr>
        <w:pStyle w:val="a6"/>
        <w:numPr>
          <w:ilvl w:val="0"/>
          <w:numId w:val="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0" w:firstLine="567"/>
        <w:contextualSpacing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 </w:t>
      </w:r>
      <w:r w:rsidR="00467E72" w:rsidRPr="00C72948">
        <w:rPr>
          <w:i/>
          <w:iCs/>
          <w:sz w:val="24"/>
          <w:szCs w:val="24"/>
        </w:rPr>
        <w:t>Реализация проектов</w:t>
      </w:r>
      <w:r>
        <w:rPr>
          <w:i/>
          <w:iCs/>
          <w:sz w:val="24"/>
          <w:szCs w:val="24"/>
        </w:rPr>
        <w:t xml:space="preserve"> на территории индустриального</w:t>
      </w:r>
      <w:r w:rsidR="00467E72" w:rsidRPr="00C72948">
        <w:rPr>
          <w:i/>
          <w:iCs/>
          <w:sz w:val="24"/>
          <w:szCs w:val="24"/>
        </w:rPr>
        <w:t xml:space="preserve"> парка «ПНК Парк Домодедово 1,2» </w:t>
      </w:r>
      <w:r w:rsidR="00467E72" w:rsidRPr="00C72948">
        <w:rPr>
          <w:sz w:val="24"/>
          <w:szCs w:val="24"/>
        </w:rPr>
        <w:t xml:space="preserve">общей площадью 365 </w:t>
      </w:r>
      <w:r>
        <w:rPr>
          <w:sz w:val="24"/>
          <w:szCs w:val="24"/>
        </w:rPr>
        <w:t>тысяч кв. м</w:t>
      </w:r>
      <w:r w:rsidR="00467E72" w:rsidRPr="00C72948">
        <w:rPr>
          <w:sz w:val="24"/>
          <w:szCs w:val="24"/>
        </w:rPr>
        <w:t>, рези</w:t>
      </w:r>
      <w:r w:rsidR="00F06154">
        <w:rPr>
          <w:sz w:val="24"/>
          <w:szCs w:val="24"/>
        </w:rPr>
        <w:t>дентами которого стали компании</w:t>
      </w:r>
      <w:r w:rsidR="00467E72" w:rsidRPr="00C72948">
        <w:rPr>
          <w:sz w:val="24"/>
          <w:szCs w:val="24"/>
        </w:rPr>
        <w:t xml:space="preserve"> «Вкус Вилл», «Все инструменты», «</w:t>
      </w:r>
      <w:r w:rsidR="00467E72" w:rsidRPr="00C72948">
        <w:rPr>
          <w:sz w:val="24"/>
          <w:szCs w:val="24"/>
          <w:lang w:val="en-US"/>
        </w:rPr>
        <w:t>Patron</w:t>
      </w:r>
      <w:r w:rsidR="00467E72" w:rsidRPr="00C72948">
        <w:rPr>
          <w:sz w:val="24"/>
          <w:szCs w:val="24"/>
        </w:rPr>
        <w:t>» (автозапчасти»), «</w:t>
      </w:r>
      <w:proofErr w:type="spellStart"/>
      <w:r w:rsidR="00467E72" w:rsidRPr="00C72948">
        <w:rPr>
          <w:sz w:val="24"/>
          <w:szCs w:val="24"/>
          <w:lang w:val="en-US"/>
        </w:rPr>
        <w:t>FixPri</w:t>
      </w:r>
      <w:proofErr w:type="spellEnd"/>
      <w:proofErr w:type="gramStart"/>
      <w:r w:rsidR="00467E72" w:rsidRPr="00C72948">
        <w:rPr>
          <w:sz w:val="24"/>
          <w:szCs w:val="24"/>
        </w:rPr>
        <w:t>с</w:t>
      </w:r>
      <w:proofErr w:type="gramEnd"/>
      <w:r w:rsidR="00467E72" w:rsidRPr="00C72948">
        <w:rPr>
          <w:sz w:val="24"/>
          <w:szCs w:val="24"/>
          <w:lang w:val="en-US"/>
        </w:rPr>
        <w:t>e</w:t>
      </w:r>
      <w:r w:rsidR="00467E72" w:rsidRPr="00C72948">
        <w:rPr>
          <w:sz w:val="24"/>
          <w:szCs w:val="24"/>
        </w:rPr>
        <w:t>». Объем инвес</w:t>
      </w:r>
      <w:r>
        <w:rPr>
          <w:sz w:val="24"/>
          <w:szCs w:val="24"/>
        </w:rPr>
        <w:t xml:space="preserve">тиций в проект составил 12 </w:t>
      </w:r>
      <w:proofErr w:type="gramStart"/>
      <w:r>
        <w:rPr>
          <w:sz w:val="24"/>
          <w:szCs w:val="24"/>
        </w:rPr>
        <w:t>млрд</w:t>
      </w:r>
      <w:proofErr w:type="gramEnd"/>
      <w:r w:rsidR="006F6107">
        <w:rPr>
          <w:sz w:val="24"/>
          <w:szCs w:val="24"/>
        </w:rPr>
        <w:t xml:space="preserve"> руб</w:t>
      </w:r>
      <w:r w:rsidR="00467E72" w:rsidRPr="00C72948">
        <w:rPr>
          <w:sz w:val="24"/>
          <w:szCs w:val="24"/>
        </w:rPr>
        <w:t>. Создано 3316 рабочих мест.</w:t>
      </w:r>
    </w:p>
    <w:p w:rsidR="00467E72" w:rsidRDefault="00756E2C" w:rsidP="00467E72">
      <w:pPr>
        <w:pStyle w:val="a6"/>
        <w:numPr>
          <w:ilvl w:val="0"/>
          <w:numId w:val="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0" w:firstLine="567"/>
        <w:contextualSpacing/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 </w:t>
      </w:r>
      <w:r w:rsidR="00467E72" w:rsidRPr="0053734A">
        <w:rPr>
          <w:i/>
          <w:sz w:val="24"/>
          <w:szCs w:val="24"/>
        </w:rPr>
        <w:t>Строительство складского логистического комплекса класса А+</w:t>
      </w:r>
      <w:r w:rsidR="00467E72">
        <w:rPr>
          <w:sz w:val="24"/>
          <w:szCs w:val="24"/>
        </w:rPr>
        <w:t xml:space="preserve"> компанией </w:t>
      </w:r>
      <w:r>
        <w:rPr>
          <w:sz w:val="24"/>
          <w:szCs w:val="24"/>
        </w:rPr>
        <w:t>«</w:t>
      </w:r>
      <w:proofErr w:type="spellStart"/>
      <w:r w:rsidR="00467E72" w:rsidRPr="00833026">
        <w:rPr>
          <w:sz w:val="24"/>
          <w:szCs w:val="24"/>
        </w:rPr>
        <w:t>СтокЛоджистикТрейд</w:t>
      </w:r>
      <w:proofErr w:type="spellEnd"/>
      <w:r w:rsidR="00467E72" w:rsidRPr="00833026">
        <w:rPr>
          <w:sz w:val="24"/>
          <w:szCs w:val="24"/>
        </w:rPr>
        <w:t>»</w:t>
      </w:r>
      <w:r w:rsidR="00467E72">
        <w:rPr>
          <w:sz w:val="24"/>
          <w:szCs w:val="24"/>
        </w:rPr>
        <w:t xml:space="preserve"> обще</w:t>
      </w:r>
      <w:r>
        <w:rPr>
          <w:sz w:val="24"/>
          <w:szCs w:val="24"/>
        </w:rPr>
        <w:t>й площадью 17,5 тысяч кв. м</w:t>
      </w:r>
      <w:r w:rsidR="00467E72">
        <w:rPr>
          <w:sz w:val="24"/>
          <w:szCs w:val="24"/>
        </w:rPr>
        <w:t>. Объем инвестиций  в прое</w:t>
      </w:r>
      <w:r w:rsidR="006F6107">
        <w:rPr>
          <w:sz w:val="24"/>
          <w:szCs w:val="24"/>
        </w:rPr>
        <w:t xml:space="preserve">кт составил свыше 500 </w:t>
      </w:r>
      <w:proofErr w:type="gramStart"/>
      <w:r w:rsidR="006F6107">
        <w:rPr>
          <w:sz w:val="24"/>
          <w:szCs w:val="24"/>
        </w:rPr>
        <w:t>млн</w:t>
      </w:r>
      <w:proofErr w:type="gramEnd"/>
      <w:r w:rsidR="006F6107">
        <w:rPr>
          <w:sz w:val="24"/>
          <w:szCs w:val="24"/>
        </w:rPr>
        <w:t xml:space="preserve"> руб</w:t>
      </w:r>
      <w:r w:rsidR="00467E72">
        <w:rPr>
          <w:sz w:val="24"/>
          <w:szCs w:val="24"/>
        </w:rPr>
        <w:t>. Арендатором стала компания «</w:t>
      </w:r>
      <w:proofErr w:type="spellStart"/>
      <w:r w:rsidR="00467E72">
        <w:rPr>
          <w:sz w:val="24"/>
          <w:szCs w:val="24"/>
        </w:rPr>
        <w:t>Комус</w:t>
      </w:r>
      <w:proofErr w:type="spellEnd"/>
      <w:r w:rsidR="00467E72">
        <w:rPr>
          <w:sz w:val="24"/>
          <w:szCs w:val="24"/>
        </w:rPr>
        <w:t>».</w:t>
      </w:r>
    </w:p>
    <w:p w:rsidR="00467E72" w:rsidRDefault="00756E2C" w:rsidP="00467E72">
      <w:pPr>
        <w:pStyle w:val="a6"/>
        <w:numPr>
          <w:ilvl w:val="0"/>
          <w:numId w:val="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0" w:firstLine="567"/>
        <w:contextualSpacing/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 </w:t>
      </w:r>
      <w:r w:rsidR="00467E72" w:rsidRPr="0053734A">
        <w:rPr>
          <w:i/>
          <w:sz w:val="24"/>
          <w:szCs w:val="24"/>
        </w:rPr>
        <w:t xml:space="preserve">Строительство нового цеха по производству </w:t>
      </w:r>
      <w:proofErr w:type="spellStart"/>
      <w:r w:rsidR="00467E72" w:rsidRPr="0053734A">
        <w:rPr>
          <w:i/>
          <w:sz w:val="24"/>
          <w:szCs w:val="24"/>
        </w:rPr>
        <w:t>гидромолотов</w:t>
      </w:r>
      <w:proofErr w:type="spellEnd"/>
      <w:r w:rsidR="004E62AF">
        <w:rPr>
          <w:sz w:val="24"/>
          <w:szCs w:val="24"/>
        </w:rPr>
        <w:t xml:space="preserve"> компанией Технопарк «Импульс» </w:t>
      </w:r>
      <w:r w:rsidR="00467E72">
        <w:rPr>
          <w:sz w:val="24"/>
          <w:szCs w:val="24"/>
        </w:rPr>
        <w:t>общ</w:t>
      </w:r>
      <w:r w:rsidR="00F06154">
        <w:rPr>
          <w:sz w:val="24"/>
          <w:szCs w:val="24"/>
        </w:rPr>
        <w:t xml:space="preserve">ей площадью 4,5 тысяч кв. м с объемом инвестиций 345 </w:t>
      </w:r>
      <w:proofErr w:type="gramStart"/>
      <w:r w:rsidR="00F06154">
        <w:rPr>
          <w:sz w:val="24"/>
          <w:szCs w:val="24"/>
        </w:rPr>
        <w:t>млн</w:t>
      </w:r>
      <w:proofErr w:type="gramEnd"/>
      <w:r w:rsidR="006F6107">
        <w:rPr>
          <w:sz w:val="24"/>
          <w:szCs w:val="24"/>
        </w:rPr>
        <w:t xml:space="preserve"> руб.</w:t>
      </w:r>
      <w:r w:rsidR="00467E72">
        <w:rPr>
          <w:sz w:val="24"/>
          <w:szCs w:val="24"/>
        </w:rPr>
        <w:t>, создано 50 новых рабочих мест.</w:t>
      </w:r>
    </w:p>
    <w:p w:rsidR="00467E72" w:rsidRPr="00467E72" w:rsidRDefault="00756E2C" w:rsidP="00467E72">
      <w:pPr>
        <w:pStyle w:val="a6"/>
        <w:numPr>
          <w:ilvl w:val="0"/>
          <w:numId w:val="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0" w:firstLine="567"/>
        <w:contextualSpacing/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 </w:t>
      </w:r>
      <w:r w:rsidR="00467E72" w:rsidRPr="00467E72">
        <w:rPr>
          <w:i/>
          <w:sz w:val="24"/>
          <w:szCs w:val="24"/>
        </w:rPr>
        <w:t xml:space="preserve">Строительство сортировочного терминала </w:t>
      </w:r>
      <w:r w:rsidR="00467E72" w:rsidRPr="00467E72">
        <w:rPr>
          <w:sz w:val="24"/>
          <w:szCs w:val="24"/>
        </w:rPr>
        <w:t>общей площадью 23,5 тысячи кв</w:t>
      </w:r>
      <w:r w:rsidR="008B517C">
        <w:rPr>
          <w:sz w:val="24"/>
          <w:szCs w:val="24"/>
        </w:rPr>
        <w:t>. м</w:t>
      </w:r>
      <w:r w:rsidR="00467E72" w:rsidRPr="00467E72">
        <w:rPr>
          <w:sz w:val="24"/>
          <w:szCs w:val="24"/>
        </w:rPr>
        <w:t xml:space="preserve"> на территории индустриального парка «Южные врата». Объем инве</w:t>
      </w:r>
      <w:r w:rsidR="008B517C">
        <w:rPr>
          <w:sz w:val="24"/>
          <w:szCs w:val="24"/>
        </w:rPr>
        <w:t xml:space="preserve">стиций в проект составил 2 </w:t>
      </w:r>
      <w:proofErr w:type="gramStart"/>
      <w:r w:rsidR="008B517C">
        <w:rPr>
          <w:sz w:val="24"/>
          <w:szCs w:val="24"/>
        </w:rPr>
        <w:t>млрд</w:t>
      </w:r>
      <w:proofErr w:type="gramEnd"/>
      <w:r w:rsidR="006F6107">
        <w:rPr>
          <w:sz w:val="24"/>
          <w:szCs w:val="24"/>
        </w:rPr>
        <w:t xml:space="preserve"> руб</w:t>
      </w:r>
      <w:r w:rsidR="00467E72" w:rsidRPr="00467E72">
        <w:rPr>
          <w:sz w:val="24"/>
          <w:szCs w:val="24"/>
        </w:rPr>
        <w:t xml:space="preserve">. Новые площади </w:t>
      </w:r>
      <w:r w:rsidR="005B3691">
        <w:rPr>
          <w:sz w:val="24"/>
          <w:szCs w:val="24"/>
        </w:rPr>
        <w:t>заняла</w:t>
      </w:r>
      <w:r w:rsidR="00467E72" w:rsidRPr="00467E72">
        <w:rPr>
          <w:sz w:val="24"/>
          <w:szCs w:val="24"/>
        </w:rPr>
        <w:t xml:space="preserve"> российская компания «Деловые Линии», являющаяся одним из крупнейших транспортно-логистических операторов России.</w:t>
      </w:r>
    </w:p>
    <w:p w:rsidR="00467E72" w:rsidRDefault="00467E72" w:rsidP="00467E72">
      <w:pPr>
        <w:ind w:right="140" w:firstLine="567"/>
        <w:jc w:val="both"/>
      </w:pPr>
      <w:r>
        <w:t>С</w:t>
      </w:r>
      <w:r w:rsidRPr="009A7D5D">
        <w:t xml:space="preserve"> 2021 год</w:t>
      </w:r>
      <w:r>
        <w:t>а</w:t>
      </w:r>
      <w:r w:rsidRPr="009A7D5D">
        <w:t xml:space="preserve"> в городском округе начата реализация проекта по созданию особой</w:t>
      </w:r>
      <w:r>
        <w:t xml:space="preserve"> экономической зоны «</w:t>
      </w:r>
      <w:proofErr w:type="spellStart"/>
      <w:r>
        <w:t>Максимиха</w:t>
      </w:r>
      <w:proofErr w:type="spellEnd"/>
      <w:r>
        <w:t>» общей площадью 2236 га.</w:t>
      </w:r>
    </w:p>
    <w:p w:rsidR="00467E72" w:rsidRDefault="00467E72" w:rsidP="00467E72">
      <w:pPr>
        <w:ind w:firstLine="567"/>
        <w:jc w:val="both"/>
      </w:pPr>
      <w:r>
        <w:t xml:space="preserve">В 2022 году </w:t>
      </w:r>
      <w:r w:rsidR="008B517C">
        <w:t xml:space="preserve">инвестиции </w:t>
      </w:r>
      <w:r>
        <w:t>в строительство инженерной и дорожной инфрас</w:t>
      </w:r>
      <w:r w:rsidR="008B517C">
        <w:t xml:space="preserve">труктуры составили 1 </w:t>
      </w:r>
      <w:proofErr w:type="gramStart"/>
      <w:r w:rsidR="008B517C">
        <w:t>млрд</w:t>
      </w:r>
      <w:proofErr w:type="gramEnd"/>
      <w:r w:rsidR="006F6107">
        <w:t xml:space="preserve"> руб</w:t>
      </w:r>
      <w:r>
        <w:t>. С</w:t>
      </w:r>
      <w:r w:rsidRPr="00FB718F">
        <w:t>оздано 25 рабочих мест.</w:t>
      </w:r>
    </w:p>
    <w:p w:rsidR="00467E72" w:rsidRDefault="00467E72" w:rsidP="00467E72">
      <w:pPr>
        <w:ind w:firstLine="567"/>
        <w:jc w:val="both"/>
      </w:pPr>
      <w:r>
        <w:t>Д</w:t>
      </w:r>
      <w:r w:rsidRPr="009A7D5D">
        <w:t>о 202</w:t>
      </w:r>
      <w:r w:rsidR="005B3691">
        <w:t>5</w:t>
      </w:r>
      <w:r w:rsidR="008B517C">
        <w:t xml:space="preserve"> года</w:t>
      </w:r>
      <w:r w:rsidRPr="009A7D5D">
        <w:t xml:space="preserve"> </w:t>
      </w:r>
      <w:r>
        <w:t xml:space="preserve">на территории ОЭЗ </w:t>
      </w:r>
      <w:r w:rsidRPr="009A7D5D">
        <w:t xml:space="preserve">планируется  </w:t>
      </w:r>
      <w:r>
        <w:t>реализовать два ключевых проекта</w:t>
      </w:r>
      <w:r w:rsidRPr="009A7D5D">
        <w:t xml:space="preserve">: </w:t>
      </w:r>
    </w:p>
    <w:p w:rsidR="00467E72" w:rsidRPr="009A7D5D" w:rsidRDefault="008B517C" w:rsidP="00467E72">
      <w:pPr>
        <w:ind w:right="140" w:firstLine="567"/>
        <w:jc w:val="both"/>
      </w:pPr>
      <w:r>
        <w:t>- с</w:t>
      </w:r>
      <w:r w:rsidR="00467E72" w:rsidRPr="009A7D5D">
        <w:t>т</w:t>
      </w:r>
      <w:r>
        <w:t xml:space="preserve">роительство низкотемпературного </w:t>
      </w:r>
      <w:r w:rsidR="00467E72" w:rsidRPr="009A7D5D">
        <w:t xml:space="preserve">производственно-складского комплекса с объемом инвестиций 3 </w:t>
      </w:r>
      <w:proofErr w:type="gramStart"/>
      <w:r w:rsidR="00467E72" w:rsidRPr="009A7D5D">
        <w:t>млрд</w:t>
      </w:r>
      <w:proofErr w:type="gramEnd"/>
      <w:r>
        <w:t xml:space="preserve"> </w:t>
      </w:r>
      <w:r w:rsidR="006F6107">
        <w:t>руб.</w:t>
      </w:r>
      <w:r w:rsidR="00467E72" w:rsidRPr="009A7D5D">
        <w:t xml:space="preserve"> и созданием 183 рабочих мест;</w:t>
      </w:r>
    </w:p>
    <w:p w:rsidR="00467E72" w:rsidRPr="009A7D5D" w:rsidRDefault="008B517C" w:rsidP="00467E72">
      <w:pPr>
        <w:ind w:right="140" w:firstLine="567"/>
        <w:jc w:val="both"/>
      </w:pPr>
      <w:r>
        <w:t>- строительство транспортно-</w:t>
      </w:r>
      <w:r w:rsidR="00467E72" w:rsidRPr="009A7D5D">
        <w:t xml:space="preserve">логистического центра с объемом инвестиций 12,7 </w:t>
      </w:r>
      <w:proofErr w:type="gramStart"/>
      <w:r w:rsidR="00467E72" w:rsidRPr="009A7D5D">
        <w:t>млрд</w:t>
      </w:r>
      <w:proofErr w:type="gramEnd"/>
      <w:r w:rsidR="006F6107">
        <w:t xml:space="preserve"> руб.</w:t>
      </w:r>
      <w:r w:rsidR="00467E72" w:rsidRPr="009A7D5D">
        <w:t xml:space="preserve"> и созданием 446 рабочих мест.</w:t>
      </w:r>
    </w:p>
    <w:p w:rsidR="00467E72" w:rsidRDefault="008B517C" w:rsidP="00467E72">
      <w:pPr>
        <w:ind w:right="140" w:firstLine="567"/>
        <w:jc w:val="both"/>
      </w:pPr>
      <w:r>
        <w:t>Общий объе</w:t>
      </w:r>
      <w:r w:rsidR="00467E72" w:rsidRPr="009A7D5D">
        <w:t xml:space="preserve">м инвестиций в инфраструктуру и проекты </w:t>
      </w:r>
      <w:r>
        <w:t xml:space="preserve">до 2024 года оценивается в 19 </w:t>
      </w:r>
      <w:proofErr w:type="gramStart"/>
      <w:r>
        <w:t>млрд</w:t>
      </w:r>
      <w:proofErr w:type="gramEnd"/>
      <w:r w:rsidR="006F6107">
        <w:t xml:space="preserve"> руб</w:t>
      </w:r>
      <w:r w:rsidR="00467E72" w:rsidRPr="009A7D5D">
        <w:t>.</w:t>
      </w:r>
    </w:p>
    <w:p w:rsidR="00142A23" w:rsidRPr="001C390B" w:rsidRDefault="002B1B02" w:rsidP="002E1273">
      <w:pPr>
        <w:pStyle w:val="a8"/>
        <w:ind w:firstLine="709"/>
        <w:rPr>
          <w:sz w:val="24"/>
          <w:szCs w:val="24"/>
        </w:rPr>
      </w:pPr>
      <w:r w:rsidRPr="001C390B">
        <w:rPr>
          <w:bCs/>
          <w:i/>
          <w:sz w:val="24"/>
          <w:szCs w:val="24"/>
        </w:rPr>
        <w:t>Оборот розничной торговли</w:t>
      </w:r>
      <w:r w:rsidRPr="001C390B">
        <w:rPr>
          <w:sz w:val="24"/>
          <w:szCs w:val="24"/>
        </w:rPr>
        <w:t xml:space="preserve"> по крупным и с</w:t>
      </w:r>
      <w:r w:rsidR="000D1FD8" w:rsidRPr="001C390B">
        <w:rPr>
          <w:sz w:val="24"/>
          <w:szCs w:val="24"/>
        </w:rPr>
        <w:t xml:space="preserve">редним предприятиям составил </w:t>
      </w:r>
      <w:r w:rsidR="001C390B" w:rsidRPr="001C390B">
        <w:rPr>
          <w:sz w:val="24"/>
          <w:szCs w:val="24"/>
        </w:rPr>
        <w:t>66,8</w:t>
      </w:r>
      <w:r w:rsidR="008B517C">
        <w:rPr>
          <w:sz w:val="24"/>
          <w:szCs w:val="24"/>
        </w:rPr>
        <w:t xml:space="preserve"> </w:t>
      </w:r>
      <w:proofErr w:type="gramStart"/>
      <w:r w:rsidR="000D1FD8" w:rsidRPr="001C390B">
        <w:rPr>
          <w:sz w:val="24"/>
          <w:szCs w:val="24"/>
        </w:rPr>
        <w:t>млрд</w:t>
      </w:r>
      <w:proofErr w:type="gramEnd"/>
      <w:r w:rsidR="001A331F" w:rsidRPr="001C390B">
        <w:rPr>
          <w:sz w:val="24"/>
          <w:szCs w:val="24"/>
        </w:rPr>
        <w:t xml:space="preserve"> руб.</w:t>
      </w:r>
      <w:r w:rsidRPr="001C390B">
        <w:rPr>
          <w:sz w:val="24"/>
          <w:szCs w:val="24"/>
        </w:rPr>
        <w:t xml:space="preserve">, </w:t>
      </w:r>
      <w:r w:rsidR="008B517C">
        <w:rPr>
          <w:sz w:val="24"/>
          <w:szCs w:val="24"/>
        </w:rPr>
        <w:t xml:space="preserve"> </w:t>
      </w:r>
      <w:r w:rsidRPr="001C390B">
        <w:rPr>
          <w:sz w:val="24"/>
          <w:szCs w:val="24"/>
        </w:rPr>
        <w:t xml:space="preserve">рост на </w:t>
      </w:r>
      <w:r w:rsidR="001C390B" w:rsidRPr="001C390B">
        <w:rPr>
          <w:sz w:val="24"/>
          <w:szCs w:val="24"/>
        </w:rPr>
        <w:t>3,</w:t>
      </w:r>
      <w:r w:rsidR="0055669E">
        <w:rPr>
          <w:sz w:val="24"/>
          <w:szCs w:val="24"/>
        </w:rPr>
        <w:t>8</w:t>
      </w:r>
      <w:r w:rsidRPr="001C390B">
        <w:rPr>
          <w:sz w:val="24"/>
          <w:szCs w:val="24"/>
        </w:rPr>
        <w:t xml:space="preserve">% по сравнению с аналогичным периодом прошлого года.  </w:t>
      </w:r>
    </w:p>
    <w:p w:rsidR="00142A23" w:rsidRPr="00971769" w:rsidRDefault="00142A23" w:rsidP="002E1273">
      <w:pPr>
        <w:pStyle w:val="a8"/>
        <w:ind w:firstLine="709"/>
        <w:rPr>
          <w:sz w:val="24"/>
          <w:szCs w:val="24"/>
        </w:rPr>
      </w:pPr>
      <w:r w:rsidRPr="00971769">
        <w:rPr>
          <w:bCs/>
          <w:i/>
          <w:sz w:val="24"/>
          <w:szCs w:val="24"/>
        </w:rPr>
        <w:lastRenderedPageBreak/>
        <w:t>Оборот общественного питания</w:t>
      </w:r>
      <w:r w:rsidRPr="00971769">
        <w:rPr>
          <w:sz w:val="24"/>
          <w:szCs w:val="24"/>
        </w:rPr>
        <w:t xml:space="preserve"> по крупным и средним</w:t>
      </w:r>
      <w:r w:rsidR="000D1FD8" w:rsidRPr="00971769">
        <w:rPr>
          <w:sz w:val="24"/>
          <w:szCs w:val="24"/>
        </w:rPr>
        <w:t xml:space="preserve"> предприятиям составил </w:t>
      </w:r>
      <w:r w:rsidR="003951BC" w:rsidRPr="00971769">
        <w:rPr>
          <w:sz w:val="24"/>
          <w:szCs w:val="24"/>
        </w:rPr>
        <w:t>8,4</w:t>
      </w:r>
      <w:r w:rsidR="001C390B" w:rsidRPr="00971769">
        <w:rPr>
          <w:sz w:val="24"/>
          <w:szCs w:val="24"/>
        </w:rPr>
        <w:t>3</w:t>
      </w:r>
      <w:r w:rsidR="00F30B57">
        <w:rPr>
          <w:sz w:val="24"/>
          <w:szCs w:val="24"/>
        </w:rPr>
        <w:t xml:space="preserve"> </w:t>
      </w:r>
      <w:proofErr w:type="gramStart"/>
      <w:r w:rsidR="000D1FD8" w:rsidRPr="00971769">
        <w:rPr>
          <w:sz w:val="24"/>
          <w:szCs w:val="24"/>
        </w:rPr>
        <w:t>млрд</w:t>
      </w:r>
      <w:proofErr w:type="gramEnd"/>
      <w:r w:rsidR="001A331F" w:rsidRPr="00971769">
        <w:rPr>
          <w:sz w:val="24"/>
          <w:szCs w:val="24"/>
        </w:rPr>
        <w:t xml:space="preserve"> руб.</w:t>
      </w:r>
      <w:r w:rsidRPr="00971769">
        <w:rPr>
          <w:sz w:val="24"/>
          <w:szCs w:val="24"/>
        </w:rPr>
        <w:t>,</w:t>
      </w:r>
      <w:r w:rsidR="00F30B57">
        <w:rPr>
          <w:sz w:val="24"/>
          <w:szCs w:val="24"/>
        </w:rPr>
        <w:t xml:space="preserve"> </w:t>
      </w:r>
      <w:r w:rsidR="00971769" w:rsidRPr="00971769">
        <w:rPr>
          <w:sz w:val="24"/>
          <w:szCs w:val="24"/>
        </w:rPr>
        <w:t xml:space="preserve">темп </w:t>
      </w:r>
      <w:r w:rsidR="003951BC" w:rsidRPr="00971769">
        <w:rPr>
          <w:sz w:val="24"/>
          <w:szCs w:val="24"/>
        </w:rPr>
        <w:t>рост</w:t>
      </w:r>
      <w:r w:rsidR="00971769" w:rsidRPr="00971769">
        <w:rPr>
          <w:sz w:val="24"/>
          <w:szCs w:val="24"/>
        </w:rPr>
        <w:t>а</w:t>
      </w:r>
      <w:r w:rsidR="00F30B57">
        <w:rPr>
          <w:sz w:val="24"/>
          <w:szCs w:val="24"/>
        </w:rPr>
        <w:t xml:space="preserve"> </w:t>
      </w:r>
      <w:r w:rsidRPr="00971769">
        <w:rPr>
          <w:sz w:val="24"/>
          <w:szCs w:val="24"/>
        </w:rPr>
        <w:t>по сравнению с ана</w:t>
      </w:r>
      <w:r w:rsidR="00971769" w:rsidRPr="00971769">
        <w:rPr>
          <w:sz w:val="24"/>
          <w:szCs w:val="24"/>
        </w:rPr>
        <w:t>логичным периодом прошлого года составил 100,4%.</w:t>
      </w:r>
    </w:p>
    <w:p w:rsidR="006B0791" w:rsidRDefault="002B1B02" w:rsidP="002E1273">
      <w:pPr>
        <w:pStyle w:val="a8"/>
        <w:ind w:firstLine="709"/>
        <w:rPr>
          <w:sz w:val="24"/>
          <w:szCs w:val="24"/>
        </w:rPr>
      </w:pPr>
      <w:r w:rsidRPr="00351D13">
        <w:rPr>
          <w:sz w:val="24"/>
          <w:szCs w:val="24"/>
        </w:rPr>
        <w:t xml:space="preserve">Функционировало </w:t>
      </w:r>
      <w:r w:rsidR="00364760" w:rsidRPr="00364760">
        <w:rPr>
          <w:color w:val="auto"/>
          <w:sz w:val="24"/>
          <w:szCs w:val="24"/>
        </w:rPr>
        <w:t>1636</w:t>
      </w:r>
      <w:r w:rsidR="005061CE">
        <w:rPr>
          <w:color w:val="auto"/>
          <w:sz w:val="24"/>
          <w:szCs w:val="24"/>
        </w:rPr>
        <w:t xml:space="preserve"> </w:t>
      </w:r>
      <w:r w:rsidR="000D1FD8" w:rsidRPr="00351D13">
        <w:rPr>
          <w:sz w:val="24"/>
          <w:szCs w:val="24"/>
        </w:rPr>
        <w:t>объект</w:t>
      </w:r>
      <w:r w:rsidR="005061CE">
        <w:rPr>
          <w:sz w:val="24"/>
          <w:szCs w:val="24"/>
        </w:rPr>
        <w:t>ов</w:t>
      </w:r>
      <w:r w:rsidRPr="00351D13">
        <w:rPr>
          <w:sz w:val="24"/>
          <w:szCs w:val="24"/>
        </w:rPr>
        <w:t xml:space="preserve"> розничной торговли, общественного питания и бытовых услуг.</w:t>
      </w:r>
    </w:p>
    <w:p w:rsidR="00FB1057" w:rsidRPr="00567B1C" w:rsidRDefault="00FB1057" w:rsidP="002E1273">
      <w:pPr>
        <w:pStyle w:val="a8"/>
        <w:ind w:firstLine="709"/>
        <w:rPr>
          <w:sz w:val="24"/>
          <w:szCs w:val="24"/>
        </w:rPr>
      </w:pPr>
    </w:p>
    <w:p w:rsidR="006B0791" w:rsidRPr="00617B5D" w:rsidRDefault="001A331F" w:rsidP="00481C16">
      <w:pPr>
        <w:pStyle w:val="a8"/>
        <w:ind w:left="0"/>
        <w:rPr>
          <w:sz w:val="24"/>
          <w:szCs w:val="24"/>
        </w:rPr>
      </w:pPr>
      <w:r w:rsidRPr="00617B5D">
        <w:rPr>
          <w:sz w:val="24"/>
          <w:szCs w:val="24"/>
        </w:rPr>
        <w:t>Одним</w:t>
      </w:r>
      <w:r w:rsidR="00AB1386" w:rsidRPr="00617B5D">
        <w:rPr>
          <w:sz w:val="24"/>
          <w:szCs w:val="24"/>
        </w:rPr>
        <w:t xml:space="preserve"> из </w:t>
      </w:r>
      <w:r w:rsidR="002153EC" w:rsidRPr="00617B5D">
        <w:rPr>
          <w:sz w:val="24"/>
          <w:szCs w:val="24"/>
        </w:rPr>
        <w:t>основных</w:t>
      </w:r>
      <w:r w:rsidR="00F30B57">
        <w:rPr>
          <w:sz w:val="24"/>
          <w:szCs w:val="24"/>
        </w:rPr>
        <w:t xml:space="preserve"> </w:t>
      </w:r>
      <w:r w:rsidR="00F51580" w:rsidRPr="00617B5D">
        <w:rPr>
          <w:sz w:val="24"/>
          <w:szCs w:val="24"/>
        </w:rPr>
        <w:t>направлений</w:t>
      </w:r>
      <w:r w:rsidR="002048AB" w:rsidRPr="00617B5D">
        <w:rPr>
          <w:sz w:val="24"/>
          <w:szCs w:val="24"/>
        </w:rPr>
        <w:t xml:space="preserve"> работы Администрации </w:t>
      </w:r>
      <w:r w:rsidR="00F51580" w:rsidRPr="00617B5D">
        <w:rPr>
          <w:sz w:val="24"/>
          <w:szCs w:val="24"/>
        </w:rPr>
        <w:t xml:space="preserve">городского округа </w:t>
      </w:r>
      <w:r w:rsidR="00B91AB8" w:rsidRPr="00617B5D">
        <w:rPr>
          <w:sz w:val="24"/>
          <w:szCs w:val="24"/>
        </w:rPr>
        <w:t>является</w:t>
      </w:r>
      <w:r w:rsidR="002F178D" w:rsidRPr="00617B5D">
        <w:rPr>
          <w:sz w:val="24"/>
          <w:szCs w:val="24"/>
        </w:rPr>
        <w:t xml:space="preserve"> увеличение доходов бюджета</w:t>
      </w:r>
      <w:r w:rsidRPr="00617B5D">
        <w:rPr>
          <w:sz w:val="24"/>
          <w:szCs w:val="24"/>
        </w:rPr>
        <w:t>, а также</w:t>
      </w:r>
      <w:r w:rsidR="00F30B57">
        <w:rPr>
          <w:sz w:val="24"/>
          <w:szCs w:val="24"/>
        </w:rPr>
        <w:t xml:space="preserve"> </w:t>
      </w:r>
      <w:r w:rsidR="003162D9" w:rsidRPr="00617B5D">
        <w:rPr>
          <w:sz w:val="24"/>
          <w:szCs w:val="24"/>
        </w:rPr>
        <w:t>внесение предложени</w:t>
      </w:r>
      <w:r w:rsidR="00B91AB8" w:rsidRPr="00617B5D">
        <w:rPr>
          <w:sz w:val="24"/>
          <w:szCs w:val="24"/>
        </w:rPr>
        <w:t>й</w:t>
      </w:r>
      <w:r w:rsidR="003162D9" w:rsidRPr="00617B5D">
        <w:rPr>
          <w:sz w:val="24"/>
          <w:szCs w:val="24"/>
        </w:rPr>
        <w:t xml:space="preserve"> по </w:t>
      </w:r>
      <w:r w:rsidR="00B91AB8" w:rsidRPr="00617B5D">
        <w:rPr>
          <w:sz w:val="24"/>
          <w:szCs w:val="24"/>
        </w:rPr>
        <w:t>уточнению</w:t>
      </w:r>
      <w:r w:rsidR="003162D9" w:rsidRPr="00617B5D">
        <w:rPr>
          <w:sz w:val="24"/>
          <w:szCs w:val="24"/>
        </w:rPr>
        <w:t xml:space="preserve"> бюджета с целью актуализации расходов</w:t>
      </w:r>
      <w:r w:rsidRPr="00617B5D">
        <w:rPr>
          <w:sz w:val="24"/>
          <w:szCs w:val="24"/>
        </w:rPr>
        <w:t>, направленных</w:t>
      </w:r>
      <w:r w:rsidR="00F30B57">
        <w:rPr>
          <w:sz w:val="24"/>
          <w:szCs w:val="24"/>
        </w:rPr>
        <w:t xml:space="preserve"> </w:t>
      </w:r>
      <w:r w:rsidRPr="00617B5D">
        <w:rPr>
          <w:sz w:val="24"/>
          <w:szCs w:val="24"/>
        </w:rPr>
        <w:t>на</w:t>
      </w:r>
      <w:r w:rsidR="00F30B57">
        <w:rPr>
          <w:sz w:val="24"/>
          <w:szCs w:val="24"/>
        </w:rPr>
        <w:t xml:space="preserve"> </w:t>
      </w:r>
      <w:r w:rsidRPr="00617B5D">
        <w:rPr>
          <w:sz w:val="24"/>
          <w:szCs w:val="24"/>
        </w:rPr>
        <w:t>решение первоочередных</w:t>
      </w:r>
      <w:r w:rsidR="00F30B57">
        <w:rPr>
          <w:sz w:val="24"/>
          <w:szCs w:val="24"/>
        </w:rPr>
        <w:t xml:space="preserve"> </w:t>
      </w:r>
      <w:r w:rsidR="00B91AB8" w:rsidRPr="00617B5D">
        <w:rPr>
          <w:sz w:val="24"/>
          <w:szCs w:val="24"/>
        </w:rPr>
        <w:t>задач</w:t>
      </w:r>
      <w:r w:rsidR="0004625A" w:rsidRPr="00617B5D">
        <w:rPr>
          <w:sz w:val="24"/>
          <w:szCs w:val="24"/>
        </w:rPr>
        <w:t>.</w:t>
      </w:r>
    </w:p>
    <w:p w:rsidR="00481C16" w:rsidRPr="00481C16" w:rsidRDefault="00481C16" w:rsidP="00481C16">
      <w:pPr>
        <w:ind w:firstLine="567"/>
        <w:jc w:val="both"/>
      </w:pPr>
      <w:r w:rsidRPr="00481C16">
        <w:rPr>
          <w:i/>
        </w:rPr>
        <w:t>Доходы бюджета городского округа за</w:t>
      </w:r>
      <w:r w:rsidR="00F30B57">
        <w:rPr>
          <w:i/>
        </w:rPr>
        <w:t xml:space="preserve"> </w:t>
      </w:r>
      <w:r w:rsidRPr="00481C16">
        <w:t>2022 год выросли н</w:t>
      </w:r>
      <w:r w:rsidR="00F30B57">
        <w:t xml:space="preserve">а 21,1% и составили 10,965 </w:t>
      </w:r>
      <w:proofErr w:type="gramStart"/>
      <w:r w:rsidR="00F30B57">
        <w:t>млрд</w:t>
      </w:r>
      <w:proofErr w:type="gramEnd"/>
      <w:r w:rsidR="00F30B57">
        <w:t xml:space="preserve"> </w:t>
      </w:r>
      <w:r w:rsidRPr="00481C16">
        <w:t xml:space="preserve"> руб., из них налоговые д</w:t>
      </w:r>
      <w:r w:rsidR="00F30B57">
        <w:t>оходы составили 4,9 млрд руб.</w:t>
      </w:r>
      <w:r w:rsidRPr="00481C16">
        <w:t>, рост на 20,5%.</w:t>
      </w:r>
    </w:p>
    <w:p w:rsidR="0084783B" w:rsidRPr="00617B5D" w:rsidRDefault="0084783B" w:rsidP="00481C16">
      <w:pPr>
        <w:ind w:right="-143" w:firstLine="567"/>
        <w:jc w:val="both"/>
      </w:pPr>
      <w:r w:rsidRPr="00617B5D">
        <w:rPr>
          <w:i/>
        </w:rPr>
        <w:t>Расходы бюджета</w:t>
      </w:r>
      <w:r w:rsidRPr="00617B5D">
        <w:t xml:space="preserve"> городского округа за 202</w:t>
      </w:r>
      <w:r w:rsidR="00617B5D" w:rsidRPr="00617B5D">
        <w:t>2</w:t>
      </w:r>
      <w:r w:rsidRPr="00617B5D">
        <w:t xml:space="preserve"> год составили </w:t>
      </w:r>
      <w:r w:rsidR="00617B5D" w:rsidRPr="00617B5D">
        <w:t>11,2</w:t>
      </w:r>
      <w:r w:rsidR="00F30B57">
        <w:t xml:space="preserve"> </w:t>
      </w:r>
      <w:proofErr w:type="gramStart"/>
      <w:r w:rsidRPr="00617B5D">
        <w:t>млрд</w:t>
      </w:r>
      <w:proofErr w:type="gramEnd"/>
      <w:r w:rsidRPr="00617B5D">
        <w:t xml:space="preserve"> руб., рост к аналогичному периоду прошлого года </w:t>
      </w:r>
      <w:r w:rsidR="00F30B57">
        <w:t>–</w:t>
      </w:r>
      <w:r w:rsidRPr="00617B5D">
        <w:t xml:space="preserve"> на </w:t>
      </w:r>
      <w:r w:rsidR="00617B5D" w:rsidRPr="00617B5D">
        <w:t>23,1</w:t>
      </w:r>
      <w:r w:rsidRPr="00617B5D">
        <w:t xml:space="preserve">%. </w:t>
      </w:r>
    </w:p>
    <w:p w:rsidR="00F64FF6" w:rsidRPr="00342716" w:rsidRDefault="00F64FF6" w:rsidP="00481C16">
      <w:pPr>
        <w:ind w:right="-143" w:firstLine="567"/>
        <w:jc w:val="both"/>
      </w:pPr>
      <w:r w:rsidRPr="00342716">
        <w:t>В целях более полного выполнения социально значимых задач б</w:t>
      </w:r>
      <w:r w:rsidR="00F30B57">
        <w:t>юджет округа был скорректирован</w:t>
      </w:r>
      <w:r w:rsidRPr="00342716">
        <w:t xml:space="preserve"> </w:t>
      </w:r>
      <w:r w:rsidR="00342716" w:rsidRPr="00342716">
        <w:t>11</w:t>
      </w:r>
      <w:r w:rsidRPr="00342716">
        <w:t xml:space="preserve"> раз. </w:t>
      </w:r>
    </w:p>
    <w:p w:rsidR="00380DD7" w:rsidRPr="004D48C0" w:rsidRDefault="00380DD7" w:rsidP="002E1273">
      <w:pPr>
        <w:ind w:right="-143" w:firstLine="709"/>
        <w:jc w:val="both"/>
        <w:rPr>
          <w:highlight w:val="yellow"/>
        </w:rPr>
      </w:pPr>
    </w:p>
    <w:p w:rsidR="003A34C1" w:rsidRDefault="003A34C1" w:rsidP="00B001A2">
      <w:pPr>
        <w:autoSpaceDE w:val="0"/>
        <w:autoSpaceDN w:val="0"/>
        <w:ind w:firstLine="567"/>
        <w:jc w:val="both"/>
      </w:pPr>
      <w:r>
        <w:t xml:space="preserve">Важнейшим направлением деятельности Администрации городского округа является работа по установлению тарифов на услуги (работы), размера платы за услуги (работы), стоимости услуг муниципальных предприятий и учреждений. </w:t>
      </w:r>
    </w:p>
    <w:p w:rsidR="003A34C1" w:rsidRDefault="003A34C1" w:rsidP="003A34C1">
      <w:pPr>
        <w:autoSpaceDE w:val="0"/>
        <w:autoSpaceDN w:val="0"/>
        <w:ind w:firstLine="709"/>
        <w:jc w:val="both"/>
      </w:pPr>
      <w:r>
        <w:t>За 2022 год 37 муниципальным предприятиям и учреждениям (с учетом филиалов) был установлен размер платы для 1179 видов услуг (работ):</w:t>
      </w:r>
    </w:p>
    <w:p w:rsidR="003A34C1" w:rsidRPr="004D0C7D" w:rsidRDefault="003A34C1" w:rsidP="003A34C1">
      <w:pPr>
        <w:ind w:firstLine="709"/>
        <w:jc w:val="both"/>
      </w:pPr>
      <w:r w:rsidRPr="004D0C7D">
        <w:t xml:space="preserve">- МУП «Домодедовский водоканал» – для 57 услуг (работ), относящихся к нерегулируемым видам деятельности; </w:t>
      </w:r>
    </w:p>
    <w:p w:rsidR="003A34C1" w:rsidRPr="004D0C7D" w:rsidRDefault="003A34C1" w:rsidP="003A34C1">
      <w:pPr>
        <w:ind w:firstLine="709"/>
        <w:jc w:val="both"/>
      </w:pPr>
      <w:r w:rsidRPr="004D0C7D">
        <w:t xml:space="preserve">- МУП «Теплосеть» – для 5 услуг (работ), относящихся к нерегулируемым видам деятельности; </w:t>
      </w:r>
    </w:p>
    <w:p w:rsidR="003A34C1" w:rsidRPr="004D0C7D" w:rsidRDefault="003A34C1" w:rsidP="003A34C1">
      <w:pPr>
        <w:ind w:firstLine="709"/>
        <w:jc w:val="both"/>
      </w:pPr>
      <w:r w:rsidRPr="004D0C7D">
        <w:t xml:space="preserve">- </w:t>
      </w:r>
      <w:r w:rsidR="00F30B57">
        <w:t xml:space="preserve">МБУ «Комбинат благоустройства» </w:t>
      </w:r>
      <w:r w:rsidR="00F30B57" w:rsidRPr="004D0C7D">
        <w:t>–</w:t>
      </w:r>
      <w:r w:rsidRPr="004D0C7D">
        <w:t xml:space="preserve"> для 15 услуг;</w:t>
      </w:r>
    </w:p>
    <w:p w:rsidR="003A34C1" w:rsidRPr="004D0C7D" w:rsidRDefault="003A34C1" w:rsidP="003A34C1">
      <w:pPr>
        <w:ind w:firstLine="709"/>
        <w:jc w:val="both"/>
      </w:pPr>
      <w:r w:rsidRPr="004D0C7D">
        <w:t xml:space="preserve">- МБУ «Центр культуры и досуга «Импульс» – для 315 услуг; </w:t>
      </w:r>
    </w:p>
    <w:p w:rsidR="003A34C1" w:rsidRPr="004D0C7D" w:rsidRDefault="003A34C1" w:rsidP="003A34C1">
      <w:pPr>
        <w:ind w:firstLine="709"/>
        <w:jc w:val="both"/>
      </w:pPr>
      <w:r w:rsidRPr="004D0C7D">
        <w:t>- Молодежный комплексный центр «Победа» – для 75 услуг по 4 филиалам;</w:t>
      </w:r>
    </w:p>
    <w:p w:rsidR="003A34C1" w:rsidRPr="004D0C7D" w:rsidRDefault="003A34C1" w:rsidP="003A34C1">
      <w:pPr>
        <w:ind w:firstLine="709"/>
        <w:jc w:val="both"/>
      </w:pPr>
      <w:r>
        <w:t xml:space="preserve">- </w:t>
      </w:r>
      <w:r w:rsidRPr="004D0C7D">
        <w:t xml:space="preserve">муниципальным образовательным учреждениям – для 554 услуг в 18 школах и 4 учреждениях </w:t>
      </w:r>
      <w:proofErr w:type="gramStart"/>
      <w:r w:rsidRPr="004D0C7D">
        <w:t>дополнительного</w:t>
      </w:r>
      <w:proofErr w:type="gramEnd"/>
      <w:r w:rsidRPr="004D0C7D">
        <w:t xml:space="preserve"> образования;</w:t>
      </w:r>
    </w:p>
    <w:p w:rsidR="003A34C1" w:rsidRPr="004D0C7D" w:rsidRDefault="003A34C1" w:rsidP="003A34C1">
      <w:pPr>
        <w:ind w:firstLine="709"/>
        <w:jc w:val="both"/>
      </w:pPr>
      <w:r w:rsidRPr="004D0C7D">
        <w:t xml:space="preserve">- МБУ «Централизованная библиотечная система» – для 44 услуг; </w:t>
      </w:r>
    </w:p>
    <w:p w:rsidR="003A34C1" w:rsidRPr="004D0C7D" w:rsidRDefault="003A34C1" w:rsidP="003A34C1">
      <w:pPr>
        <w:ind w:firstLine="709"/>
        <w:jc w:val="both"/>
      </w:pPr>
      <w:r w:rsidRPr="004D0C7D">
        <w:t>- МАУ «Городской стадион «Авангард» и филиалы ФОК «Фокус», СК «Атлант» – для 85 услуг;</w:t>
      </w:r>
    </w:p>
    <w:p w:rsidR="003A34C1" w:rsidRPr="00350E88" w:rsidRDefault="003A34C1" w:rsidP="003A34C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09"/>
        <w:jc w:val="both"/>
        <w:rPr>
          <w:rFonts w:eastAsia="Times New Roman" w:cs="Times New Roman"/>
          <w:color w:val="auto"/>
          <w:bdr w:val="none" w:sz="0" w:space="0" w:color="auto"/>
        </w:rPr>
      </w:pPr>
      <w:r w:rsidRPr="00350E88">
        <w:rPr>
          <w:rFonts w:eastAsia="Times New Roman" w:cs="Times New Roman"/>
          <w:color w:val="auto"/>
          <w:bdr w:val="none" w:sz="0" w:space="0" w:color="auto"/>
        </w:rPr>
        <w:t xml:space="preserve">- МБУ «Центр физической культуры и спорта «Горизонт» – </w:t>
      </w:r>
      <w:r w:rsidRPr="004D0C7D">
        <w:rPr>
          <w:rFonts w:eastAsia="Times New Roman" w:cs="Times New Roman"/>
          <w:color w:val="auto"/>
          <w:bdr w:val="none" w:sz="0" w:space="0" w:color="auto"/>
        </w:rPr>
        <w:t>для 7 услуг</w:t>
      </w:r>
      <w:r w:rsidRPr="00350E88">
        <w:rPr>
          <w:rFonts w:eastAsia="Times New Roman" w:cs="Times New Roman"/>
          <w:color w:val="auto"/>
          <w:bdr w:val="none" w:sz="0" w:space="0" w:color="auto"/>
        </w:rPr>
        <w:t>;</w:t>
      </w:r>
    </w:p>
    <w:p w:rsidR="003A34C1" w:rsidRPr="00C724F9" w:rsidRDefault="00F30B57" w:rsidP="003A34C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09"/>
        <w:jc w:val="both"/>
        <w:rPr>
          <w:rFonts w:eastAsia="Times New Roman" w:cs="Times New Roman"/>
          <w:iCs/>
          <w:color w:val="auto"/>
          <w:bdr w:val="none" w:sz="0" w:space="0" w:color="auto"/>
        </w:rPr>
      </w:pPr>
      <w:r>
        <w:rPr>
          <w:rFonts w:eastAsia="Times New Roman" w:cs="Times New Roman"/>
          <w:color w:val="auto"/>
          <w:bdr w:val="none" w:sz="0" w:space="0" w:color="auto"/>
        </w:rPr>
        <w:t>- МБУ «Редакция газеты «</w:t>
      </w:r>
      <w:r w:rsidR="003A34C1" w:rsidRPr="00350E88">
        <w:rPr>
          <w:rFonts w:eastAsia="Times New Roman" w:cs="Times New Roman"/>
          <w:color w:val="auto"/>
          <w:bdr w:val="none" w:sz="0" w:space="0" w:color="auto"/>
        </w:rPr>
        <w:t xml:space="preserve">Призыв» – </w:t>
      </w:r>
      <w:r w:rsidR="003A34C1" w:rsidRPr="00C724F9">
        <w:rPr>
          <w:rFonts w:eastAsia="Times New Roman" w:cs="Times New Roman"/>
          <w:iCs/>
          <w:color w:val="auto"/>
          <w:bdr w:val="none" w:sz="0" w:space="0" w:color="auto"/>
        </w:rPr>
        <w:t>для 1 услуги;</w:t>
      </w:r>
    </w:p>
    <w:p w:rsidR="003A34C1" w:rsidRPr="00C724F9" w:rsidRDefault="003A34C1" w:rsidP="003A34C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09"/>
        <w:jc w:val="both"/>
        <w:rPr>
          <w:rFonts w:eastAsia="Times New Roman" w:cs="Times New Roman"/>
          <w:color w:val="auto"/>
          <w:bdr w:val="none" w:sz="0" w:space="0" w:color="auto"/>
        </w:rPr>
      </w:pPr>
      <w:r w:rsidRPr="00C724F9">
        <w:rPr>
          <w:rFonts w:eastAsia="Times New Roman" w:cs="Times New Roman"/>
          <w:color w:val="auto"/>
          <w:bdr w:val="none" w:sz="0" w:space="0" w:color="auto"/>
        </w:rPr>
        <w:t>- МАУК «</w:t>
      </w:r>
      <w:proofErr w:type="spellStart"/>
      <w:r w:rsidRPr="00C724F9">
        <w:rPr>
          <w:rFonts w:eastAsia="Times New Roman" w:cs="Times New Roman"/>
          <w:color w:val="auto"/>
          <w:bdr w:val="none" w:sz="0" w:space="0" w:color="auto"/>
        </w:rPr>
        <w:t>ГПКиО</w:t>
      </w:r>
      <w:proofErr w:type="spellEnd"/>
      <w:r w:rsidRPr="00C724F9">
        <w:rPr>
          <w:rFonts w:eastAsia="Times New Roman" w:cs="Times New Roman"/>
          <w:color w:val="auto"/>
          <w:bdr w:val="none" w:sz="0" w:space="0" w:color="auto"/>
        </w:rPr>
        <w:t xml:space="preserve"> «Елочки» – для 21 услуги.</w:t>
      </w:r>
    </w:p>
    <w:p w:rsidR="003A34C1" w:rsidRPr="004D48C0" w:rsidRDefault="003A34C1" w:rsidP="00084131">
      <w:pPr>
        <w:ind w:firstLine="709"/>
        <w:jc w:val="both"/>
        <w:rPr>
          <w:highlight w:val="yellow"/>
        </w:rPr>
      </w:pPr>
    </w:p>
    <w:p w:rsidR="00017DE2" w:rsidRPr="00B84675" w:rsidRDefault="00017DE2" w:rsidP="00017DE2">
      <w:pPr>
        <w:pStyle w:val="aa"/>
        <w:ind w:firstLine="708"/>
        <w:jc w:val="both"/>
        <w:rPr>
          <w:rFonts w:ascii="Times New Roman" w:hAnsi="Times New Roman"/>
          <w:color w:val="auto"/>
          <w:sz w:val="24"/>
          <w:szCs w:val="24"/>
        </w:rPr>
      </w:pPr>
      <w:r w:rsidRPr="00077D02">
        <w:rPr>
          <w:rFonts w:ascii="Times New Roman" w:hAnsi="Times New Roman"/>
          <w:sz w:val="24"/>
          <w:szCs w:val="24"/>
        </w:rPr>
        <w:t>Малый и средний бизнес является одним из важнейших секторов экономики округа</w:t>
      </w:r>
      <w:r w:rsidRPr="00950ACA">
        <w:rPr>
          <w:rFonts w:ascii="Times New Roman" w:hAnsi="Times New Roman"/>
          <w:sz w:val="24"/>
          <w:szCs w:val="24"/>
        </w:rPr>
        <w:t>. Н</w:t>
      </w:r>
      <w:r w:rsidRPr="00077D02">
        <w:rPr>
          <w:rFonts w:ascii="Times New Roman" w:hAnsi="Times New Roman"/>
          <w:sz w:val="24"/>
          <w:szCs w:val="24"/>
        </w:rPr>
        <w:t xml:space="preserve">а территории городского округа осуществляют свою деятельность </w:t>
      </w:r>
      <w:r w:rsidR="00077D02" w:rsidRPr="00077D02">
        <w:rPr>
          <w:rFonts w:ascii="Times New Roman" w:hAnsi="Times New Roman"/>
          <w:sz w:val="24"/>
          <w:szCs w:val="24"/>
        </w:rPr>
        <w:t>11</w:t>
      </w:r>
      <w:r w:rsidR="00247DFE">
        <w:rPr>
          <w:rFonts w:ascii="Times New Roman" w:hAnsi="Times New Roman"/>
          <w:sz w:val="24"/>
          <w:szCs w:val="24"/>
        </w:rPr>
        <w:t xml:space="preserve"> </w:t>
      </w:r>
      <w:r w:rsidR="00077D02" w:rsidRPr="00077D02">
        <w:rPr>
          <w:rFonts w:ascii="Times New Roman" w:hAnsi="Times New Roman"/>
          <w:sz w:val="24"/>
          <w:szCs w:val="24"/>
        </w:rPr>
        <w:t>141 субъект</w:t>
      </w:r>
      <w:r w:rsidRPr="00077D02">
        <w:rPr>
          <w:rFonts w:ascii="Times New Roman" w:hAnsi="Times New Roman"/>
          <w:sz w:val="24"/>
          <w:szCs w:val="24"/>
        </w:rPr>
        <w:t xml:space="preserve"> малого и среднего предпринимательства, в том числе </w:t>
      </w:r>
      <w:r w:rsidR="00077D02" w:rsidRPr="00077D02">
        <w:rPr>
          <w:rFonts w:ascii="Times New Roman" w:hAnsi="Times New Roman"/>
          <w:sz w:val="24"/>
          <w:szCs w:val="24"/>
        </w:rPr>
        <w:t>7408</w:t>
      </w:r>
      <w:r w:rsidRPr="00077D02">
        <w:rPr>
          <w:rFonts w:ascii="Times New Roman" w:hAnsi="Times New Roman"/>
          <w:sz w:val="24"/>
          <w:szCs w:val="24"/>
        </w:rPr>
        <w:t xml:space="preserve"> и</w:t>
      </w:r>
      <w:r w:rsidR="008450C7" w:rsidRPr="00077D02">
        <w:rPr>
          <w:rFonts w:ascii="Times New Roman" w:hAnsi="Times New Roman"/>
          <w:sz w:val="24"/>
          <w:szCs w:val="24"/>
        </w:rPr>
        <w:t>н</w:t>
      </w:r>
      <w:r w:rsidR="00077D02" w:rsidRPr="00077D02">
        <w:rPr>
          <w:rFonts w:ascii="Times New Roman" w:hAnsi="Times New Roman"/>
          <w:sz w:val="24"/>
          <w:szCs w:val="24"/>
        </w:rPr>
        <w:t>дивидуальных предпринимателей</w:t>
      </w:r>
      <w:r w:rsidR="0071028F" w:rsidRPr="00403E4B">
        <w:rPr>
          <w:rFonts w:ascii="Times New Roman" w:hAnsi="Times New Roman"/>
          <w:sz w:val="24"/>
          <w:szCs w:val="24"/>
        </w:rPr>
        <w:t xml:space="preserve">. </w:t>
      </w:r>
      <w:r w:rsidRPr="00403E4B">
        <w:rPr>
          <w:rFonts w:ascii="Times New Roman" w:hAnsi="Times New Roman"/>
          <w:sz w:val="24"/>
          <w:szCs w:val="24"/>
        </w:rPr>
        <w:t>В общем объеме отгруженных товаров собственного производства, выполненных работ и услуг в 202</w:t>
      </w:r>
      <w:r w:rsidR="00403E4B" w:rsidRPr="00403E4B">
        <w:rPr>
          <w:rFonts w:ascii="Times New Roman" w:hAnsi="Times New Roman"/>
          <w:sz w:val="24"/>
          <w:szCs w:val="24"/>
        </w:rPr>
        <w:t>2</w:t>
      </w:r>
      <w:r w:rsidRPr="00403E4B">
        <w:rPr>
          <w:rFonts w:ascii="Times New Roman" w:hAnsi="Times New Roman"/>
          <w:sz w:val="24"/>
          <w:szCs w:val="24"/>
        </w:rPr>
        <w:t xml:space="preserve"> году доля малого бизнеса </w:t>
      </w:r>
      <w:r w:rsidR="004A0A4A" w:rsidRPr="00B84675">
        <w:rPr>
          <w:rFonts w:ascii="Times New Roman" w:hAnsi="Times New Roman"/>
          <w:color w:val="auto"/>
          <w:sz w:val="24"/>
          <w:szCs w:val="24"/>
        </w:rPr>
        <w:t>составила</w:t>
      </w:r>
      <w:r w:rsidRPr="00B84675">
        <w:rPr>
          <w:rFonts w:ascii="Times New Roman" w:hAnsi="Times New Roman"/>
          <w:color w:val="auto"/>
          <w:sz w:val="24"/>
          <w:szCs w:val="24"/>
        </w:rPr>
        <w:t xml:space="preserve"> 2</w:t>
      </w:r>
      <w:r w:rsidR="00403E4B" w:rsidRPr="00B84675">
        <w:rPr>
          <w:rFonts w:ascii="Times New Roman" w:hAnsi="Times New Roman"/>
          <w:color w:val="auto"/>
          <w:sz w:val="24"/>
          <w:szCs w:val="24"/>
        </w:rPr>
        <w:t>2</w:t>
      </w:r>
      <w:r w:rsidRPr="00B84675">
        <w:rPr>
          <w:rFonts w:ascii="Times New Roman" w:hAnsi="Times New Roman"/>
          <w:color w:val="auto"/>
          <w:sz w:val="24"/>
          <w:szCs w:val="24"/>
        </w:rPr>
        <w:t xml:space="preserve">%.  </w:t>
      </w:r>
    </w:p>
    <w:p w:rsidR="00EE72D0" w:rsidRDefault="00EE72D0" w:rsidP="002E1273">
      <w:pPr>
        <w:pStyle w:val="ConsPlusCell"/>
        <w:ind w:firstLine="709"/>
        <w:jc w:val="both"/>
        <w:rPr>
          <w:rFonts w:ascii="Times New Roman" w:hAnsi="Times New Roman"/>
          <w:sz w:val="24"/>
          <w:szCs w:val="24"/>
        </w:rPr>
      </w:pPr>
      <w:r w:rsidRPr="00A1024C">
        <w:rPr>
          <w:rFonts w:ascii="Times New Roman" w:hAnsi="Times New Roman"/>
          <w:sz w:val="24"/>
          <w:szCs w:val="24"/>
        </w:rPr>
        <w:t xml:space="preserve">Администрация городского округа </w:t>
      </w:r>
      <w:r w:rsidR="001C6283" w:rsidRPr="00A1024C">
        <w:rPr>
          <w:rFonts w:ascii="Times New Roman" w:hAnsi="Times New Roman"/>
          <w:sz w:val="24"/>
          <w:szCs w:val="24"/>
        </w:rPr>
        <w:t>совместно с Домодедовским центром за</w:t>
      </w:r>
      <w:r w:rsidR="002B446F" w:rsidRPr="00A1024C">
        <w:rPr>
          <w:rFonts w:ascii="Times New Roman" w:hAnsi="Times New Roman"/>
          <w:sz w:val="24"/>
          <w:szCs w:val="24"/>
        </w:rPr>
        <w:t xml:space="preserve">нятости населения </w:t>
      </w:r>
      <w:r w:rsidR="00A4000E" w:rsidRPr="00A1024C">
        <w:rPr>
          <w:rFonts w:ascii="Times New Roman" w:hAnsi="Times New Roman"/>
          <w:sz w:val="24"/>
          <w:szCs w:val="24"/>
        </w:rPr>
        <w:t xml:space="preserve">на регулярной основе </w:t>
      </w:r>
      <w:r w:rsidR="002B446F" w:rsidRPr="00A1024C">
        <w:rPr>
          <w:rFonts w:ascii="Times New Roman" w:hAnsi="Times New Roman"/>
          <w:sz w:val="24"/>
          <w:szCs w:val="24"/>
        </w:rPr>
        <w:t>рассматривает</w:t>
      </w:r>
      <w:r w:rsidR="001C6283" w:rsidRPr="00A1024C">
        <w:rPr>
          <w:rFonts w:ascii="Times New Roman" w:hAnsi="Times New Roman"/>
          <w:sz w:val="24"/>
          <w:szCs w:val="24"/>
        </w:rPr>
        <w:t xml:space="preserve"> бизнес-планы</w:t>
      </w:r>
      <w:r w:rsidRPr="00A1024C">
        <w:rPr>
          <w:rFonts w:ascii="Times New Roman" w:hAnsi="Times New Roman"/>
          <w:sz w:val="24"/>
          <w:szCs w:val="24"/>
        </w:rPr>
        <w:t xml:space="preserve"> безработных граждан, жел</w:t>
      </w:r>
      <w:r w:rsidR="002B446F" w:rsidRPr="00A1024C">
        <w:rPr>
          <w:rFonts w:ascii="Times New Roman" w:hAnsi="Times New Roman"/>
          <w:sz w:val="24"/>
          <w:szCs w:val="24"/>
        </w:rPr>
        <w:t>ающих открыть собственное дело.</w:t>
      </w:r>
      <w:r w:rsidR="00247DFE">
        <w:rPr>
          <w:rFonts w:ascii="Times New Roman" w:hAnsi="Times New Roman"/>
          <w:sz w:val="24"/>
          <w:szCs w:val="24"/>
        </w:rPr>
        <w:t xml:space="preserve"> </w:t>
      </w:r>
      <w:r w:rsidR="004E2B1B" w:rsidRPr="00A1024C">
        <w:rPr>
          <w:rFonts w:ascii="Times New Roman" w:hAnsi="Times New Roman"/>
          <w:sz w:val="24"/>
          <w:szCs w:val="24"/>
        </w:rPr>
        <w:t>За 20</w:t>
      </w:r>
      <w:r w:rsidR="00821BA4" w:rsidRPr="00A1024C">
        <w:rPr>
          <w:rFonts w:ascii="Times New Roman" w:hAnsi="Times New Roman"/>
          <w:sz w:val="24"/>
          <w:szCs w:val="24"/>
        </w:rPr>
        <w:t>2</w:t>
      </w:r>
      <w:r w:rsidR="00A1024C" w:rsidRPr="00A1024C">
        <w:rPr>
          <w:rFonts w:ascii="Times New Roman" w:hAnsi="Times New Roman"/>
          <w:sz w:val="24"/>
          <w:szCs w:val="24"/>
        </w:rPr>
        <w:t>2</w:t>
      </w:r>
      <w:r w:rsidR="004E2B1B" w:rsidRPr="00A1024C">
        <w:rPr>
          <w:rFonts w:ascii="Times New Roman" w:hAnsi="Times New Roman"/>
          <w:sz w:val="24"/>
          <w:szCs w:val="24"/>
        </w:rPr>
        <w:t xml:space="preserve"> год </w:t>
      </w:r>
      <w:r w:rsidR="00C41A2C" w:rsidRPr="00A1024C">
        <w:rPr>
          <w:rFonts w:ascii="Times New Roman" w:hAnsi="Times New Roman"/>
          <w:sz w:val="24"/>
          <w:szCs w:val="24"/>
        </w:rPr>
        <w:t xml:space="preserve">проведено </w:t>
      </w:r>
      <w:r w:rsidR="00A1024C" w:rsidRPr="00A1024C">
        <w:rPr>
          <w:rFonts w:ascii="Times New Roman" w:hAnsi="Times New Roman"/>
          <w:sz w:val="24"/>
          <w:szCs w:val="24"/>
        </w:rPr>
        <w:t>4</w:t>
      </w:r>
      <w:r w:rsidR="00247DFE">
        <w:rPr>
          <w:rFonts w:ascii="Times New Roman" w:hAnsi="Times New Roman"/>
          <w:sz w:val="24"/>
          <w:szCs w:val="24"/>
        </w:rPr>
        <w:t xml:space="preserve"> </w:t>
      </w:r>
      <w:r w:rsidRPr="00A1024C">
        <w:rPr>
          <w:rFonts w:ascii="Times New Roman" w:hAnsi="Times New Roman"/>
          <w:sz w:val="24"/>
          <w:szCs w:val="24"/>
        </w:rPr>
        <w:t>заседани</w:t>
      </w:r>
      <w:r w:rsidR="00C41A2C" w:rsidRPr="00A1024C">
        <w:rPr>
          <w:rFonts w:ascii="Times New Roman" w:hAnsi="Times New Roman"/>
          <w:sz w:val="24"/>
          <w:szCs w:val="24"/>
        </w:rPr>
        <w:t>я</w:t>
      </w:r>
      <w:r w:rsidRPr="00A1024C">
        <w:rPr>
          <w:rFonts w:ascii="Times New Roman" w:hAnsi="Times New Roman"/>
          <w:sz w:val="24"/>
          <w:szCs w:val="24"/>
        </w:rPr>
        <w:t xml:space="preserve"> комиссии. </w:t>
      </w:r>
      <w:r w:rsidR="00A1024C" w:rsidRPr="00A1024C">
        <w:rPr>
          <w:rFonts w:ascii="Times New Roman" w:hAnsi="Times New Roman"/>
          <w:sz w:val="24"/>
          <w:szCs w:val="24"/>
        </w:rPr>
        <w:t>4</w:t>
      </w:r>
      <w:r w:rsidRPr="00A1024C">
        <w:rPr>
          <w:rFonts w:ascii="Times New Roman" w:hAnsi="Times New Roman"/>
          <w:sz w:val="24"/>
          <w:szCs w:val="24"/>
        </w:rPr>
        <w:t xml:space="preserve"> безработных граждан</w:t>
      </w:r>
      <w:r w:rsidR="00C41A2C" w:rsidRPr="00A1024C">
        <w:rPr>
          <w:rFonts w:ascii="Times New Roman" w:hAnsi="Times New Roman"/>
          <w:sz w:val="24"/>
          <w:szCs w:val="24"/>
        </w:rPr>
        <w:t>ина</w:t>
      </w:r>
      <w:r w:rsidRPr="00A1024C">
        <w:rPr>
          <w:rFonts w:ascii="Times New Roman" w:hAnsi="Times New Roman"/>
          <w:sz w:val="24"/>
          <w:szCs w:val="24"/>
        </w:rPr>
        <w:t xml:space="preserve"> открыли собственное дело, получив помощь в регистрации своей фирмы и субсиди</w:t>
      </w:r>
      <w:r w:rsidR="00C41A2C" w:rsidRPr="00A1024C">
        <w:rPr>
          <w:rFonts w:ascii="Times New Roman" w:hAnsi="Times New Roman"/>
          <w:sz w:val="24"/>
          <w:szCs w:val="24"/>
        </w:rPr>
        <w:t>и</w:t>
      </w:r>
      <w:r w:rsidRPr="00A1024C">
        <w:rPr>
          <w:rFonts w:ascii="Times New Roman" w:hAnsi="Times New Roman"/>
          <w:sz w:val="24"/>
          <w:szCs w:val="24"/>
        </w:rPr>
        <w:t xml:space="preserve"> на открытие в размере</w:t>
      </w:r>
      <w:r w:rsidR="00247DFE">
        <w:rPr>
          <w:rFonts w:ascii="Times New Roman" w:hAnsi="Times New Roman"/>
          <w:sz w:val="24"/>
          <w:szCs w:val="24"/>
        </w:rPr>
        <w:t xml:space="preserve"> </w:t>
      </w:r>
      <w:r w:rsidR="00A1024C" w:rsidRPr="00A1024C">
        <w:rPr>
          <w:rFonts w:ascii="Times New Roman" w:hAnsi="Times New Roman"/>
          <w:sz w:val="24"/>
          <w:szCs w:val="24"/>
        </w:rPr>
        <w:t xml:space="preserve">153,5 </w:t>
      </w:r>
      <w:r w:rsidR="00A46506" w:rsidRPr="00A1024C">
        <w:rPr>
          <w:rFonts w:ascii="Times New Roman" w:hAnsi="Times New Roman"/>
          <w:sz w:val="24"/>
          <w:szCs w:val="24"/>
        </w:rPr>
        <w:t xml:space="preserve"> тыс.</w:t>
      </w:r>
      <w:r w:rsidR="002B446F" w:rsidRPr="00A1024C">
        <w:rPr>
          <w:rFonts w:ascii="Times New Roman" w:hAnsi="Times New Roman"/>
          <w:sz w:val="24"/>
          <w:szCs w:val="24"/>
        </w:rPr>
        <w:t xml:space="preserve"> руб</w:t>
      </w:r>
      <w:r w:rsidR="00A4000E" w:rsidRPr="00A1024C">
        <w:rPr>
          <w:rFonts w:ascii="Times New Roman" w:hAnsi="Times New Roman"/>
          <w:sz w:val="24"/>
          <w:szCs w:val="24"/>
        </w:rPr>
        <w:t>. каждый.</w:t>
      </w:r>
    </w:p>
    <w:p w:rsidR="00A1024C" w:rsidRPr="00A1024C" w:rsidRDefault="00A1024C" w:rsidP="00A1024C">
      <w:pPr>
        <w:pStyle w:val="aa"/>
        <w:ind w:firstLine="708"/>
        <w:jc w:val="both"/>
        <w:rPr>
          <w:rFonts w:ascii="Times New Roman" w:hAnsi="Times New Roman"/>
          <w:sz w:val="24"/>
          <w:szCs w:val="24"/>
        </w:rPr>
      </w:pPr>
      <w:r w:rsidRPr="00A1024C">
        <w:rPr>
          <w:rFonts w:ascii="Times New Roman" w:hAnsi="Times New Roman"/>
          <w:sz w:val="24"/>
          <w:szCs w:val="24"/>
        </w:rPr>
        <w:t>В Окружном управлении социального развития №14 Министерства социальн</w:t>
      </w:r>
      <w:r w:rsidR="00247DFE">
        <w:rPr>
          <w:rFonts w:ascii="Times New Roman" w:hAnsi="Times New Roman"/>
          <w:sz w:val="24"/>
          <w:szCs w:val="24"/>
        </w:rPr>
        <w:t>ого развития Московской области</w:t>
      </w:r>
      <w:r w:rsidRPr="00A1024C">
        <w:rPr>
          <w:rFonts w:ascii="Times New Roman" w:hAnsi="Times New Roman"/>
          <w:sz w:val="24"/>
          <w:szCs w:val="24"/>
        </w:rPr>
        <w:t xml:space="preserve"> заключено 13 социальных контрактов на открытие своего дела.</w:t>
      </w:r>
    </w:p>
    <w:p w:rsidR="00A1024C" w:rsidRPr="004D48C0" w:rsidRDefault="00A1024C" w:rsidP="000733DC">
      <w:pPr>
        <w:pStyle w:val="aa"/>
        <w:ind w:firstLine="708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AD33A4" w:rsidRDefault="00AD33A4" w:rsidP="00825446">
      <w:pPr>
        <w:autoSpaceDE w:val="0"/>
        <w:autoSpaceDN w:val="0"/>
        <w:ind w:firstLine="709"/>
        <w:jc w:val="both"/>
      </w:pPr>
      <w:proofErr w:type="gramStart"/>
      <w:r w:rsidRPr="005719BC">
        <w:t>В мае 2022 года на базе МФЦ городского округа Домодедово заработал центр поддержки предпринимателей</w:t>
      </w:r>
      <w:r w:rsidR="00247DFE">
        <w:t xml:space="preserve"> </w:t>
      </w:r>
      <w:r w:rsidR="00247DFE" w:rsidRPr="004D0C7D">
        <w:t>–</w:t>
      </w:r>
      <w:r w:rsidRPr="005719BC">
        <w:t xml:space="preserve"> офис «Мой бизнес», г</w:t>
      </w:r>
      <w:r w:rsidR="00247DFE">
        <w:t>де предприниматели по принципу «одного окна»</w:t>
      </w:r>
      <w:r w:rsidRPr="005719BC">
        <w:t xml:space="preserve"> получают информацию о предоставляемых мерах поддержки субъектам малого и среднего предпринимательства на федеральном, региональном и муниципальном уровнях.</w:t>
      </w:r>
      <w:proofErr w:type="gramEnd"/>
      <w:r w:rsidR="00247DFE">
        <w:t xml:space="preserve"> </w:t>
      </w:r>
      <w:r w:rsidRPr="008532BE">
        <w:t>За 2022</w:t>
      </w:r>
      <w:r>
        <w:t xml:space="preserve"> год </w:t>
      </w:r>
      <w:r w:rsidRPr="00A00B62">
        <w:lastRenderedPageBreak/>
        <w:t>обратил</w:t>
      </w:r>
      <w:r>
        <w:t>о</w:t>
      </w:r>
      <w:r w:rsidRPr="00A00B62">
        <w:t xml:space="preserve">сь свыше </w:t>
      </w:r>
      <w:r>
        <w:t xml:space="preserve">2 </w:t>
      </w:r>
      <w:r w:rsidRPr="00A00B62">
        <w:t xml:space="preserve">тысяч субъектов малого и среднего предпринимательства, </w:t>
      </w:r>
      <w:proofErr w:type="spellStart"/>
      <w:r w:rsidRPr="00A00B62">
        <w:t>самозанятых</w:t>
      </w:r>
      <w:proofErr w:type="spellEnd"/>
      <w:r>
        <w:t xml:space="preserve"> граждан </w:t>
      </w:r>
      <w:r w:rsidRPr="00A00B62">
        <w:t>и физических лиц</w:t>
      </w:r>
      <w:r>
        <w:t>.</w:t>
      </w:r>
      <w:r w:rsidR="0036072F">
        <w:t xml:space="preserve"> Было оказано 2425 услуг, из них воспользовались государственной поддержкой 1629 субъектов малого и среднего бизнеса.</w:t>
      </w:r>
    </w:p>
    <w:p w:rsidR="004F7691" w:rsidRPr="005A20FF" w:rsidRDefault="004F7691" w:rsidP="004F7691">
      <w:pPr>
        <w:pStyle w:val="aa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2022 году в рамках подпрограммы III «Развитие малого и среднего предпринимательства» муниципальной программы городского округа Домодедово «Предпринимательство», утвержденной постановлением Администрации городского округа Домодедово от 31.10.2019 № 2292,</w:t>
      </w:r>
      <w:r w:rsidRPr="005A20FF">
        <w:rPr>
          <w:rFonts w:ascii="Times New Roman" w:hAnsi="Times New Roman"/>
          <w:sz w:val="24"/>
          <w:szCs w:val="24"/>
        </w:rPr>
        <w:t xml:space="preserve"> прошел конкурсный отбор заявок на предоставление субсидий на частичную компенсацию затрат субъектам малого и среднего предпринимательства. Победител</w:t>
      </w:r>
      <w:r w:rsidR="00B911B4">
        <w:rPr>
          <w:rFonts w:ascii="Times New Roman" w:hAnsi="Times New Roman"/>
          <w:sz w:val="24"/>
          <w:szCs w:val="24"/>
        </w:rPr>
        <w:t xml:space="preserve">ь </w:t>
      </w:r>
      <w:r w:rsidR="00C43539">
        <w:rPr>
          <w:rFonts w:ascii="Times New Roman" w:hAnsi="Times New Roman"/>
          <w:sz w:val="24"/>
          <w:szCs w:val="24"/>
        </w:rPr>
        <w:t xml:space="preserve">конкурса </w:t>
      </w:r>
      <w:r w:rsidR="00C43539" w:rsidRPr="004D0C7D">
        <w:t>–</w:t>
      </w:r>
      <w:r w:rsidRPr="005A20FF">
        <w:rPr>
          <w:rFonts w:ascii="Times New Roman" w:hAnsi="Times New Roman"/>
          <w:sz w:val="24"/>
          <w:szCs w:val="24"/>
        </w:rPr>
        <w:t xml:space="preserve"> ООО «САНТЕДОМ», котор</w:t>
      </w:r>
      <w:r w:rsidR="00B911B4">
        <w:rPr>
          <w:rFonts w:ascii="Times New Roman" w:hAnsi="Times New Roman"/>
          <w:sz w:val="24"/>
          <w:szCs w:val="24"/>
        </w:rPr>
        <w:t>ое</w:t>
      </w:r>
      <w:r w:rsidRPr="005A20FF">
        <w:rPr>
          <w:rFonts w:ascii="Times New Roman" w:hAnsi="Times New Roman"/>
          <w:sz w:val="24"/>
          <w:szCs w:val="24"/>
        </w:rPr>
        <w:t xml:space="preserve"> получил</w:t>
      </w:r>
      <w:r w:rsidR="00B911B4">
        <w:rPr>
          <w:rFonts w:ascii="Times New Roman" w:hAnsi="Times New Roman"/>
          <w:sz w:val="24"/>
          <w:szCs w:val="24"/>
        </w:rPr>
        <w:t>о</w:t>
      </w:r>
      <w:r w:rsidRPr="005A20FF">
        <w:rPr>
          <w:rFonts w:ascii="Times New Roman" w:hAnsi="Times New Roman"/>
          <w:sz w:val="24"/>
          <w:szCs w:val="24"/>
        </w:rPr>
        <w:t xml:space="preserve"> субсидию из местного бюджета в размере 0,07 </w:t>
      </w:r>
      <w:proofErr w:type="gramStart"/>
      <w:r w:rsidRPr="005A20FF">
        <w:rPr>
          <w:rFonts w:ascii="Times New Roman" w:hAnsi="Times New Roman"/>
          <w:sz w:val="24"/>
          <w:szCs w:val="24"/>
        </w:rPr>
        <w:t>млн</w:t>
      </w:r>
      <w:proofErr w:type="gramEnd"/>
      <w:r w:rsidRPr="005A20FF">
        <w:rPr>
          <w:rFonts w:ascii="Times New Roman" w:hAnsi="Times New Roman"/>
          <w:sz w:val="24"/>
          <w:szCs w:val="24"/>
        </w:rPr>
        <w:t xml:space="preserve"> руб. </w:t>
      </w:r>
    </w:p>
    <w:p w:rsidR="00AD33A4" w:rsidRPr="005A20FF" w:rsidRDefault="004F7691" w:rsidP="004F7691">
      <w:pPr>
        <w:pStyle w:val="aa"/>
        <w:ind w:firstLine="708"/>
        <w:jc w:val="both"/>
        <w:rPr>
          <w:rFonts w:ascii="Times New Roman" w:hAnsi="Times New Roman"/>
          <w:sz w:val="24"/>
          <w:szCs w:val="24"/>
        </w:rPr>
      </w:pPr>
      <w:r w:rsidRPr="005A20FF">
        <w:rPr>
          <w:rFonts w:ascii="Times New Roman" w:hAnsi="Times New Roman"/>
          <w:sz w:val="24"/>
          <w:szCs w:val="24"/>
        </w:rPr>
        <w:t xml:space="preserve">В 2022 году финансовой поддержкой из бюджета Московской области на общую сумму более </w:t>
      </w:r>
      <w:r w:rsidR="00B84675">
        <w:rPr>
          <w:rFonts w:ascii="Times New Roman" w:hAnsi="Times New Roman"/>
          <w:sz w:val="24"/>
          <w:szCs w:val="24"/>
        </w:rPr>
        <w:t xml:space="preserve">25,95 </w:t>
      </w:r>
      <w:proofErr w:type="gramStart"/>
      <w:r w:rsidRPr="005A20FF">
        <w:rPr>
          <w:rFonts w:ascii="Times New Roman" w:hAnsi="Times New Roman"/>
          <w:sz w:val="24"/>
          <w:szCs w:val="24"/>
        </w:rPr>
        <w:t>млн</w:t>
      </w:r>
      <w:proofErr w:type="gramEnd"/>
      <w:r w:rsidRPr="005A20FF">
        <w:rPr>
          <w:rFonts w:ascii="Times New Roman" w:hAnsi="Times New Roman"/>
          <w:sz w:val="24"/>
          <w:szCs w:val="24"/>
        </w:rPr>
        <w:t xml:space="preserve"> руб. воспользовались 1</w:t>
      </w:r>
      <w:r w:rsidR="00B84675">
        <w:rPr>
          <w:rFonts w:ascii="Times New Roman" w:hAnsi="Times New Roman"/>
          <w:sz w:val="24"/>
          <w:szCs w:val="24"/>
        </w:rPr>
        <w:t xml:space="preserve">5 </w:t>
      </w:r>
      <w:r w:rsidRPr="005A20FF">
        <w:rPr>
          <w:rFonts w:ascii="Times New Roman" w:hAnsi="Times New Roman"/>
          <w:sz w:val="24"/>
          <w:szCs w:val="24"/>
        </w:rPr>
        <w:t xml:space="preserve">предприятий городского округа Домодедово. </w:t>
      </w:r>
    </w:p>
    <w:p w:rsidR="00D30C81" w:rsidRDefault="00D30C81" w:rsidP="00D30C81">
      <w:pPr>
        <w:ind w:firstLine="709"/>
        <w:jc w:val="both"/>
      </w:pPr>
      <w:r w:rsidRPr="004C41E0">
        <w:t>С начала 2022 года воспользовались имущественной поддержкой 19 субъектов малого и среднего бизнеса.</w:t>
      </w:r>
    </w:p>
    <w:p w:rsidR="00B84675" w:rsidRDefault="00B84675" w:rsidP="00B84675">
      <w:pPr>
        <w:shd w:val="clear" w:color="auto" w:fill="FFFFFF"/>
        <w:jc w:val="both"/>
      </w:pPr>
    </w:p>
    <w:p w:rsidR="002153EC" w:rsidRPr="0075786D" w:rsidRDefault="002153EC" w:rsidP="002E1273">
      <w:pPr>
        <w:ind w:firstLine="709"/>
        <w:jc w:val="both"/>
        <w:rPr>
          <w:rStyle w:val="ac"/>
          <w:bCs/>
        </w:rPr>
      </w:pPr>
      <w:r w:rsidRPr="0075786D">
        <w:rPr>
          <w:rStyle w:val="ac"/>
          <w:bCs/>
        </w:rPr>
        <w:t xml:space="preserve">Ежегодно Администрацией городского округа выделяются денежные средства </w:t>
      </w:r>
      <w:r w:rsidR="003645B8" w:rsidRPr="0075786D">
        <w:rPr>
          <w:rStyle w:val="ac"/>
          <w:bCs/>
        </w:rPr>
        <w:t>на финансовое обеспечение выполнения муниципальных заданий муниципальным учреждениям.</w:t>
      </w:r>
    </w:p>
    <w:p w:rsidR="009A4B46" w:rsidRPr="0075786D" w:rsidRDefault="009A4B46" w:rsidP="009A4B46">
      <w:pPr>
        <w:ind w:firstLine="709"/>
        <w:jc w:val="both"/>
        <w:rPr>
          <w:rStyle w:val="ac"/>
        </w:rPr>
      </w:pPr>
      <w:proofErr w:type="gramStart"/>
      <w:r w:rsidRPr="0075786D">
        <w:rPr>
          <w:rStyle w:val="ac"/>
        </w:rPr>
        <w:t>Так, в 202</w:t>
      </w:r>
      <w:r w:rsidR="0075786D" w:rsidRPr="0075786D">
        <w:rPr>
          <w:rStyle w:val="ac"/>
        </w:rPr>
        <w:t>2</w:t>
      </w:r>
      <w:r w:rsidRPr="0075786D">
        <w:rPr>
          <w:rStyle w:val="ac"/>
        </w:rPr>
        <w:t xml:space="preserve"> году </w:t>
      </w:r>
      <w:r w:rsidR="0075786D" w:rsidRPr="0075786D">
        <w:rPr>
          <w:rStyle w:val="ac"/>
        </w:rPr>
        <w:t>35</w:t>
      </w:r>
      <w:r w:rsidRPr="0075786D">
        <w:rPr>
          <w:rStyle w:val="ac"/>
        </w:rPr>
        <w:t xml:space="preserve"> муниципальным бюджетным и автоно</w:t>
      </w:r>
      <w:r w:rsidR="009B2A76" w:rsidRPr="0075786D">
        <w:rPr>
          <w:rStyle w:val="ac"/>
        </w:rPr>
        <w:t>мным учреждениям (</w:t>
      </w:r>
      <w:r w:rsidR="0075786D" w:rsidRPr="0075786D">
        <w:rPr>
          <w:rStyle w:val="ac"/>
        </w:rPr>
        <w:t>19</w:t>
      </w:r>
      <w:r w:rsidR="009B2A76" w:rsidRPr="0075786D">
        <w:rPr>
          <w:rStyle w:val="ac"/>
        </w:rPr>
        <w:t xml:space="preserve">  учреждениям</w:t>
      </w:r>
      <w:r w:rsidRPr="0075786D">
        <w:rPr>
          <w:rStyle w:val="ac"/>
        </w:rPr>
        <w:t xml:space="preserve"> образования, 4 учреждения</w:t>
      </w:r>
      <w:r w:rsidR="009B2A76" w:rsidRPr="0075786D">
        <w:rPr>
          <w:rStyle w:val="ac"/>
        </w:rPr>
        <w:t>м</w:t>
      </w:r>
      <w:r w:rsidRPr="0075786D">
        <w:rPr>
          <w:rStyle w:val="ac"/>
        </w:rPr>
        <w:t xml:space="preserve"> культуры, 4 учрежден</w:t>
      </w:r>
      <w:r w:rsidR="00EB0872" w:rsidRPr="0075786D">
        <w:rPr>
          <w:rStyle w:val="ac"/>
        </w:rPr>
        <w:t>ия</w:t>
      </w:r>
      <w:r w:rsidR="009B2A76" w:rsidRPr="0075786D">
        <w:rPr>
          <w:rStyle w:val="ac"/>
        </w:rPr>
        <w:t xml:space="preserve">м в сфере спорта, </w:t>
      </w:r>
      <w:r w:rsidR="0075786D" w:rsidRPr="0075786D">
        <w:rPr>
          <w:rStyle w:val="ac"/>
        </w:rPr>
        <w:t>3</w:t>
      </w:r>
      <w:r w:rsidR="009B2A76" w:rsidRPr="0075786D">
        <w:rPr>
          <w:rStyle w:val="ac"/>
        </w:rPr>
        <w:t xml:space="preserve"> учреждениям</w:t>
      </w:r>
      <w:r w:rsidRPr="0075786D">
        <w:rPr>
          <w:rStyle w:val="ac"/>
        </w:rPr>
        <w:t xml:space="preserve"> в сфере дополнительного образования, 1 учреждению в сфере молодежной политики, МБУ «Комбинат благоустройства», МБУ «МФЦ Домодедово», МБУ «КРИИТОЗ», МАУ «Редакция Газеты «Призыв») из бюджета городского округа на финансовое обеспечение выполнения муниципальных заданий выделено 5 </w:t>
      </w:r>
      <w:r w:rsidR="0075786D" w:rsidRPr="0075786D">
        <w:rPr>
          <w:rStyle w:val="ac"/>
        </w:rPr>
        <w:t>946</w:t>
      </w:r>
      <w:r w:rsidRPr="0075786D">
        <w:rPr>
          <w:rStyle w:val="ac"/>
        </w:rPr>
        <w:t> </w:t>
      </w:r>
      <w:r w:rsidR="0075786D" w:rsidRPr="0075786D">
        <w:rPr>
          <w:rStyle w:val="ac"/>
        </w:rPr>
        <w:t>444</w:t>
      </w:r>
      <w:r w:rsidRPr="0075786D">
        <w:rPr>
          <w:rStyle w:val="ac"/>
        </w:rPr>
        <w:t>,</w:t>
      </w:r>
      <w:r w:rsidR="0075786D" w:rsidRPr="0075786D">
        <w:rPr>
          <w:rStyle w:val="ac"/>
        </w:rPr>
        <w:t>4</w:t>
      </w:r>
      <w:r w:rsidRPr="0075786D">
        <w:rPr>
          <w:rStyle w:val="ac"/>
        </w:rPr>
        <w:t xml:space="preserve"> тыс</w:t>
      </w:r>
      <w:proofErr w:type="gramEnd"/>
      <w:r w:rsidRPr="0075786D">
        <w:rPr>
          <w:rStyle w:val="ac"/>
        </w:rPr>
        <w:t>. руб., из них, согласно предоставленным заявкам, перечислено 5</w:t>
      </w:r>
      <w:r w:rsidR="0075786D" w:rsidRPr="0075786D">
        <w:rPr>
          <w:rStyle w:val="ac"/>
        </w:rPr>
        <w:t> 589 866</w:t>
      </w:r>
      <w:r w:rsidRPr="0075786D">
        <w:rPr>
          <w:rStyle w:val="ac"/>
        </w:rPr>
        <w:t xml:space="preserve">,8 тыс. руб., что составляет </w:t>
      </w:r>
      <w:r w:rsidR="0075786D" w:rsidRPr="0075786D">
        <w:rPr>
          <w:rStyle w:val="ac"/>
        </w:rPr>
        <w:t>94</w:t>
      </w:r>
      <w:r w:rsidRPr="0075786D">
        <w:rPr>
          <w:rStyle w:val="ac"/>
        </w:rPr>
        <w:t>% от плана.</w:t>
      </w:r>
    </w:p>
    <w:p w:rsidR="00780D47" w:rsidRPr="00B83D1C" w:rsidRDefault="00780D47" w:rsidP="002E1273">
      <w:pPr>
        <w:ind w:firstLine="709"/>
        <w:jc w:val="both"/>
        <w:rPr>
          <w:rStyle w:val="ac"/>
        </w:rPr>
      </w:pPr>
      <w:r w:rsidRPr="00B83D1C">
        <w:rPr>
          <w:rStyle w:val="ac"/>
        </w:rPr>
        <w:t>Важнейшим направлением деятельности Администрации г</w:t>
      </w:r>
      <w:r w:rsidR="00385A63" w:rsidRPr="00B83D1C">
        <w:rPr>
          <w:rStyle w:val="ac"/>
        </w:rPr>
        <w:t>ородского округа, обеспечивающим</w:t>
      </w:r>
      <w:r w:rsidRPr="00B83D1C">
        <w:rPr>
          <w:rStyle w:val="ac"/>
        </w:rPr>
        <w:t xml:space="preserve"> комплексное социально-экономическое развитие ок</w:t>
      </w:r>
      <w:r w:rsidR="00DB2208" w:rsidRPr="00B83D1C">
        <w:rPr>
          <w:rStyle w:val="ac"/>
        </w:rPr>
        <w:t>руга,</w:t>
      </w:r>
      <w:r w:rsidRPr="00B83D1C">
        <w:rPr>
          <w:rStyle w:val="ac"/>
        </w:rPr>
        <w:t xml:space="preserve"> является стратегическое планирование.</w:t>
      </w:r>
    </w:p>
    <w:p w:rsidR="00780D47" w:rsidRPr="00205327" w:rsidRDefault="00780D47" w:rsidP="002E1273">
      <w:pPr>
        <w:ind w:firstLine="709"/>
        <w:jc w:val="both"/>
        <w:rPr>
          <w:rStyle w:val="ac"/>
        </w:rPr>
      </w:pPr>
      <w:r w:rsidRPr="00205327">
        <w:rPr>
          <w:rStyle w:val="ac"/>
        </w:rPr>
        <w:t>В 20</w:t>
      </w:r>
      <w:r w:rsidR="009B4441" w:rsidRPr="00205327">
        <w:rPr>
          <w:rStyle w:val="ac"/>
        </w:rPr>
        <w:t>2</w:t>
      </w:r>
      <w:r w:rsidR="00B83D1C" w:rsidRPr="00205327">
        <w:rPr>
          <w:rStyle w:val="ac"/>
        </w:rPr>
        <w:t>2</w:t>
      </w:r>
      <w:r w:rsidRPr="00205327">
        <w:rPr>
          <w:rStyle w:val="ac"/>
        </w:rPr>
        <w:t xml:space="preserve"> году:</w:t>
      </w:r>
    </w:p>
    <w:p w:rsidR="009B4441" w:rsidRPr="00205327" w:rsidRDefault="00930297" w:rsidP="002E1273">
      <w:pPr>
        <w:ind w:firstLine="709"/>
        <w:jc w:val="both"/>
      </w:pPr>
      <w:r w:rsidRPr="00205327">
        <w:rPr>
          <w:rStyle w:val="ac"/>
        </w:rPr>
        <w:t xml:space="preserve">- </w:t>
      </w:r>
      <w:r w:rsidR="009B4441" w:rsidRPr="00205327">
        <w:rPr>
          <w:rStyle w:val="ac"/>
        </w:rPr>
        <w:t>разработан и утвержден прогноз социально-экономического развития городского округа Домодедово на 202</w:t>
      </w:r>
      <w:r w:rsidR="00205327" w:rsidRPr="00205327">
        <w:rPr>
          <w:rStyle w:val="ac"/>
        </w:rPr>
        <w:t>3</w:t>
      </w:r>
      <w:r w:rsidR="009B4441" w:rsidRPr="00205327">
        <w:rPr>
          <w:rStyle w:val="ac"/>
        </w:rPr>
        <w:t>–202</w:t>
      </w:r>
      <w:r w:rsidR="00205327" w:rsidRPr="00205327">
        <w:rPr>
          <w:rStyle w:val="ac"/>
        </w:rPr>
        <w:t>5</w:t>
      </w:r>
      <w:r w:rsidR="009B4441" w:rsidRPr="00205327">
        <w:rPr>
          <w:rStyle w:val="ac"/>
        </w:rPr>
        <w:t xml:space="preserve"> годы (постановление Администрации городского округа Домодедово от </w:t>
      </w:r>
      <w:r w:rsidR="00D9571A" w:rsidRPr="00205327">
        <w:rPr>
          <w:rStyle w:val="ac"/>
        </w:rPr>
        <w:t>0</w:t>
      </w:r>
      <w:r w:rsidR="00205327" w:rsidRPr="00205327">
        <w:rPr>
          <w:rStyle w:val="ac"/>
        </w:rPr>
        <w:t>6</w:t>
      </w:r>
      <w:r w:rsidR="009B4441" w:rsidRPr="00205327">
        <w:rPr>
          <w:rStyle w:val="ac"/>
        </w:rPr>
        <w:t>.</w:t>
      </w:r>
      <w:r w:rsidR="00D9571A" w:rsidRPr="00205327">
        <w:rPr>
          <w:rStyle w:val="ac"/>
        </w:rPr>
        <w:t>10</w:t>
      </w:r>
      <w:r w:rsidR="009B4441" w:rsidRPr="00205327">
        <w:rPr>
          <w:rStyle w:val="ac"/>
        </w:rPr>
        <w:t>. 202</w:t>
      </w:r>
      <w:r w:rsidR="00205327" w:rsidRPr="00205327">
        <w:rPr>
          <w:rStyle w:val="ac"/>
        </w:rPr>
        <w:t xml:space="preserve">2 </w:t>
      </w:r>
      <w:r w:rsidR="009B4441" w:rsidRPr="00205327">
        <w:rPr>
          <w:rStyle w:val="ac"/>
        </w:rPr>
        <w:t xml:space="preserve"> №</w:t>
      </w:r>
      <w:r w:rsidR="00C43539">
        <w:rPr>
          <w:rStyle w:val="ac"/>
        </w:rPr>
        <w:t xml:space="preserve"> </w:t>
      </w:r>
      <w:r w:rsidR="00D9571A" w:rsidRPr="00205327">
        <w:rPr>
          <w:rStyle w:val="ac"/>
        </w:rPr>
        <w:t>2</w:t>
      </w:r>
      <w:r w:rsidR="00205327" w:rsidRPr="00205327">
        <w:rPr>
          <w:rStyle w:val="ac"/>
        </w:rPr>
        <w:t>891</w:t>
      </w:r>
      <w:r w:rsidRPr="00205327">
        <w:rPr>
          <w:rStyle w:val="ac"/>
        </w:rPr>
        <w:t>)</w:t>
      </w:r>
      <w:r w:rsidR="009B4441" w:rsidRPr="00205327">
        <w:rPr>
          <w:rStyle w:val="ac"/>
        </w:rPr>
        <w:t>;</w:t>
      </w:r>
    </w:p>
    <w:p w:rsidR="00B54A18" w:rsidRDefault="00B54A18" w:rsidP="00B54A18">
      <w:pPr>
        <w:ind w:firstLine="709"/>
        <w:jc w:val="both"/>
      </w:pPr>
      <w:r>
        <w:t>-</w:t>
      </w:r>
      <w:r w:rsidR="00C43539">
        <w:t xml:space="preserve"> </w:t>
      </w:r>
      <w:r>
        <w:t xml:space="preserve">утверждены 20 муниципальных программ, каждая из которых имеет четко сформулированные цели, присущие определенному направлению работы Администрации, а также задачи и мероприятия, направленные на достижение этих целей. Для оценки каждой муниципальной программы используются целевые показатели. Общее количество таких показателей – 283. За 2022 год целевые показатели выполнены на 91%. </w:t>
      </w:r>
    </w:p>
    <w:p w:rsidR="00EA636B" w:rsidRDefault="00EA636B" w:rsidP="00EA636B">
      <w:pPr>
        <w:ind w:firstLine="709"/>
        <w:jc w:val="both"/>
        <w:rPr>
          <w:color w:val="auto"/>
        </w:rPr>
      </w:pPr>
      <w:r w:rsidRPr="00950ACA">
        <w:rPr>
          <w:color w:val="FF0000"/>
        </w:rPr>
        <w:t> </w:t>
      </w:r>
      <w:r w:rsidRPr="00950ACA">
        <w:rPr>
          <w:color w:val="auto"/>
        </w:rPr>
        <w:t>В 202</w:t>
      </w:r>
      <w:r w:rsidR="00950ACA" w:rsidRPr="00950ACA">
        <w:rPr>
          <w:color w:val="auto"/>
        </w:rPr>
        <w:t>2</w:t>
      </w:r>
      <w:r w:rsidRPr="00950ACA">
        <w:rPr>
          <w:color w:val="auto"/>
        </w:rPr>
        <w:t xml:space="preserve"> году доля расходов местного бюджета, формируемых в рамках муниципальных программ, составила 99,</w:t>
      </w:r>
      <w:r w:rsidR="00950ACA" w:rsidRPr="00950ACA">
        <w:rPr>
          <w:color w:val="auto"/>
        </w:rPr>
        <w:t>59</w:t>
      </w:r>
      <w:r w:rsidRPr="00950ACA">
        <w:rPr>
          <w:color w:val="auto"/>
        </w:rPr>
        <w:t xml:space="preserve">%. </w:t>
      </w:r>
    </w:p>
    <w:p w:rsidR="00CB47AC" w:rsidRPr="00950ACA" w:rsidRDefault="00CB47AC" w:rsidP="00EA636B">
      <w:pPr>
        <w:ind w:firstLine="709"/>
        <w:jc w:val="both"/>
        <w:rPr>
          <w:color w:val="auto"/>
        </w:rPr>
      </w:pPr>
    </w:p>
    <w:p w:rsidR="00CB47AC" w:rsidRPr="00CB47AC" w:rsidRDefault="00CB47AC" w:rsidP="00CB47AC">
      <w:pPr>
        <w:pStyle w:val="a6"/>
        <w:spacing w:after="0" w:line="240" w:lineRule="auto"/>
        <w:ind w:left="0" w:firstLine="709"/>
        <w:jc w:val="both"/>
        <w:rPr>
          <w:rStyle w:val="ac"/>
          <w:color w:val="auto"/>
          <w:sz w:val="24"/>
          <w:szCs w:val="24"/>
        </w:rPr>
      </w:pPr>
      <w:r w:rsidRPr="00CB47AC">
        <w:rPr>
          <w:rStyle w:val="ac"/>
          <w:color w:val="auto"/>
          <w:sz w:val="24"/>
          <w:szCs w:val="24"/>
        </w:rPr>
        <w:t>Большое внимание в округе уделяется жилищному строительству.</w:t>
      </w:r>
      <w:r w:rsidR="00712908">
        <w:rPr>
          <w:rStyle w:val="ac"/>
          <w:color w:val="auto"/>
          <w:sz w:val="24"/>
          <w:szCs w:val="24"/>
        </w:rPr>
        <w:t xml:space="preserve"> </w:t>
      </w:r>
      <w:r w:rsidRPr="00CB47AC">
        <w:rPr>
          <w:rStyle w:val="ac"/>
          <w:color w:val="auto"/>
          <w:sz w:val="24"/>
          <w:szCs w:val="24"/>
        </w:rPr>
        <w:t>В 2022 году введено в эксплуатацию 633,8 тыс. кв. м жилья.</w:t>
      </w:r>
      <w:r w:rsidR="00712908">
        <w:rPr>
          <w:rStyle w:val="ac"/>
          <w:color w:val="auto"/>
          <w:sz w:val="24"/>
          <w:szCs w:val="24"/>
        </w:rPr>
        <w:t xml:space="preserve"> </w:t>
      </w:r>
      <w:r w:rsidRPr="00CB47AC">
        <w:rPr>
          <w:rStyle w:val="ac"/>
          <w:color w:val="auto"/>
          <w:sz w:val="24"/>
          <w:szCs w:val="24"/>
        </w:rPr>
        <w:t>Выдано 1373 ключа.</w:t>
      </w:r>
      <w:r w:rsidR="00712908">
        <w:rPr>
          <w:rStyle w:val="ac"/>
          <w:color w:val="auto"/>
          <w:sz w:val="24"/>
          <w:szCs w:val="24"/>
        </w:rPr>
        <w:t xml:space="preserve"> </w:t>
      </w:r>
      <w:r w:rsidRPr="00CB47AC">
        <w:rPr>
          <w:rStyle w:val="ac"/>
          <w:color w:val="auto"/>
          <w:sz w:val="24"/>
          <w:szCs w:val="24"/>
        </w:rPr>
        <w:t xml:space="preserve">Администрацией городского округа Домодедово на постоянной основе проводится работа по предотвращению появления обманутых дольщиков. </w:t>
      </w:r>
    </w:p>
    <w:p w:rsidR="00CB47AC" w:rsidRPr="00CB47AC" w:rsidRDefault="00CB47AC" w:rsidP="00CB47AC">
      <w:pPr>
        <w:pStyle w:val="a6"/>
        <w:spacing w:after="0" w:line="240" w:lineRule="auto"/>
        <w:ind w:left="0" w:firstLine="709"/>
        <w:jc w:val="both"/>
        <w:rPr>
          <w:rStyle w:val="ac"/>
          <w:color w:val="auto"/>
          <w:sz w:val="24"/>
        </w:rPr>
      </w:pPr>
      <w:r w:rsidRPr="00CB47AC">
        <w:rPr>
          <w:rStyle w:val="ac"/>
          <w:color w:val="auto"/>
          <w:sz w:val="24"/>
        </w:rPr>
        <w:t>В 2022 году ведены в эксплуатацию 2 жилых дома с увеличенными сроками строительства: жилой дом №</w:t>
      </w:r>
      <w:r w:rsidR="00712908">
        <w:rPr>
          <w:rStyle w:val="ac"/>
          <w:color w:val="auto"/>
          <w:sz w:val="24"/>
        </w:rPr>
        <w:t xml:space="preserve"> </w:t>
      </w:r>
      <w:r w:rsidRPr="00CB47AC">
        <w:rPr>
          <w:rStyle w:val="ac"/>
          <w:color w:val="auto"/>
          <w:sz w:val="24"/>
        </w:rPr>
        <w:t>17 застройщика ПКФ «</w:t>
      </w:r>
      <w:proofErr w:type="spellStart"/>
      <w:r w:rsidRPr="00CB47AC">
        <w:rPr>
          <w:rStyle w:val="ac"/>
          <w:color w:val="auto"/>
          <w:sz w:val="24"/>
        </w:rPr>
        <w:t>Гюнай</w:t>
      </w:r>
      <w:proofErr w:type="spellEnd"/>
      <w:r w:rsidRPr="00CB47AC">
        <w:rPr>
          <w:rStyle w:val="ac"/>
          <w:color w:val="auto"/>
          <w:sz w:val="24"/>
        </w:rPr>
        <w:t>» на улице Кирова и жилой дом №</w:t>
      </w:r>
      <w:r w:rsidR="00712908">
        <w:rPr>
          <w:rStyle w:val="ac"/>
          <w:color w:val="auto"/>
          <w:sz w:val="24"/>
        </w:rPr>
        <w:t xml:space="preserve"> </w:t>
      </w:r>
      <w:r w:rsidRPr="00CB47AC">
        <w:rPr>
          <w:rStyle w:val="ac"/>
          <w:color w:val="auto"/>
          <w:sz w:val="24"/>
        </w:rPr>
        <w:t>3-2 застройщик</w:t>
      </w:r>
      <w:proofErr w:type="gramStart"/>
      <w:r w:rsidRPr="00CB47AC">
        <w:rPr>
          <w:rStyle w:val="ac"/>
          <w:color w:val="auto"/>
          <w:sz w:val="24"/>
        </w:rPr>
        <w:t>а ООО</w:t>
      </w:r>
      <w:proofErr w:type="gramEnd"/>
      <w:r w:rsidRPr="00CB47AC">
        <w:rPr>
          <w:rStyle w:val="ac"/>
          <w:color w:val="auto"/>
          <w:sz w:val="24"/>
        </w:rPr>
        <w:t xml:space="preserve"> «Квартал </w:t>
      </w:r>
      <w:proofErr w:type="spellStart"/>
      <w:r w:rsidRPr="00CB47AC">
        <w:rPr>
          <w:rStyle w:val="ac"/>
          <w:color w:val="auto"/>
          <w:sz w:val="24"/>
        </w:rPr>
        <w:t>Гальчино</w:t>
      </w:r>
      <w:proofErr w:type="spellEnd"/>
      <w:r w:rsidRPr="00CB47AC">
        <w:rPr>
          <w:rStyle w:val="ac"/>
          <w:color w:val="auto"/>
          <w:sz w:val="24"/>
        </w:rPr>
        <w:t xml:space="preserve">».  </w:t>
      </w:r>
    </w:p>
    <w:p w:rsidR="00CB47AC" w:rsidRPr="00CB47AC" w:rsidRDefault="00CB47AC" w:rsidP="00CB47AC">
      <w:pPr>
        <w:pStyle w:val="a6"/>
        <w:spacing w:after="0" w:line="240" w:lineRule="auto"/>
        <w:ind w:left="0" w:firstLine="709"/>
        <w:jc w:val="both"/>
        <w:rPr>
          <w:rStyle w:val="ac"/>
          <w:color w:val="auto"/>
          <w:sz w:val="24"/>
          <w:szCs w:val="24"/>
        </w:rPr>
      </w:pPr>
      <w:r w:rsidRPr="00CB47AC">
        <w:rPr>
          <w:rStyle w:val="ac"/>
          <w:color w:val="auto"/>
          <w:sz w:val="24"/>
          <w:szCs w:val="24"/>
        </w:rPr>
        <w:t>Для проведения тщательного анализа всех объектов жилищного строительства проведено 43 заседания штаба по строительству под руководством Главы городского округа Домодедово.</w:t>
      </w:r>
    </w:p>
    <w:p w:rsidR="004C41E0" w:rsidRDefault="004C41E0" w:rsidP="002E1273">
      <w:pPr>
        <w:spacing w:after="10"/>
        <w:ind w:firstLine="709"/>
        <w:jc w:val="both"/>
        <w:rPr>
          <w:rStyle w:val="ac"/>
        </w:rPr>
      </w:pPr>
    </w:p>
    <w:p w:rsidR="00862828" w:rsidRPr="00142BFB" w:rsidRDefault="00862828" w:rsidP="002E1273">
      <w:pPr>
        <w:spacing w:after="10"/>
        <w:ind w:firstLine="709"/>
        <w:jc w:val="both"/>
      </w:pPr>
      <w:r w:rsidRPr="00142BFB">
        <w:rPr>
          <w:rStyle w:val="ac"/>
        </w:rPr>
        <w:t>Общая протяж</w:t>
      </w:r>
      <w:r w:rsidR="00AB7841" w:rsidRPr="00142BFB">
        <w:rPr>
          <w:rStyle w:val="ac"/>
        </w:rPr>
        <w:t xml:space="preserve">енность дорог городского округа </w:t>
      </w:r>
      <w:r w:rsidRPr="00142BFB">
        <w:rPr>
          <w:rStyle w:val="ac"/>
        </w:rPr>
        <w:t xml:space="preserve">составляет </w:t>
      </w:r>
      <w:r w:rsidR="00753256">
        <w:rPr>
          <w:rStyle w:val="ac"/>
        </w:rPr>
        <w:t>1310</w:t>
      </w:r>
      <w:r w:rsidR="00142BFB" w:rsidRPr="00142BFB">
        <w:rPr>
          <w:rStyle w:val="ac"/>
        </w:rPr>
        <w:t>,</w:t>
      </w:r>
      <w:r w:rsidR="00753256">
        <w:rPr>
          <w:rStyle w:val="ac"/>
        </w:rPr>
        <w:t>24</w:t>
      </w:r>
      <w:r w:rsidR="00142BFB" w:rsidRPr="00142BFB">
        <w:rPr>
          <w:rStyle w:val="ac"/>
        </w:rPr>
        <w:t xml:space="preserve"> </w:t>
      </w:r>
      <w:r w:rsidRPr="00142BFB">
        <w:rPr>
          <w:rStyle w:val="ac"/>
        </w:rPr>
        <w:t xml:space="preserve"> км, из них:</w:t>
      </w:r>
    </w:p>
    <w:p w:rsidR="00862828" w:rsidRPr="00142BFB" w:rsidRDefault="00862828" w:rsidP="002E1273">
      <w:pPr>
        <w:ind w:firstLine="709"/>
      </w:pPr>
      <w:r w:rsidRPr="00142BFB">
        <w:rPr>
          <w:rStyle w:val="ac"/>
        </w:rPr>
        <w:t xml:space="preserve">- муниципальная сеть – </w:t>
      </w:r>
      <w:r w:rsidR="00753256">
        <w:rPr>
          <w:rStyle w:val="ac"/>
        </w:rPr>
        <w:t>905</w:t>
      </w:r>
      <w:r w:rsidRPr="00142BFB">
        <w:rPr>
          <w:rStyle w:val="ac"/>
        </w:rPr>
        <w:t>,55 км;</w:t>
      </w:r>
    </w:p>
    <w:p w:rsidR="00862828" w:rsidRPr="00142BFB" w:rsidRDefault="00862828" w:rsidP="002E1273">
      <w:pPr>
        <w:ind w:firstLine="709"/>
        <w:rPr>
          <w:color w:val="auto"/>
        </w:rPr>
      </w:pPr>
      <w:r w:rsidRPr="00142BFB">
        <w:rPr>
          <w:rStyle w:val="ac"/>
          <w:color w:val="auto"/>
        </w:rPr>
        <w:t>- региональная сеть – 282,069 км;</w:t>
      </w:r>
    </w:p>
    <w:p w:rsidR="00862828" w:rsidRPr="00142BFB" w:rsidRDefault="00862828" w:rsidP="002E1273">
      <w:pPr>
        <w:spacing w:after="120"/>
        <w:ind w:firstLine="709"/>
        <w:jc w:val="both"/>
        <w:rPr>
          <w:rStyle w:val="ac"/>
        </w:rPr>
      </w:pPr>
      <w:r w:rsidRPr="00142BFB">
        <w:rPr>
          <w:rStyle w:val="ac"/>
        </w:rPr>
        <w:t xml:space="preserve">- федеральная сеть – </w:t>
      </w:r>
      <w:r w:rsidR="003A171B" w:rsidRPr="00142BFB">
        <w:rPr>
          <w:rStyle w:val="ac"/>
        </w:rPr>
        <w:t>122,</w:t>
      </w:r>
      <w:r w:rsidR="00753256">
        <w:rPr>
          <w:rStyle w:val="ac"/>
        </w:rPr>
        <w:t>621</w:t>
      </w:r>
      <w:r w:rsidRPr="00142BFB">
        <w:rPr>
          <w:rStyle w:val="ac"/>
        </w:rPr>
        <w:t xml:space="preserve"> км.</w:t>
      </w:r>
    </w:p>
    <w:p w:rsidR="00C47593" w:rsidRPr="00C47593" w:rsidRDefault="00C47593" w:rsidP="007679DB">
      <w:pPr>
        <w:ind w:firstLine="709"/>
        <w:jc w:val="both"/>
      </w:pPr>
      <w:r w:rsidRPr="00C47593">
        <w:lastRenderedPageBreak/>
        <w:t>В 2022 году на развитие и функционирование дорожно-транспортного комплекса израсходовано 923 784,7  тыс. руб</w:t>
      </w:r>
      <w:r>
        <w:t>.</w:t>
      </w:r>
    </w:p>
    <w:p w:rsidR="000F7D85" w:rsidRPr="00DC5262" w:rsidRDefault="000F7D85" w:rsidP="00DC5262">
      <w:pPr>
        <w:ind w:firstLine="709"/>
        <w:jc w:val="both"/>
        <w:rPr>
          <w:rStyle w:val="ac"/>
          <w:color w:val="auto"/>
        </w:rPr>
      </w:pPr>
      <w:r w:rsidRPr="000F7D85">
        <w:rPr>
          <w:rStyle w:val="ac"/>
          <w:color w:val="auto"/>
        </w:rPr>
        <w:t xml:space="preserve">В 2022 году отремонтированы 22 муниципальные дороги и устроено 18 тротуаров. Отремонтировано 139 участков дорог с переходным типом покрытия. </w:t>
      </w:r>
      <w:r w:rsidRPr="00DC5262">
        <w:rPr>
          <w:rStyle w:val="ac"/>
          <w:color w:val="auto"/>
        </w:rPr>
        <w:t>Выполнено устройство подъездных и внутриквартальных дорог к земельным участкам, выделенным многодетным семьям для индивидуального</w:t>
      </w:r>
      <w:r w:rsidR="006A534A">
        <w:rPr>
          <w:rStyle w:val="ac"/>
          <w:color w:val="auto"/>
        </w:rPr>
        <w:t xml:space="preserve"> жилищного строительства вблизи</w:t>
      </w:r>
      <w:r w:rsidRPr="00DC5262">
        <w:rPr>
          <w:rStyle w:val="ac"/>
          <w:color w:val="auto"/>
        </w:rPr>
        <w:t xml:space="preserve"> деревни Сонино.</w:t>
      </w:r>
    </w:p>
    <w:p w:rsidR="00B95093" w:rsidRPr="004D48C0" w:rsidRDefault="00B95093" w:rsidP="00AF154A">
      <w:pPr>
        <w:ind w:firstLine="567"/>
        <w:jc w:val="both"/>
        <w:rPr>
          <w:highlight w:val="yellow"/>
        </w:rPr>
      </w:pPr>
    </w:p>
    <w:p w:rsidR="00B95093" w:rsidRPr="00A7645D" w:rsidRDefault="00B95093" w:rsidP="00A7645D">
      <w:pPr>
        <w:ind w:firstLine="567"/>
        <w:jc w:val="both"/>
      </w:pPr>
      <w:r w:rsidRPr="00A7645D">
        <w:t xml:space="preserve">Особое внимание в округе уделяется безопасности на дорогах. </w:t>
      </w:r>
    </w:p>
    <w:p w:rsidR="00B95093" w:rsidRPr="00110650" w:rsidRDefault="003C296D" w:rsidP="00110650">
      <w:pPr>
        <w:pStyle w:val="a6"/>
        <w:spacing w:after="0" w:line="240" w:lineRule="auto"/>
        <w:ind w:left="0" w:firstLine="567"/>
        <w:jc w:val="both"/>
        <w:rPr>
          <w:sz w:val="24"/>
          <w:szCs w:val="24"/>
        </w:rPr>
      </w:pPr>
      <w:r w:rsidRPr="00110650">
        <w:rPr>
          <w:sz w:val="24"/>
          <w:szCs w:val="24"/>
        </w:rPr>
        <w:t>В 202</w:t>
      </w:r>
      <w:r w:rsidR="00110650" w:rsidRPr="00110650">
        <w:rPr>
          <w:sz w:val="24"/>
          <w:szCs w:val="24"/>
        </w:rPr>
        <w:t xml:space="preserve">2 </w:t>
      </w:r>
      <w:r w:rsidRPr="00110650">
        <w:rPr>
          <w:sz w:val="24"/>
          <w:szCs w:val="24"/>
        </w:rPr>
        <w:t>году</w:t>
      </w:r>
      <w:r w:rsidR="00B95093" w:rsidRPr="00110650">
        <w:rPr>
          <w:sz w:val="24"/>
          <w:szCs w:val="24"/>
        </w:rPr>
        <w:t xml:space="preserve"> на федеральных, областных и местных дорогах погибло</w:t>
      </w:r>
      <w:r w:rsidR="006A534A">
        <w:rPr>
          <w:sz w:val="24"/>
          <w:szCs w:val="24"/>
        </w:rPr>
        <w:t xml:space="preserve"> </w:t>
      </w:r>
      <w:r w:rsidR="004C1F72" w:rsidRPr="004C1F72">
        <w:rPr>
          <w:sz w:val="24"/>
          <w:szCs w:val="24"/>
        </w:rPr>
        <w:t>33</w:t>
      </w:r>
      <w:r w:rsidR="00B95093" w:rsidRPr="004C1F72">
        <w:rPr>
          <w:sz w:val="24"/>
          <w:szCs w:val="24"/>
        </w:rPr>
        <w:t xml:space="preserve"> человека, что</w:t>
      </w:r>
      <w:r w:rsidR="006A534A">
        <w:rPr>
          <w:sz w:val="24"/>
          <w:szCs w:val="24"/>
        </w:rPr>
        <w:t xml:space="preserve"> в</w:t>
      </w:r>
      <w:r w:rsidR="00B95093" w:rsidRPr="004C1F72">
        <w:rPr>
          <w:sz w:val="24"/>
          <w:szCs w:val="24"/>
        </w:rPr>
        <w:t xml:space="preserve"> </w:t>
      </w:r>
      <w:r w:rsidR="004C1F72" w:rsidRPr="004C1F72">
        <w:rPr>
          <w:sz w:val="24"/>
          <w:szCs w:val="24"/>
        </w:rPr>
        <w:t>1,5 раза больше</w:t>
      </w:r>
      <w:r w:rsidR="00B95093" w:rsidRPr="004C1F72">
        <w:rPr>
          <w:sz w:val="24"/>
          <w:szCs w:val="24"/>
        </w:rPr>
        <w:t>, чем в 202</w:t>
      </w:r>
      <w:r w:rsidR="00110650" w:rsidRPr="004C1F72">
        <w:rPr>
          <w:sz w:val="24"/>
          <w:szCs w:val="24"/>
        </w:rPr>
        <w:t>1</w:t>
      </w:r>
      <w:r w:rsidR="00B95093" w:rsidRPr="004C1F72">
        <w:rPr>
          <w:sz w:val="24"/>
          <w:szCs w:val="24"/>
        </w:rPr>
        <w:t xml:space="preserve"> году (2</w:t>
      </w:r>
      <w:r w:rsidR="00110650" w:rsidRPr="004C1F72">
        <w:rPr>
          <w:sz w:val="24"/>
          <w:szCs w:val="24"/>
        </w:rPr>
        <w:t>2</w:t>
      </w:r>
      <w:r w:rsidR="00B95093" w:rsidRPr="004C1F72">
        <w:rPr>
          <w:sz w:val="24"/>
          <w:szCs w:val="24"/>
        </w:rPr>
        <w:t xml:space="preserve"> человек</w:t>
      </w:r>
      <w:r w:rsidR="00110650" w:rsidRPr="004C1F72">
        <w:rPr>
          <w:sz w:val="24"/>
          <w:szCs w:val="24"/>
        </w:rPr>
        <w:t>а</w:t>
      </w:r>
      <w:r w:rsidR="00B95093" w:rsidRPr="004C1F72">
        <w:rPr>
          <w:sz w:val="24"/>
          <w:szCs w:val="24"/>
        </w:rPr>
        <w:t>).</w:t>
      </w:r>
    </w:p>
    <w:p w:rsidR="00862828" w:rsidRDefault="00862828" w:rsidP="00A7645D">
      <w:pPr>
        <w:ind w:firstLine="567"/>
        <w:jc w:val="both"/>
        <w:rPr>
          <w:rStyle w:val="ac"/>
        </w:rPr>
      </w:pPr>
      <w:r w:rsidRPr="002237F9">
        <w:rPr>
          <w:rStyle w:val="ac"/>
        </w:rPr>
        <w:t xml:space="preserve">В рамках обеспечения </w:t>
      </w:r>
      <w:r w:rsidRPr="002237F9">
        <w:rPr>
          <w:rStyle w:val="ac"/>
          <w:bCs/>
        </w:rPr>
        <w:t>безопасности дорожного движения в 202</w:t>
      </w:r>
      <w:r w:rsidR="002237F9" w:rsidRPr="002237F9">
        <w:rPr>
          <w:rStyle w:val="ac"/>
          <w:bCs/>
        </w:rPr>
        <w:t>2</w:t>
      </w:r>
      <w:r w:rsidR="006A534A">
        <w:rPr>
          <w:rStyle w:val="ac"/>
          <w:bCs/>
        </w:rPr>
        <w:t xml:space="preserve"> </w:t>
      </w:r>
      <w:r w:rsidRPr="002237F9">
        <w:rPr>
          <w:rStyle w:val="ac"/>
          <w:bCs/>
        </w:rPr>
        <w:t>году</w:t>
      </w:r>
      <w:r w:rsidRPr="002237F9">
        <w:rPr>
          <w:rStyle w:val="ac"/>
        </w:rPr>
        <w:t>:</w:t>
      </w:r>
    </w:p>
    <w:p w:rsidR="00A7645D" w:rsidRPr="00A7645D" w:rsidRDefault="00A7645D" w:rsidP="00A7645D">
      <w:pPr>
        <w:ind w:firstLine="567"/>
        <w:jc w:val="both"/>
        <w:rPr>
          <w:rStyle w:val="ac"/>
          <w:color w:val="auto"/>
        </w:rPr>
      </w:pPr>
      <w:r w:rsidRPr="00195890">
        <w:rPr>
          <w:rFonts w:eastAsia="Calibri"/>
          <w:sz w:val="28"/>
          <w:szCs w:val="28"/>
        </w:rPr>
        <w:t>-</w:t>
      </w:r>
      <w:r w:rsidR="006A534A">
        <w:rPr>
          <w:rFonts w:eastAsia="Calibri"/>
          <w:sz w:val="28"/>
          <w:szCs w:val="28"/>
        </w:rPr>
        <w:t xml:space="preserve"> </w:t>
      </w:r>
      <w:r w:rsidRPr="00195890">
        <w:rPr>
          <w:rStyle w:val="ac"/>
          <w:color w:val="auto"/>
        </w:rPr>
        <w:t>у</w:t>
      </w:r>
      <w:r w:rsidRPr="00A7645D">
        <w:rPr>
          <w:rStyle w:val="ac"/>
          <w:color w:val="auto"/>
        </w:rPr>
        <w:t>становлено пешеходное ограждение на опасных участках дорог общей протяженностью 768  погонных метров</w:t>
      </w:r>
      <w:r>
        <w:rPr>
          <w:rStyle w:val="ac"/>
          <w:color w:val="auto"/>
        </w:rPr>
        <w:t>;</w:t>
      </w:r>
    </w:p>
    <w:p w:rsidR="00A7645D" w:rsidRPr="00A7645D" w:rsidRDefault="00A7645D" w:rsidP="00A7645D">
      <w:pPr>
        <w:ind w:firstLine="567"/>
        <w:jc w:val="both"/>
        <w:rPr>
          <w:rStyle w:val="ac"/>
          <w:color w:val="auto"/>
        </w:rPr>
      </w:pPr>
      <w:r w:rsidRPr="00A7645D">
        <w:rPr>
          <w:rStyle w:val="ac"/>
          <w:color w:val="auto"/>
        </w:rPr>
        <w:t>-</w:t>
      </w:r>
      <w:r w:rsidR="006A534A">
        <w:rPr>
          <w:rStyle w:val="ac"/>
          <w:color w:val="auto"/>
        </w:rPr>
        <w:t xml:space="preserve"> </w:t>
      </w:r>
      <w:r w:rsidRPr="00A7645D">
        <w:rPr>
          <w:rStyle w:val="ac"/>
          <w:color w:val="auto"/>
        </w:rPr>
        <w:t>организова</w:t>
      </w:r>
      <w:r>
        <w:rPr>
          <w:rStyle w:val="ac"/>
          <w:color w:val="auto"/>
        </w:rPr>
        <w:t xml:space="preserve">но </w:t>
      </w:r>
      <w:r w:rsidRPr="00A7645D">
        <w:rPr>
          <w:rStyle w:val="ac"/>
          <w:color w:val="auto"/>
        </w:rPr>
        <w:t xml:space="preserve">193 </w:t>
      </w:r>
      <w:proofErr w:type="gramStart"/>
      <w:r w:rsidRPr="00A7645D">
        <w:rPr>
          <w:rStyle w:val="ac"/>
          <w:color w:val="auto"/>
        </w:rPr>
        <w:t>новых</w:t>
      </w:r>
      <w:proofErr w:type="gramEnd"/>
      <w:r w:rsidRPr="00A7645D">
        <w:rPr>
          <w:rStyle w:val="ac"/>
          <w:color w:val="auto"/>
        </w:rPr>
        <w:t xml:space="preserve"> парковочных места</w:t>
      </w:r>
      <w:r>
        <w:rPr>
          <w:rStyle w:val="ac"/>
          <w:color w:val="auto"/>
        </w:rPr>
        <w:t>;</w:t>
      </w:r>
    </w:p>
    <w:p w:rsidR="00A7645D" w:rsidRPr="00A7645D" w:rsidRDefault="00A7645D" w:rsidP="00A7645D">
      <w:pPr>
        <w:ind w:firstLine="567"/>
        <w:jc w:val="both"/>
        <w:rPr>
          <w:rStyle w:val="ac"/>
          <w:color w:val="auto"/>
        </w:rPr>
      </w:pPr>
      <w:r w:rsidRPr="00A7645D">
        <w:rPr>
          <w:rStyle w:val="ac"/>
          <w:color w:val="auto"/>
        </w:rPr>
        <w:t>-</w:t>
      </w:r>
      <w:r w:rsidR="006A534A">
        <w:rPr>
          <w:rStyle w:val="ac"/>
          <w:color w:val="auto"/>
        </w:rPr>
        <w:t xml:space="preserve"> </w:t>
      </w:r>
      <w:r w:rsidRPr="00A7645D">
        <w:rPr>
          <w:rStyle w:val="ac"/>
          <w:color w:val="auto"/>
        </w:rPr>
        <w:t>обустро</w:t>
      </w:r>
      <w:r>
        <w:rPr>
          <w:rStyle w:val="ac"/>
          <w:color w:val="auto"/>
        </w:rPr>
        <w:t xml:space="preserve">ено </w:t>
      </w:r>
      <w:r w:rsidRPr="00A7645D">
        <w:rPr>
          <w:rStyle w:val="ac"/>
          <w:color w:val="auto"/>
        </w:rPr>
        <w:t>17 новых пешеходных переходов</w:t>
      </w:r>
      <w:r>
        <w:rPr>
          <w:rStyle w:val="ac"/>
          <w:color w:val="auto"/>
        </w:rPr>
        <w:t>;</w:t>
      </w:r>
    </w:p>
    <w:p w:rsidR="00A7645D" w:rsidRPr="00A7645D" w:rsidRDefault="00A7645D" w:rsidP="00A7645D">
      <w:pPr>
        <w:ind w:firstLine="567"/>
        <w:jc w:val="both"/>
        <w:rPr>
          <w:rStyle w:val="ac"/>
          <w:color w:val="auto"/>
        </w:rPr>
      </w:pPr>
      <w:r w:rsidRPr="00A7645D">
        <w:rPr>
          <w:rStyle w:val="ac"/>
          <w:color w:val="auto"/>
        </w:rPr>
        <w:t>-</w:t>
      </w:r>
      <w:r w:rsidR="006A534A">
        <w:rPr>
          <w:rStyle w:val="ac"/>
          <w:color w:val="auto"/>
        </w:rPr>
        <w:t xml:space="preserve"> </w:t>
      </w:r>
      <w:r>
        <w:rPr>
          <w:rStyle w:val="ac"/>
          <w:color w:val="auto"/>
        </w:rPr>
        <w:t>нанесено</w:t>
      </w:r>
      <w:r w:rsidR="006A534A">
        <w:rPr>
          <w:rStyle w:val="ac"/>
          <w:color w:val="auto"/>
        </w:rPr>
        <w:t xml:space="preserve"> 22,5 тысячи кв. м</w:t>
      </w:r>
      <w:r w:rsidRPr="00A7645D">
        <w:rPr>
          <w:rStyle w:val="ac"/>
          <w:color w:val="auto"/>
        </w:rPr>
        <w:t xml:space="preserve"> разметки в пластике</w:t>
      </w:r>
      <w:r>
        <w:rPr>
          <w:rStyle w:val="ac"/>
          <w:color w:val="auto"/>
        </w:rPr>
        <w:t>;</w:t>
      </w:r>
    </w:p>
    <w:p w:rsidR="00A7645D" w:rsidRPr="00A7645D" w:rsidRDefault="00A7645D" w:rsidP="00A7645D">
      <w:pPr>
        <w:ind w:firstLine="567"/>
        <w:jc w:val="both"/>
        <w:rPr>
          <w:rStyle w:val="ac"/>
          <w:color w:val="auto"/>
        </w:rPr>
      </w:pPr>
      <w:r w:rsidRPr="00A7645D">
        <w:rPr>
          <w:rStyle w:val="ac"/>
          <w:color w:val="auto"/>
        </w:rPr>
        <w:t>- ликвидирова</w:t>
      </w:r>
      <w:r>
        <w:rPr>
          <w:rStyle w:val="ac"/>
          <w:color w:val="auto"/>
        </w:rPr>
        <w:t>но</w:t>
      </w:r>
      <w:r w:rsidRPr="00A7645D">
        <w:rPr>
          <w:rStyle w:val="ac"/>
          <w:color w:val="auto"/>
        </w:rPr>
        <w:t xml:space="preserve"> 19 несанкционированных подходов к железнодорожным путям</w:t>
      </w:r>
      <w:r>
        <w:rPr>
          <w:rStyle w:val="ac"/>
          <w:color w:val="auto"/>
        </w:rPr>
        <w:t>;</w:t>
      </w:r>
    </w:p>
    <w:p w:rsidR="006A534A" w:rsidRDefault="00A7645D" w:rsidP="006A534A">
      <w:pPr>
        <w:ind w:firstLine="567"/>
        <w:jc w:val="both"/>
        <w:rPr>
          <w:rStyle w:val="ac"/>
          <w:color w:val="auto"/>
        </w:rPr>
      </w:pPr>
      <w:r w:rsidRPr="00A7645D">
        <w:rPr>
          <w:rStyle w:val="ac"/>
          <w:color w:val="auto"/>
        </w:rPr>
        <w:t>- установ</w:t>
      </w:r>
      <w:r>
        <w:rPr>
          <w:rStyle w:val="ac"/>
          <w:color w:val="auto"/>
        </w:rPr>
        <w:t>лено</w:t>
      </w:r>
      <w:r w:rsidR="006A534A">
        <w:rPr>
          <w:rStyle w:val="ac"/>
          <w:color w:val="auto"/>
        </w:rPr>
        <w:t xml:space="preserve"> </w:t>
      </w:r>
      <w:r w:rsidRPr="00A7645D">
        <w:rPr>
          <w:rStyle w:val="ac"/>
          <w:color w:val="auto"/>
        </w:rPr>
        <w:t>13 искусственных дорожных неровностей с комплексом дорожных знаков и 48 полусфер, ограничивающих парковку транспортных средств</w:t>
      </w:r>
    </w:p>
    <w:p w:rsidR="00111D9C" w:rsidRPr="006A534A" w:rsidRDefault="00111D9C" w:rsidP="006A534A">
      <w:pPr>
        <w:ind w:firstLine="567"/>
        <w:jc w:val="both"/>
        <w:rPr>
          <w:rStyle w:val="ac"/>
          <w:color w:val="auto"/>
        </w:rPr>
      </w:pPr>
      <w:r w:rsidRPr="00A7645D">
        <w:rPr>
          <w:rStyle w:val="ac"/>
        </w:rPr>
        <w:t>В 202</w:t>
      </w:r>
      <w:r w:rsidR="00A7645D" w:rsidRPr="00A7645D">
        <w:rPr>
          <w:rStyle w:val="ac"/>
        </w:rPr>
        <w:t>2</w:t>
      </w:r>
      <w:r w:rsidRPr="00A7645D">
        <w:rPr>
          <w:rStyle w:val="ac"/>
        </w:rPr>
        <w:t xml:space="preserve"> году в округе велась работ</w:t>
      </w:r>
      <w:r w:rsidR="003C296D" w:rsidRPr="00A7645D">
        <w:rPr>
          <w:rStyle w:val="ac"/>
        </w:rPr>
        <w:t>а по ликвидации мест подтоплений</w:t>
      </w:r>
      <w:r w:rsidRPr="00A7645D">
        <w:rPr>
          <w:rStyle w:val="ac"/>
        </w:rPr>
        <w:t xml:space="preserve">. </w:t>
      </w:r>
    </w:p>
    <w:p w:rsidR="00A7645D" w:rsidRPr="00A7645D" w:rsidRDefault="006A534A" w:rsidP="00A7645D">
      <w:pPr>
        <w:ind w:firstLine="567"/>
        <w:jc w:val="both"/>
        <w:rPr>
          <w:rStyle w:val="ac"/>
          <w:color w:val="auto"/>
        </w:rPr>
      </w:pPr>
      <w:r>
        <w:rPr>
          <w:rStyle w:val="ac"/>
          <w:color w:val="auto"/>
        </w:rPr>
        <w:t>Были ликвидированы</w:t>
      </w:r>
      <w:r w:rsidR="00A7645D" w:rsidRPr="00A7645D">
        <w:rPr>
          <w:rStyle w:val="ac"/>
          <w:color w:val="auto"/>
        </w:rPr>
        <w:t xml:space="preserve"> места подтопления на ул. Гагарина 15/1 и ул. Дачная, ул. Шоссейная в д. </w:t>
      </w:r>
      <w:proofErr w:type="gramStart"/>
      <w:r w:rsidR="00A7645D" w:rsidRPr="00A7645D">
        <w:rPr>
          <w:rStyle w:val="ac"/>
          <w:color w:val="auto"/>
        </w:rPr>
        <w:t>Павловское</w:t>
      </w:r>
      <w:proofErr w:type="gramEnd"/>
      <w:r w:rsidR="00A7645D" w:rsidRPr="00A7645D">
        <w:rPr>
          <w:rStyle w:val="ac"/>
          <w:color w:val="auto"/>
        </w:rPr>
        <w:t>, ул. Центральная с. Ям.</w:t>
      </w:r>
    </w:p>
    <w:p w:rsidR="0027529D" w:rsidRPr="004D48C0" w:rsidRDefault="0027529D" w:rsidP="005816E1">
      <w:pPr>
        <w:ind w:firstLine="709"/>
        <w:jc w:val="both"/>
        <w:rPr>
          <w:rStyle w:val="ac"/>
        </w:rPr>
      </w:pPr>
    </w:p>
    <w:p w:rsidR="007E4BEE" w:rsidRPr="007E4BEE" w:rsidRDefault="007E4BEE" w:rsidP="007E4BEE">
      <w:pPr>
        <w:ind w:firstLine="709"/>
        <w:jc w:val="both"/>
        <w:rPr>
          <w:rStyle w:val="ac"/>
          <w:color w:val="auto"/>
        </w:rPr>
      </w:pPr>
      <w:r w:rsidRPr="007E4BEE">
        <w:rPr>
          <w:rStyle w:val="ac"/>
          <w:color w:val="auto"/>
        </w:rPr>
        <w:t>В округе развито транспортное сообщение с городом Москвой, соседними муниципалитетами Московской области и другими городами.</w:t>
      </w:r>
    </w:p>
    <w:p w:rsidR="007E4BEE" w:rsidRPr="007E4BEE" w:rsidRDefault="007E4BEE" w:rsidP="007E4BEE">
      <w:pPr>
        <w:ind w:firstLine="709"/>
        <w:jc w:val="both"/>
        <w:rPr>
          <w:rStyle w:val="ac"/>
          <w:color w:val="auto"/>
        </w:rPr>
      </w:pPr>
      <w:proofErr w:type="gramStart"/>
      <w:r w:rsidRPr="007E4BEE">
        <w:rPr>
          <w:rStyle w:val="ac"/>
          <w:color w:val="auto"/>
        </w:rPr>
        <w:t>Транспортная сеть городского округа включает в себя 45 муниципальных автобусных маршрутов, из них 27 муниципальных маршрутов в режиме регулируемых тарифов и 18 муниципальных маршрутов в режиме нерегулируемых тарифов.</w:t>
      </w:r>
      <w:proofErr w:type="gramEnd"/>
    </w:p>
    <w:p w:rsidR="007E4BEE" w:rsidRPr="007E4BEE" w:rsidRDefault="007E4BEE" w:rsidP="007E4BEE">
      <w:pPr>
        <w:ind w:firstLine="709"/>
        <w:jc w:val="both"/>
        <w:rPr>
          <w:rStyle w:val="ac"/>
          <w:color w:val="auto"/>
        </w:rPr>
      </w:pPr>
      <w:r w:rsidRPr="007E4BEE">
        <w:rPr>
          <w:rStyle w:val="ac"/>
          <w:color w:val="auto"/>
        </w:rPr>
        <w:t>В 2022 году автобусные маршруты обслуживали три перевозчика пассажиров:</w:t>
      </w:r>
    </w:p>
    <w:p w:rsidR="007E4BEE" w:rsidRDefault="007E4BEE" w:rsidP="007E4BEE">
      <w:pPr>
        <w:ind w:firstLine="709"/>
        <w:jc w:val="both"/>
        <w:rPr>
          <w:rStyle w:val="ac"/>
          <w:color w:val="auto"/>
        </w:rPr>
      </w:pPr>
      <w:r w:rsidRPr="007E4BEE">
        <w:rPr>
          <w:rStyle w:val="ac"/>
          <w:color w:val="auto"/>
        </w:rPr>
        <w:t>- ООО «Ранд-Транс»;</w:t>
      </w:r>
    </w:p>
    <w:p w:rsidR="007E4BEE" w:rsidRPr="007E4BEE" w:rsidRDefault="007E4BEE" w:rsidP="007E4BEE">
      <w:pPr>
        <w:ind w:firstLine="709"/>
        <w:jc w:val="both"/>
        <w:rPr>
          <w:rStyle w:val="ac"/>
          <w:color w:val="auto"/>
        </w:rPr>
      </w:pPr>
      <w:r w:rsidRPr="007E4BEE">
        <w:rPr>
          <w:rStyle w:val="ac"/>
          <w:color w:val="auto"/>
        </w:rPr>
        <w:t>- ООО «Ранд-Транс-1»</w:t>
      </w:r>
      <w:r w:rsidR="00AF4158">
        <w:rPr>
          <w:rStyle w:val="ac"/>
          <w:color w:val="auto"/>
        </w:rPr>
        <w:t>;</w:t>
      </w:r>
    </w:p>
    <w:p w:rsidR="007E4BEE" w:rsidRPr="007E4BEE" w:rsidRDefault="007E4BEE" w:rsidP="007E4BEE">
      <w:pPr>
        <w:ind w:firstLine="709"/>
        <w:jc w:val="both"/>
        <w:rPr>
          <w:rStyle w:val="ac"/>
          <w:color w:val="auto"/>
        </w:rPr>
      </w:pPr>
      <w:r w:rsidRPr="007E4BEE">
        <w:rPr>
          <w:rStyle w:val="ac"/>
          <w:color w:val="auto"/>
        </w:rPr>
        <w:t>- ООО «</w:t>
      </w:r>
      <w:proofErr w:type="spellStart"/>
      <w:r w:rsidRPr="007E4BEE">
        <w:rPr>
          <w:rStyle w:val="ac"/>
          <w:color w:val="auto"/>
        </w:rPr>
        <w:t>Домтрансавто</w:t>
      </w:r>
      <w:proofErr w:type="spellEnd"/>
      <w:r w:rsidRPr="007E4BEE">
        <w:rPr>
          <w:rStyle w:val="ac"/>
          <w:color w:val="auto"/>
        </w:rPr>
        <w:t>».</w:t>
      </w:r>
    </w:p>
    <w:p w:rsidR="007E4BEE" w:rsidRPr="007E4BEE" w:rsidRDefault="007E4BEE" w:rsidP="007E4BEE">
      <w:pPr>
        <w:ind w:firstLine="709"/>
        <w:jc w:val="both"/>
        <w:rPr>
          <w:rStyle w:val="ac"/>
          <w:color w:val="auto"/>
        </w:rPr>
      </w:pPr>
      <w:r w:rsidRPr="007E4BEE">
        <w:rPr>
          <w:rStyle w:val="ac"/>
          <w:color w:val="auto"/>
        </w:rPr>
        <w:t xml:space="preserve">Пассажирские перевозки по железнодорожному транспортному сообщению осуществляются через железнодорожные станции Домодедово, Ленинская, Белые Столбы, Барыбино, Авиационная и железнодорожные платформы 32 км, </w:t>
      </w:r>
      <w:r w:rsidR="007A3106">
        <w:rPr>
          <w:rStyle w:val="ac"/>
          <w:color w:val="auto"/>
        </w:rPr>
        <w:t>52 км, Взле</w:t>
      </w:r>
      <w:r w:rsidRPr="007E4BEE">
        <w:rPr>
          <w:rStyle w:val="ac"/>
          <w:color w:val="auto"/>
        </w:rPr>
        <w:t>тная, Востряково, Космос.</w:t>
      </w:r>
    </w:p>
    <w:p w:rsidR="007E4BEE" w:rsidRPr="007E4BEE" w:rsidRDefault="007E4BEE" w:rsidP="007E4BEE">
      <w:pPr>
        <w:ind w:firstLine="709"/>
        <w:jc w:val="both"/>
        <w:rPr>
          <w:rStyle w:val="ac"/>
          <w:color w:val="auto"/>
        </w:rPr>
      </w:pPr>
      <w:proofErr w:type="gramStart"/>
      <w:r w:rsidRPr="007E4BEE">
        <w:rPr>
          <w:rStyle w:val="ac"/>
          <w:color w:val="auto"/>
        </w:rPr>
        <w:t>За 12 месяцев 2022 года в городском округе Домодедово по муниципальным маршрутам пассажирского автомобильного транспорта перевезено 14 892 975 человек.</w:t>
      </w:r>
      <w:proofErr w:type="gramEnd"/>
    </w:p>
    <w:p w:rsidR="007E4BEE" w:rsidRPr="007E4BEE" w:rsidRDefault="007E4BEE" w:rsidP="002E1273">
      <w:pPr>
        <w:ind w:firstLine="709"/>
        <w:jc w:val="both"/>
        <w:rPr>
          <w:rStyle w:val="ac"/>
          <w:color w:val="auto"/>
        </w:rPr>
      </w:pPr>
    </w:p>
    <w:p w:rsidR="003E3A74" w:rsidRPr="00D6442A" w:rsidRDefault="003E3A74" w:rsidP="00D6442A">
      <w:pPr>
        <w:ind w:firstLine="709"/>
        <w:jc w:val="both"/>
        <w:rPr>
          <w:rStyle w:val="ac"/>
        </w:rPr>
      </w:pPr>
      <w:r w:rsidRPr="00D6442A">
        <w:t xml:space="preserve">Администрацией городского округа на постоянной основе ведется работа по </w:t>
      </w:r>
      <w:r w:rsidRPr="00D6442A">
        <w:rPr>
          <w:rStyle w:val="ac"/>
        </w:rPr>
        <w:t>предупреждению возможного возникновения чрезвычайных ситуаций, а в случае их возникновения – максимальное сокращение времени реагирования на них и эффективная организация аварийно-спасательных и других неотложных работ.</w:t>
      </w:r>
    </w:p>
    <w:p w:rsidR="003F6253" w:rsidRDefault="003F6253" w:rsidP="00D6442A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color w:val="000000" w:themeColor="text1"/>
        </w:rPr>
      </w:pPr>
      <w:r w:rsidRPr="008D4D01">
        <w:rPr>
          <w:rFonts w:eastAsia="Times New Roman" w:cs="Times New Roman"/>
          <w:color w:val="000000" w:themeColor="text1"/>
        </w:rPr>
        <w:t xml:space="preserve">На мероприятия по гражданской обороне и безопасности жизнедеятельности населения из бюджета </w:t>
      </w:r>
      <w:r w:rsidRPr="003F6253">
        <w:rPr>
          <w:rFonts w:eastAsia="Times New Roman" w:cs="Times New Roman"/>
          <w:color w:val="000000" w:themeColor="text1"/>
        </w:rPr>
        <w:t>выделено 78 568,84</w:t>
      </w:r>
      <w:r w:rsidRPr="008D4D01">
        <w:rPr>
          <w:rFonts w:eastAsia="Times New Roman" w:cs="Times New Roman"/>
          <w:color w:val="000000" w:themeColor="text1"/>
        </w:rPr>
        <w:t xml:space="preserve"> тыс. руб.</w:t>
      </w:r>
    </w:p>
    <w:p w:rsidR="005A568B" w:rsidRPr="005A568B" w:rsidRDefault="00D6442A" w:rsidP="005A568B">
      <w:pPr>
        <w:ind w:firstLine="709"/>
        <w:jc w:val="both"/>
        <w:rPr>
          <w:rFonts w:eastAsia="Times New Roman" w:cs="Times New Roman"/>
          <w:color w:val="000000" w:themeColor="text1"/>
        </w:rPr>
      </w:pPr>
      <w:r w:rsidRPr="00521075">
        <w:rPr>
          <w:rStyle w:val="ac"/>
          <w:color w:val="auto"/>
        </w:rPr>
        <w:t>На территории городского округа в 2022</w:t>
      </w:r>
      <w:r w:rsidR="00521075" w:rsidRPr="00521075">
        <w:rPr>
          <w:rStyle w:val="ac"/>
          <w:color w:val="auto"/>
        </w:rPr>
        <w:t xml:space="preserve"> году произошел </w:t>
      </w:r>
      <w:r w:rsidRPr="00521075">
        <w:rPr>
          <w:rStyle w:val="ac"/>
          <w:color w:val="auto"/>
        </w:rPr>
        <w:t>231</w:t>
      </w:r>
      <w:r w:rsidR="00521075" w:rsidRPr="00521075">
        <w:rPr>
          <w:rStyle w:val="ac"/>
          <w:color w:val="auto"/>
        </w:rPr>
        <w:t xml:space="preserve"> пожар, что на 3 пожара меньше, чем в 2021 году. </w:t>
      </w:r>
      <w:r w:rsidRPr="00521075">
        <w:rPr>
          <w:rStyle w:val="ac"/>
          <w:color w:val="auto"/>
        </w:rPr>
        <w:t xml:space="preserve">Основные причины пожаров – неосторожное обращение с огнем, </w:t>
      </w:r>
      <w:r w:rsidRPr="00521075">
        <w:rPr>
          <w:color w:val="auto"/>
        </w:rPr>
        <w:t>неисправности печей и дымоходов частных построек,</w:t>
      </w:r>
      <w:r w:rsidRPr="00521075">
        <w:rPr>
          <w:rStyle w:val="ac"/>
          <w:color w:val="auto"/>
        </w:rPr>
        <w:t xml:space="preserve"> аварийный режим работы электропроводки в помещениях. В тоже время увеличилось количество зарегистрированных горений сухой травы и мусора – 246 </w:t>
      </w:r>
      <w:r w:rsidR="00521075" w:rsidRPr="00521075">
        <w:rPr>
          <w:rStyle w:val="ac"/>
          <w:color w:val="auto"/>
        </w:rPr>
        <w:t xml:space="preserve">случаев </w:t>
      </w:r>
      <w:r w:rsidRPr="00521075">
        <w:rPr>
          <w:rStyle w:val="ac"/>
          <w:color w:val="auto"/>
        </w:rPr>
        <w:t xml:space="preserve">в 2022 году против 210 </w:t>
      </w:r>
      <w:r w:rsidR="00521075" w:rsidRPr="00521075">
        <w:rPr>
          <w:rStyle w:val="ac"/>
          <w:color w:val="auto"/>
        </w:rPr>
        <w:t xml:space="preserve">случаев в 2021 году. </w:t>
      </w:r>
      <w:r w:rsidR="007A3106">
        <w:rPr>
          <w:rStyle w:val="ac"/>
          <w:color w:val="auto"/>
        </w:rPr>
        <w:t>Рост</w:t>
      </w:r>
      <w:r w:rsidR="00521075" w:rsidRPr="00521075">
        <w:rPr>
          <w:rStyle w:val="ac"/>
          <w:color w:val="auto"/>
        </w:rPr>
        <w:t xml:space="preserve"> на </w:t>
      </w:r>
      <w:r w:rsidRPr="00521075">
        <w:rPr>
          <w:rStyle w:val="ac"/>
          <w:color w:val="auto"/>
        </w:rPr>
        <w:t>17,1%.</w:t>
      </w:r>
      <w:r w:rsidR="007A3106">
        <w:rPr>
          <w:rStyle w:val="ac"/>
          <w:color w:val="auto"/>
        </w:rPr>
        <w:t xml:space="preserve"> </w:t>
      </w:r>
      <w:r w:rsidR="005A568B" w:rsidRPr="005A568B">
        <w:rPr>
          <w:rFonts w:eastAsia="Times New Roman" w:cs="Times New Roman"/>
          <w:color w:val="000000" w:themeColor="text1"/>
        </w:rPr>
        <w:t>Лесных пожаров в пожароопасный период на территории городского округа Домодедово не допущено.</w:t>
      </w:r>
    </w:p>
    <w:p w:rsidR="00521075" w:rsidRPr="00521075" w:rsidRDefault="00521075" w:rsidP="00521075">
      <w:pPr>
        <w:ind w:firstLine="709"/>
        <w:jc w:val="both"/>
        <w:rPr>
          <w:rStyle w:val="ac"/>
          <w:color w:val="auto"/>
        </w:rPr>
      </w:pPr>
      <w:r w:rsidRPr="00521075">
        <w:rPr>
          <w:rStyle w:val="ac"/>
          <w:color w:val="auto"/>
        </w:rPr>
        <w:t>Для обеспечения пожарной безопасности на территории городского округа осуществляют деятельность:</w:t>
      </w:r>
    </w:p>
    <w:p w:rsidR="00521075" w:rsidRPr="00521075" w:rsidRDefault="00521075" w:rsidP="00521075">
      <w:pPr>
        <w:ind w:firstLine="709"/>
        <w:jc w:val="both"/>
        <w:rPr>
          <w:rStyle w:val="ac"/>
          <w:color w:val="auto"/>
        </w:rPr>
      </w:pPr>
      <w:r w:rsidRPr="00521075">
        <w:rPr>
          <w:rStyle w:val="ac"/>
          <w:color w:val="auto"/>
        </w:rPr>
        <w:lastRenderedPageBreak/>
        <w:t xml:space="preserve">- 2 федеральные пожарно-спасательные части (г. Домодедово, ул. </w:t>
      </w:r>
      <w:proofErr w:type="gramStart"/>
      <w:r w:rsidRPr="00521075">
        <w:rPr>
          <w:rStyle w:val="ac"/>
          <w:color w:val="auto"/>
        </w:rPr>
        <w:t>Советская</w:t>
      </w:r>
      <w:proofErr w:type="gramEnd"/>
      <w:r w:rsidRPr="00521075">
        <w:rPr>
          <w:rStyle w:val="ac"/>
          <w:color w:val="auto"/>
        </w:rPr>
        <w:t>, 17; микрорайон Белые Столбы);</w:t>
      </w:r>
    </w:p>
    <w:p w:rsidR="00521075" w:rsidRPr="00521075" w:rsidRDefault="00521075" w:rsidP="00521075">
      <w:pPr>
        <w:ind w:firstLine="709"/>
        <w:jc w:val="both"/>
        <w:rPr>
          <w:rStyle w:val="ac"/>
          <w:color w:val="auto"/>
        </w:rPr>
      </w:pPr>
      <w:r w:rsidRPr="00521075">
        <w:rPr>
          <w:rStyle w:val="ac"/>
          <w:color w:val="auto"/>
        </w:rPr>
        <w:t>- 3 части ГКУ МО «</w:t>
      </w:r>
      <w:proofErr w:type="spellStart"/>
      <w:r w:rsidRPr="00521075">
        <w:rPr>
          <w:rStyle w:val="ac"/>
          <w:color w:val="auto"/>
        </w:rPr>
        <w:t>Мособлпожспас</w:t>
      </w:r>
      <w:proofErr w:type="spellEnd"/>
      <w:r w:rsidRPr="00521075">
        <w:rPr>
          <w:rStyle w:val="ac"/>
          <w:color w:val="auto"/>
        </w:rPr>
        <w:t>» (</w:t>
      </w:r>
      <w:proofErr w:type="spellStart"/>
      <w:r w:rsidRPr="00521075">
        <w:rPr>
          <w:rStyle w:val="ac"/>
          <w:color w:val="auto"/>
        </w:rPr>
        <w:t>промзона</w:t>
      </w:r>
      <w:proofErr w:type="spellEnd"/>
      <w:r w:rsidRPr="00521075">
        <w:rPr>
          <w:rStyle w:val="ac"/>
          <w:color w:val="auto"/>
        </w:rPr>
        <w:t xml:space="preserve"> «</w:t>
      </w:r>
      <w:proofErr w:type="spellStart"/>
      <w:r w:rsidRPr="00521075">
        <w:rPr>
          <w:rStyle w:val="ac"/>
          <w:color w:val="auto"/>
        </w:rPr>
        <w:t>Житнево</w:t>
      </w:r>
      <w:proofErr w:type="spellEnd"/>
      <w:r w:rsidRPr="00521075">
        <w:rPr>
          <w:rStyle w:val="ac"/>
          <w:color w:val="auto"/>
        </w:rPr>
        <w:t xml:space="preserve">», микрорайон Востряково, с. </w:t>
      </w:r>
      <w:proofErr w:type="spellStart"/>
      <w:r w:rsidRPr="00521075">
        <w:rPr>
          <w:rStyle w:val="ac"/>
          <w:color w:val="auto"/>
        </w:rPr>
        <w:t>Растуново</w:t>
      </w:r>
      <w:proofErr w:type="spellEnd"/>
      <w:r w:rsidRPr="00521075">
        <w:rPr>
          <w:rStyle w:val="ac"/>
          <w:color w:val="auto"/>
        </w:rPr>
        <w:t>);</w:t>
      </w:r>
    </w:p>
    <w:p w:rsidR="00521075" w:rsidRPr="00521075" w:rsidRDefault="00521075" w:rsidP="00521075">
      <w:pPr>
        <w:ind w:firstLine="709"/>
        <w:jc w:val="both"/>
        <w:rPr>
          <w:rStyle w:val="ac"/>
          <w:color w:val="auto"/>
        </w:rPr>
      </w:pPr>
      <w:r w:rsidRPr="00521075">
        <w:rPr>
          <w:rStyle w:val="ac"/>
          <w:color w:val="auto"/>
        </w:rPr>
        <w:t xml:space="preserve">- 4 поста добровольной пожарной команды (д. </w:t>
      </w:r>
      <w:proofErr w:type="spellStart"/>
      <w:r w:rsidRPr="00521075">
        <w:rPr>
          <w:rStyle w:val="ac"/>
          <w:color w:val="auto"/>
        </w:rPr>
        <w:t>Котляково</w:t>
      </w:r>
      <w:proofErr w:type="spellEnd"/>
      <w:r w:rsidRPr="00521075">
        <w:rPr>
          <w:rStyle w:val="ac"/>
          <w:color w:val="auto"/>
        </w:rPr>
        <w:t xml:space="preserve">, с. </w:t>
      </w:r>
      <w:proofErr w:type="spellStart"/>
      <w:r w:rsidRPr="00521075">
        <w:rPr>
          <w:rStyle w:val="ac"/>
          <w:color w:val="auto"/>
        </w:rPr>
        <w:t>Ильинское</w:t>
      </w:r>
      <w:proofErr w:type="spellEnd"/>
      <w:r w:rsidRPr="00521075">
        <w:rPr>
          <w:rStyle w:val="ac"/>
          <w:color w:val="auto"/>
        </w:rPr>
        <w:t xml:space="preserve">, с. Вельяминово и д. </w:t>
      </w:r>
      <w:proofErr w:type="spellStart"/>
      <w:r w:rsidRPr="00521075">
        <w:rPr>
          <w:rStyle w:val="ac"/>
          <w:color w:val="auto"/>
        </w:rPr>
        <w:t>Курганье</w:t>
      </w:r>
      <w:proofErr w:type="spellEnd"/>
      <w:r w:rsidRPr="00521075">
        <w:rPr>
          <w:rStyle w:val="ac"/>
          <w:color w:val="auto"/>
        </w:rPr>
        <w:t>).</w:t>
      </w:r>
    </w:p>
    <w:p w:rsidR="00D6442A" w:rsidRPr="005263F6" w:rsidRDefault="005263F6" w:rsidP="00D6442A">
      <w:pPr>
        <w:pStyle w:val="a6"/>
        <w:spacing w:after="0" w:line="240" w:lineRule="auto"/>
        <w:ind w:left="0" w:firstLine="709"/>
        <w:jc w:val="both"/>
        <w:rPr>
          <w:bCs/>
          <w:color w:val="auto"/>
          <w:sz w:val="24"/>
          <w:szCs w:val="24"/>
        </w:rPr>
      </w:pPr>
      <w:r w:rsidRPr="005263F6">
        <w:rPr>
          <w:rStyle w:val="ac"/>
          <w:color w:val="auto"/>
          <w:sz w:val="24"/>
          <w:szCs w:val="24"/>
        </w:rPr>
        <w:t>Д</w:t>
      </w:r>
      <w:r w:rsidR="00D6442A" w:rsidRPr="005263F6">
        <w:rPr>
          <w:rStyle w:val="ac"/>
          <w:color w:val="auto"/>
          <w:sz w:val="24"/>
          <w:szCs w:val="24"/>
        </w:rPr>
        <w:t>ля улучшения противопожарной обстановки Администрацией</w:t>
      </w:r>
      <w:r>
        <w:rPr>
          <w:rStyle w:val="ac"/>
          <w:color w:val="auto"/>
          <w:sz w:val="24"/>
          <w:szCs w:val="24"/>
        </w:rPr>
        <w:t xml:space="preserve"> городского округа была создана </w:t>
      </w:r>
      <w:r w:rsidR="00D6442A" w:rsidRPr="005263F6">
        <w:rPr>
          <w:rStyle w:val="ac"/>
          <w:color w:val="auto"/>
          <w:sz w:val="24"/>
          <w:szCs w:val="24"/>
        </w:rPr>
        <w:t>добровольная пожарная охрана, в которую входят 117 человек, п</w:t>
      </w:r>
      <w:r w:rsidR="00D6442A" w:rsidRPr="005263F6">
        <w:rPr>
          <w:bCs/>
          <w:color w:val="auto"/>
          <w:sz w:val="24"/>
          <w:szCs w:val="24"/>
        </w:rPr>
        <w:t>роведено техническое обслуживание 12</w:t>
      </w:r>
      <w:r w:rsidR="00954A77">
        <w:rPr>
          <w:bCs/>
          <w:color w:val="auto"/>
          <w:sz w:val="24"/>
          <w:szCs w:val="24"/>
        </w:rPr>
        <w:t xml:space="preserve"> </w:t>
      </w:r>
      <w:r w:rsidR="00D6442A" w:rsidRPr="005263F6">
        <w:rPr>
          <w:bCs/>
          <w:color w:val="auto"/>
          <w:sz w:val="24"/>
          <w:szCs w:val="24"/>
        </w:rPr>
        <w:t>площадок для забора воды пожарными автомобилями.</w:t>
      </w:r>
      <w:r w:rsidRPr="005263F6">
        <w:rPr>
          <w:bCs/>
          <w:color w:val="auto"/>
          <w:sz w:val="24"/>
          <w:szCs w:val="24"/>
        </w:rPr>
        <w:t xml:space="preserve"> Дополнительно оборудованы </w:t>
      </w:r>
      <w:r w:rsidR="00D6442A" w:rsidRPr="005263F6">
        <w:rPr>
          <w:bCs/>
          <w:color w:val="auto"/>
          <w:sz w:val="24"/>
          <w:szCs w:val="24"/>
        </w:rPr>
        <w:t xml:space="preserve">2 площадки для забора пожарными автомобилями в с. Михайловское и д. </w:t>
      </w:r>
      <w:proofErr w:type="spellStart"/>
      <w:r w:rsidR="00D6442A" w:rsidRPr="005263F6">
        <w:rPr>
          <w:bCs/>
          <w:color w:val="auto"/>
          <w:sz w:val="24"/>
          <w:szCs w:val="24"/>
        </w:rPr>
        <w:t>Сырьево</w:t>
      </w:r>
      <w:proofErr w:type="spellEnd"/>
      <w:r w:rsidR="00D6442A" w:rsidRPr="005263F6">
        <w:rPr>
          <w:bCs/>
          <w:color w:val="auto"/>
          <w:sz w:val="24"/>
          <w:szCs w:val="24"/>
        </w:rPr>
        <w:t>.</w:t>
      </w:r>
    </w:p>
    <w:p w:rsidR="00A15EAD" w:rsidRPr="00A15EAD" w:rsidRDefault="00A15EAD" w:rsidP="00A15EAD">
      <w:pPr>
        <w:ind w:firstLine="709"/>
        <w:jc w:val="both"/>
      </w:pPr>
      <w:r w:rsidRPr="00A15EAD">
        <w:rPr>
          <w:rStyle w:val="ac"/>
          <w:color w:val="auto"/>
        </w:rPr>
        <w:t xml:space="preserve">Администрация городского округа на постоянной основе осуществляет противопожарную пропаганду путем размещения плакатов на противопожарную тематику на уличных рекламных конструкциях. </w:t>
      </w:r>
      <w:r w:rsidRPr="00A15EAD">
        <w:t xml:space="preserve">Проводит совместно с представителями отдела по пожарному надзору </w:t>
      </w:r>
      <w:proofErr w:type="spellStart"/>
      <w:r w:rsidRPr="00A15EAD">
        <w:t>г.о</w:t>
      </w:r>
      <w:proofErr w:type="spellEnd"/>
      <w:r w:rsidRPr="00A15EAD">
        <w:t>. Домодедово и ГКУ МО «</w:t>
      </w:r>
      <w:proofErr w:type="spellStart"/>
      <w:r w:rsidRPr="00A15EAD">
        <w:t>Мособллес</w:t>
      </w:r>
      <w:proofErr w:type="spellEnd"/>
      <w:r w:rsidRPr="00A15EAD">
        <w:t>» агитационно-профилактические мероприятия в СНТ и лесных массивах, а также в частном секторе и многоквартирных жилых домах, в тех микрорайонах и администра</w:t>
      </w:r>
      <w:r w:rsidR="00954A77">
        <w:t>тивных округах, где наблюдается</w:t>
      </w:r>
      <w:r w:rsidRPr="00A15EAD">
        <w:t xml:space="preserve"> рост количества пожаров и гибели людей на них. Особое внимание обращается на места жительства лиц, относящихся к группе «риска» (многодетные семьи, социально незащищенные лица). </w:t>
      </w:r>
    </w:p>
    <w:p w:rsidR="00A15EAD" w:rsidRPr="00A15EAD" w:rsidRDefault="00A15EAD" w:rsidP="00A15EAD">
      <w:pPr>
        <w:ind w:firstLine="709"/>
        <w:jc w:val="both"/>
        <w:rPr>
          <w:rStyle w:val="ac"/>
          <w:color w:val="auto"/>
        </w:rPr>
      </w:pPr>
      <w:r w:rsidRPr="00A15EAD">
        <w:rPr>
          <w:rStyle w:val="ac"/>
          <w:color w:val="auto"/>
        </w:rPr>
        <w:t>Кроме того, большое внимание уделяется недопущению детской смертности на пожарах. Вопросы противопожарной безопасности рассматриваются в образовательных учреждениях городского округа Домодедово на мероприятиях, посвященных Всемирному дню гражданской обороны,  Дню гражданской обороны МЧС России и в ходе месячника пожарной безопасности.</w:t>
      </w:r>
    </w:p>
    <w:p w:rsidR="00A15EAD" w:rsidRDefault="00A15EAD" w:rsidP="00A15EAD">
      <w:pPr>
        <w:ind w:firstLine="709"/>
        <w:jc w:val="both"/>
        <w:rPr>
          <w:highlight w:val="yellow"/>
        </w:rPr>
      </w:pPr>
      <w:r w:rsidRPr="001D63F2">
        <w:rPr>
          <w:bCs/>
        </w:rPr>
        <w:t>В 202</w:t>
      </w:r>
      <w:r w:rsidR="000844EB" w:rsidRPr="001D63F2">
        <w:rPr>
          <w:bCs/>
        </w:rPr>
        <w:t xml:space="preserve">2 </w:t>
      </w:r>
      <w:r w:rsidRPr="001D63F2">
        <w:rPr>
          <w:bCs/>
        </w:rPr>
        <w:t>году проведено 7 заседаний комиссии по чрезвычайным ситуациям и обеспечению пожарной безопасности Администрации городского округа Домодедово. Рассмотрены вопросы  по обеспечению п</w:t>
      </w:r>
      <w:r w:rsidRPr="001D63F2">
        <w:t>редупреждения и профилактики пожаров</w:t>
      </w:r>
      <w:r w:rsidR="00954A77">
        <w:t xml:space="preserve"> и гибели людей (детей) на них, обеспечению</w:t>
      </w:r>
      <w:r w:rsidRPr="001D63F2">
        <w:t xml:space="preserve"> безопасности в период весеннего паводка, о мерах по предупреждению пожаров, вызванных весенними травяными палами</w:t>
      </w:r>
      <w:r w:rsidR="00954A77">
        <w:t>,</w:t>
      </w:r>
      <w:r w:rsidRPr="001D63F2">
        <w:t xml:space="preserve"> и другие. </w:t>
      </w:r>
    </w:p>
    <w:p w:rsidR="00D6442A" w:rsidRPr="002A2A0E" w:rsidRDefault="00D6442A" w:rsidP="00D6442A">
      <w:pPr>
        <w:ind w:firstLine="709"/>
        <w:jc w:val="both"/>
        <w:rPr>
          <w:color w:val="auto"/>
        </w:rPr>
      </w:pPr>
      <w:r w:rsidRPr="002A2A0E">
        <w:rPr>
          <w:color w:val="auto"/>
        </w:rPr>
        <w:t xml:space="preserve">Совершенствуется подготовка руководства гражданской обороны и проверки готовности нештатных аварийно-спасательных формирований (НАСФ) и нештатных формирований по обеспечению выполнения мероприятий по гражданской обороне (НФГО) объектов экономики, расположенных на территории городского округа Домодедово, к проведению аварийно-спасательных и других неотложных работ при ликвидации чрезвычайных ситуаций мирного и военного времени. </w:t>
      </w:r>
    </w:p>
    <w:p w:rsidR="002A2A0E" w:rsidRPr="005A568B" w:rsidRDefault="004C38CF" w:rsidP="00D6442A">
      <w:pPr>
        <w:ind w:firstLine="709"/>
        <w:jc w:val="both"/>
        <w:rPr>
          <w:bCs/>
          <w:color w:val="auto"/>
        </w:rPr>
      </w:pPr>
      <w:r w:rsidRPr="005A568B">
        <w:rPr>
          <w:bCs/>
          <w:color w:val="auto"/>
        </w:rPr>
        <w:t>В 2022 году в ГКУ МО «Специальный центр «Звенигород» о</w:t>
      </w:r>
      <w:r w:rsidR="00D6442A" w:rsidRPr="005A568B">
        <w:rPr>
          <w:bCs/>
          <w:color w:val="auto"/>
        </w:rPr>
        <w:t>бучение прошли 32 человека</w:t>
      </w:r>
      <w:r w:rsidR="002A2A0E" w:rsidRPr="005A568B">
        <w:rPr>
          <w:bCs/>
          <w:color w:val="auto"/>
        </w:rPr>
        <w:t>, н</w:t>
      </w:r>
      <w:r w:rsidR="00D6442A" w:rsidRPr="005A568B">
        <w:rPr>
          <w:bCs/>
          <w:color w:val="auto"/>
        </w:rPr>
        <w:t>а муниципальных курсах гр</w:t>
      </w:r>
      <w:r w:rsidR="006032D3">
        <w:rPr>
          <w:bCs/>
          <w:color w:val="auto"/>
        </w:rPr>
        <w:t xml:space="preserve">ажданской обороны </w:t>
      </w:r>
      <w:r w:rsidR="006032D3" w:rsidRPr="004D0C7D">
        <w:t>–</w:t>
      </w:r>
      <w:r w:rsidR="00D6442A" w:rsidRPr="005A568B">
        <w:rPr>
          <w:bCs/>
          <w:color w:val="auto"/>
        </w:rPr>
        <w:t xml:space="preserve"> 107 человек. </w:t>
      </w:r>
    </w:p>
    <w:p w:rsidR="00D6442A" w:rsidRPr="005A568B" w:rsidRDefault="00D6442A" w:rsidP="00D6442A">
      <w:pPr>
        <w:ind w:firstLine="709"/>
        <w:jc w:val="both"/>
        <w:rPr>
          <w:color w:val="auto"/>
        </w:rPr>
      </w:pPr>
      <w:r w:rsidRPr="005A568B">
        <w:rPr>
          <w:color w:val="auto"/>
        </w:rPr>
        <w:t>10 июня 2022 года проведено традиционное тактико-специальное учение в форме соревнований с нештатными аварийно-спасательными формированиями и нештатными формированиями обеспечения выполнения мероприятий по гражданской обороне городского округа Домодедово, в которых приняли участие 40 организаций, от которых были представлены 63 формирования</w:t>
      </w:r>
      <w:r w:rsidR="00266EF0">
        <w:rPr>
          <w:color w:val="auto"/>
        </w:rPr>
        <w:t xml:space="preserve"> </w:t>
      </w:r>
      <w:r w:rsidRPr="005A568B">
        <w:rPr>
          <w:color w:val="auto"/>
        </w:rPr>
        <w:t>общей численностью 299 человек.</w:t>
      </w:r>
    </w:p>
    <w:p w:rsidR="00D6442A" w:rsidRDefault="00D6442A" w:rsidP="00D6442A">
      <w:pPr>
        <w:ind w:firstLine="709"/>
        <w:jc w:val="both"/>
        <w:rPr>
          <w:rStyle w:val="af6"/>
          <w:b w:val="0"/>
          <w:color w:val="auto"/>
          <w:kern w:val="36"/>
        </w:rPr>
      </w:pPr>
      <w:r w:rsidRPr="005A568B">
        <w:rPr>
          <w:color w:val="auto"/>
        </w:rPr>
        <w:t>Победитель окружных соревнований – команда ФГУК «</w:t>
      </w:r>
      <w:r w:rsidRPr="005A568B">
        <w:rPr>
          <w:rStyle w:val="af6"/>
          <w:b w:val="0"/>
          <w:color w:val="auto"/>
          <w:kern w:val="36"/>
        </w:rPr>
        <w:t>Государственный фонд кинофильмов Российской Федерации» приняла участие в областных соревнованиях 14 сентября</w:t>
      </w:r>
      <w:r w:rsidR="00266EF0">
        <w:rPr>
          <w:rStyle w:val="af6"/>
          <w:b w:val="0"/>
          <w:color w:val="auto"/>
          <w:kern w:val="36"/>
        </w:rPr>
        <w:t xml:space="preserve"> 2022</w:t>
      </w:r>
      <w:r w:rsidRPr="005A568B">
        <w:rPr>
          <w:rStyle w:val="af6"/>
          <w:b w:val="0"/>
          <w:color w:val="auto"/>
          <w:kern w:val="36"/>
        </w:rPr>
        <w:t xml:space="preserve"> в городском округе Химки, где завоевала второе и третье места в номинации «Санитарный пост» и второе место в номинации «Пост радиационного и химического наблюдения». По итогам областных соревнований, в которых приняли участие команды от 15 муниципальных </w:t>
      </w:r>
      <w:r w:rsidR="00266EF0">
        <w:rPr>
          <w:rStyle w:val="af6"/>
          <w:b w:val="0"/>
          <w:color w:val="auto"/>
          <w:kern w:val="36"/>
        </w:rPr>
        <w:t>образований Московской области,</w:t>
      </w:r>
      <w:r w:rsidRPr="005A568B">
        <w:rPr>
          <w:rStyle w:val="af6"/>
          <w:b w:val="0"/>
          <w:color w:val="auto"/>
          <w:kern w:val="36"/>
        </w:rPr>
        <w:t xml:space="preserve"> городской округ Домодедово награжден грамотой Главного управления гражда</w:t>
      </w:r>
      <w:r w:rsidR="005A568B" w:rsidRPr="005A568B">
        <w:rPr>
          <w:rStyle w:val="af6"/>
          <w:b w:val="0"/>
          <w:color w:val="auto"/>
          <w:kern w:val="36"/>
        </w:rPr>
        <w:t>нской защиты Московской области</w:t>
      </w:r>
      <w:r w:rsidRPr="005A568B">
        <w:rPr>
          <w:rStyle w:val="af6"/>
          <w:b w:val="0"/>
          <w:color w:val="auto"/>
          <w:kern w:val="36"/>
        </w:rPr>
        <w:t xml:space="preserve"> как лучший округ Московской области в подготовке нештатных формирований.</w:t>
      </w:r>
    </w:p>
    <w:p w:rsidR="0099227F" w:rsidRPr="003C663B" w:rsidRDefault="0099227F" w:rsidP="0099227F">
      <w:pPr>
        <w:ind w:firstLine="709"/>
        <w:jc w:val="both"/>
        <w:rPr>
          <w:rStyle w:val="ac"/>
          <w:color w:val="auto"/>
        </w:rPr>
      </w:pPr>
      <w:r w:rsidRPr="003C663B">
        <w:rPr>
          <w:rStyle w:val="ac"/>
          <w:color w:val="auto"/>
        </w:rPr>
        <w:t xml:space="preserve">В округе активно работает единая дежурно-диспетчерская служба. </w:t>
      </w:r>
    </w:p>
    <w:p w:rsidR="0099227F" w:rsidRPr="003C663B" w:rsidRDefault="0099227F" w:rsidP="0099227F">
      <w:pPr>
        <w:ind w:firstLine="709"/>
        <w:jc w:val="both"/>
        <w:rPr>
          <w:rStyle w:val="ac"/>
          <w:color w:val="auto"/>
        </w:rPr>
      </w:pPr>
      <w:r w:rsidRPr="003C663B">
        <w:rPr>
          <w:rStyle w:val="ac"/>
          <w:color w:val="auto"/>
        </w:rPr>
        <w:t xml:space="preserve">В течение 2022 года в единую дежурно-диспетчерскую службу МКУ «ЕДДС-112» поступило более 300 тыс. обращений жителей и гостей округа, из них в ЕДДС – более 53 тыс. обращений, а по системе вызова экстренных оперативных служб по единому номеру «112» </w:t>
      </w:r>
      <w:r w:rsidRPr="003C663B">
        <w:rPr>
          <w:rFonts w:cs="Times New Roman"/>
          <w:bCs/>
        </w:rPr>
        <w:t>–</w:t>
      </w:r>
      <w:r w:rsidRPr="003C663B">
        <w:rPr>
          <w:rStyle w:val="ac"/>
          <w:color w:val="auto"/>
        </w:rPr>
        <w:t xml:space="preserve"> более 217 тыс. обращений.</w:t>
      </w:r>
    </w:p>
    <w:p w:rsidR="0099227F" w:rsidRDefault="0099227F" w:rsidP="0099227F">
      <w:pPr>
        <w:ind w:firstLine="709"/>
        <w:jc w:val="both"/>
        <w:rPr>
          <w:rStyle w:val="ac"/>
          <w:color w:val="auto"/>
        </w:rPr>
      </w:pPr>
    </w:p>
    <w:p w:rsidR="00ED7345" w:rsidRPr="003C663B" w:rsidRDefault="00ED7345" w:rsidP="0099227F">
      <w:pPr>
        <w:ind w:firstLine="709"/>
        <w:jc w:val="both"/>
        <w:rPr>
          <w:rStyle w:val="ac"/>
          <w:color w:val="auto"/>
        </w:rPr>
      </w:pPr>
    </w:p>
    <w:tbl>
      <w:tblPr>
        <w:tblW w:w="9805" w:type="dxa"/>
        <w:tblInd w:w="113" w:type="dxa"/>
        <w:tblLook w:val="04A0" w:firstRow="1" w:lastRow="0" w:firstColumn="1" w:lastColumn="0" w:noHBand="0" w:noVBand="1"/>
      </w:tblPr>
      <w:tblGrid>
        <w:gridCol w:w="5978"/>
        <w:gridCol w:w="3827"/>
      </w:tblGrid>
      <w:tr w:rsidR="0099227F" w:rsidRPr="003C663B" w:rsidTr="007512D8">
        <w:trPr>
          <w:trHeight w:val="825"/>
        </w:trPr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27F" w:rsidRPr="003C663B" w:rsidRDefault="0099227F" w:rsidP="007512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709"/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3C663B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Наименование организаций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27F" w:rsidRPr="003C663B" w:rsidRDefault="0099227F" w:rsidP="00D816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3C663B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Количество обращений</w:t>
            </w:r>
          </w:p>
        </w:tc>
      </w:tr>
      <w:tr w:rsidR="0099227F" w:rsidRPr="003C663B" w:rsidTr="007512D8">
        <w:trPr>
          <w:trHeight w:val="150"/>
        </w:trPr>
        <w:tc>
          <w:tcPr>
            <w:tcW w:w="5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27F" w:rsidRPr="003C663B" w:rsidRDefault="0099227F" w:rsidP="007512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709"/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3C663B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1 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27F" w:rsidRPr="003C663B" w:rsidRDefault="0099227F" w:rsidP="00D816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3C663B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2</w:t>
            </w:r>
          </w:p>
        </w:tc>
      </w:tr>
      <w:tr w:rsidR="0099227F" w:rsidRPr="003C663B" w:rsidTr="007512D8">
        <w:trPr>
          <w:trHeight w:val="540"/>
        </w:trPr>
        <w:tc>
          <w:tcPr>
            <w:tcW w:w="5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27F" w:rsidRPr="003C663B" w:rsidRDefault="0099227F" w:rsidP="007512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709"/>
              <w:jc w:val="center"/>
              <w:rPr>
                <w:rFonts w:eastAsia="Times New Roman" w:cs="Times New Roman"/>
                <w:bCs/>
                <w:color w:val="auto"/>
                <w:sz w:val="20"/>
                <w:szCs w:val="20"/>
                <w:bdr w:val="none" w:sz="0" w:space="0" w:color="auto"/>
              </w:rPr>
            </w:pPr>
            <w:r w:rsidRPr="003C663B">
              <w:rPr>
                <w:rFonts w:eastAsia="Times New Roman" w:cs="Times New Roman"/>
                <w:bCs/>
                <w:color w:val="auto"/>
                <w:sz w:val="20"/>
                <w:szCs w:val="20"/>
                <w:bdr w:val="none" w:sz="0" w:space="0" w:color="auto"/>
              </w:rPr>
              <w:t>Общее количество поступивших сообщений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27F" w:rsidRPr="003C663B" w:rsidRDefault="0099227F" w:rsidP="00D816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Cs/>
                <w:color w:val="auto"/>
                <w:sz w:val="20"/>
                <w:szCs w:val="20"/>
                <w:bdr w:val="none" w:sz="0" w:space="0" w:color="auto"/>
              </w:rPr>
            </w:pPr>
            <w:r w:rsidRPr="003C663B">
              <w:rPr>
                <w:rFonts w:eastAsia="Times New Roman" w:cs="Times New Roman"/>
                <w:bCs/>
                <w:color w:val="auto"/>
                <w:sz w:val="20"/>
                <w:szCs w:val="20"/>
                <w:bdr w:val="none" w:sz="0" w:space="0" w:color="auto"/>
              </w:rPr>
              <w:t>3</w:t>
            </w:r>
            <w:r w:rsidRPr="003C663B">
              <w:rPr>
                <w:rFonts w:eastAsia="Times New Roman" w:cs="Times New Roman"/>
                <w:bCs/>
                <w:sz w:val="20"/>
                <w:szCs w:val="20"/>
                <w:bdr w:val="none" w:sz="0" w:space="0" w:color="auto"/>
              </w:rPr>
              <w:t>22416</w:t>
            </w:r>
          </w:p>
        </w:tc>
      </w:tr>
      <w:tr w:rsidR="0099227F" w:rsidRPr="003C663B" w:rsidTr="007512D8">
        <w:trPr>
          <w:trHeight w:val="90"/>
        </w:trPr>
        <w:tc>
          <w:tcPr>
            <w:tcW w:w="5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27F" w:rsidRPr="003C663B" w:rsidRDefault="0099227F" w:rsidP="007512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709"/>
              <w:jc w:val="center"/>
              <w:rPr>
                <w:rFonts w:eastAsia="Times New Roman" w:cs="Times New Roman"/>
                <w:bCs/>
                <w:color w:val="auto"/>
                <w:sz w:val="20"/>
                <w:szCs w:val="20"/>
                <w:bdr w:val="none" w:sz="0" w:space="0" w:color="auto"/>
              </w:rPr>
            </w:pPr>
            <w:r w:rsidRPr="003C663B">
              <w:rPr>
                <w:rFonts w:eastAsia="Times New Roman" w:cs="Times New Roman"/>
                <w:bCs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27F" w:rsidRPr="003C663B" w:rsidRDefault="0099227F" w:rsidP="00D816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Cs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99227F" w:rsidRPr="003C663B" w:rsidTr="007512D8">
        <w:trPr>
          <w:trHeight w:val="375"/>
        </w:trPr>
        <w:tc>
          <w:tcPr>
            <w:tcW w:w="5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27F" w:rsidRPr="00D8168B" w:rsidRDefault="0099227F" w:rsidP="007512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709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bdr w:val="none" w:sz="0" w:space="0" w:color="auto"/>
              </w:rPr>
            </w:pPr>
            <w:r w:rsidRPr="00D8168B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bdr w:val="none" w:sz="0" w:space="0" w:color="auto"/>
              </w:rPr>
              <w:t>Количество обращений в ЕДДС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27F" w:rsidRPr="003C663B" w:rsidRDefault="0099227F" w:rsidP="00D816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Cs/>
                <w:color w:val="auto"/>
                <w:sz w:val="20"/>
                <w:szCs w:val="20"/>
                <w:bdr w:val="none" w:sz="0" w:space="0" w:color="auto"/>
              </w:rPr>
            </w:pPr>
            <w:r w:rsidRPr="003C663B">
              <w:rPr>
                <w:rFonts w:eastAsia="Times New Roman" w:cs="Times New Roman"/>
                <w:bCs/>
                <w:color w:val="auto"/>
                <w:sz w:val="20"/>
                <w:szCs w:val="20"/>
                <w:bdr w:val="none" w:sz="0" w:space="0" w:color="auto"/>
              </w:rPr>
              <w:t>5</w:t>
            </w:r>
            <w:r w:rsidRPr="003C663B">
              <w:rPr>
                <w:rFonts w:eastAsia="Times New Roman" w:cs="Times New Roman"/>
                <w:bCs/>
                <w:sz w:val="20"/>
                <w:szCs w:val="20"/>
                <w:bdr w:val="none" w:sz="0" w:space="0" w:color="auto"/>
              </w:rPr>
              <w:t>3806</w:t>
            </w:r>
          </w:p>
        </w:tc>
      </w:tr>
      <w:tr w:rsidR="0099227F" w:rsidRPr="003C663B" w:rsidTr="007512D8">
        <w:trPr>
          <w:trHeight w:val="375"/>
        </w:trPr>
        <w:tc>
          <w:tcPr>
            <w:tcW w:w="5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27F" w:rsidRPr="003C663B" w:rsidRDefault="0099227F" w:rsidP="007512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3C663B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МУП «Домодедовский водоканал»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27F" w:rsidRPr="003C663B" w:rsidRDefault="0099227F" w:rsidP="00D816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3C663B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3</w:t>
            </w:r>
            <w:r w:rsidRPr="003C663B">
              <w:rPr>
                <w:rFonts w:eastAsia="Times New Roman" w:cs="Times New Roman"/>
                <w:sz w:val="20"/>
                <w:szCs w:val="20"/>
                <w:bdr w:val="none" w:sz="0" w:space="0" w:color="auto"/>
              </w:rPr>
              <w:t>906</w:t>
            </w:r>
          </w:p>
        </w:tc>
      </w:tr>
      <w:tr w:rsidR="0099227F" w:rsidRPr="003C663B" w:rsidTr="007512D8">
        <w:trPr>
          <w:trHeight w:val="375"/>
        </w:trPr>
        <w:tc>
          <w:tcPr>
            <w:tcW w:w="5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27F" w:rsidRPr="003C663B" w:rsidRDefault="0099227F" w:rsidP="007512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3C663B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МУП «Теплосеть»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27F" w:rsidRPr="003C663B" w:rsidRDefault="0099227F" w:rsidP="00D816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3C663B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3</w:t>
            </w:r>
            <w:r w:rsidRPr="003C663B">
              <w:rPr>
                <w:rFonts w:eastAsia="Times New Roman" w:cs="Times New Roman"/>
                <w:sz w:val="20"/>
                <w:szCs w:val="20"/>
                <w:bdr w:val="none" w:sz="0" w:space="0" w:color="auto"/>
              </w:rPr>
              <w:t>103</w:t>
            </w:r>
          </w:p>
        </w:tc>
      </w:tr>
      <w:tr w:rsidR="0099227F" w:rsidRPr="003C663B" w:rsidTr="007512D8">
        <w:trPr>
          <w:trHeight w:val="375"/>
        </w:trPr>
        <w:tc>
          <w:tcPr>
            <w:tcW w:w="5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27F" w:rsidRPr="003C663B" w:rsidRDefault="0099227F" w:rsidP="007512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3C663B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ДФ АО «</w:t>
            </w:r>
            <w:proofErr w:type="spellStart"/>
            <w:r w:rsidRPr="003C663B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Мособлэнерго</w:t>
            </w:r>
            <w:proofErr w:type="spellEnd"/>
            <w:r w:rsidRPr="003C663B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»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27F" w:rsidRPr="003C663B" w:rsidRDefault="0099227F" w:rsidP="00D816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3C663B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2</w:t>
            </w:r>
            <w:r w:rsidRPr="003C663B">
              <w:rPr>
                <w:rFonts w:eastAsia="Times New Roman" w:cs="Times New Roman"/>
                <w:sz w:val="20"/>
                <w:szCs w:val="20"/>
                <w:bdr w:val="none" w:sz="0" w:space="0" w:color="auto"/>
              </w:rPr>
              <w:t>914</w:t>
            </w:r>
          </w:p>
        </w:tc>
      </w:tr>
      <w:tr w:rsidR="0099227F" w:rsidRPr="003C663B" w:rsidTr="007512D8">
        <w:trPr>
          <w:trHeight w:val="375"/>
        </w:trPr>
        <w:tc>
          <w:tcPr>
            <w:tcW w:w="5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27F" w:rsidRPr="003C663B" w:rsidRDefault="0099227F" w:rsidP="007512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3C663B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ПАО «</w:t>
            </w:r>
            <w:proofErr w:type="spellStart"/>
            <w:r w:rsidRPr="003C663B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Россети</w:t>
            </w:r>
            <w:proofErr w:type="spellEnd"/>
            <w:r w:rsidRPr="003C663B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 xml:space="preserve"> МР» Домодедовские РЭС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27F" w:rsidRPr="003C663B" w:rsidRDefault="0099227F" w:rsidP="00D816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3C663B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1</w:t>
            </w:r>
            <w:r w:rsidRPr="003C663B">
              <w:rPr>
                <w:rFonts w:eastAsia="Times New Roman" w:cs="Times New Roman"/>
                <w:sz w:val="20"/>
                <w:szCs w:val="20"/>
                <w:bdr w:val="none" w:sz="0" w:space="0" w:color="auto"/>
              </w:rPr>
              <w:t>3466</w:t>
            </w:r>
          </w:p>
        </w:tc>
      </w:tr>
      <w:tr w:rsidR="0099227F" w:rsidRPr="003C663B" w:rsidTr="007512D8">
        <w:trPr>
          <w:trHeight w:val="375"/>
        </w:trPr>
        <w:tc>
          <w:tcPr>
            <w:tcW w:w="5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27F" w:rsidRPr="003C663B" w:rsidRDefault="0099227F" w:rsidP="007512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3C663B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 xml:space="preserve">АО </w:t>
            </w:r>
            <w:r w:rsidR="00D8168B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«</w:t>
            </w:r>
            <w:proofErr w:type="spellStart"/>
            <w:r w:rsidRPr="003C663B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Мособлгаз</w:t>
            </w:r>
            <w:proofErr w:type="spellEnd"/>
            <w:r w:rsidR="00D8168B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»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27F" w:rsidRPr="003C663B" w:rsidRDefault="0099227F" w:rsidP="00D816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3C663B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3</w:t>
            </w:r>
            <w:r w:rsidRPr="003C663B">
              <w:rPr>
                <w:rFonts w:eastAsia="Times New Roman" w:cs="Times New Roman"/>
                <w:sz w:val="20"/>
                <w:szCs w:val="20"/>
                <w:bdr w:val="none" w:sz="0" w:space="0" w:color="auto"/>
              </w:rPr>
              <w:t>40</w:t>
            </w:r>
          </w:p>
        </w:tc>
      </w:tr>
      <w:tr w:rsidR="0099227F" w:rsidRPr="003C663B" w:rsidTr="007512D8">
        <w:trPr>
          <w:trHeight w:val="315"/>
        </w:trPr>
        <w:tc>
          <w:tcPr>
            <w:tcW w:w="5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27F" w:rsidRPr="003C663B" w:rsidRDefault="00D8168B" w:rsidP="007512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sz w:val="20"/>
                <w:szCs w:val="20"/>
                <w:bdr w:val="none" w:sz="0" w:space="0" w:color="auto"/>
              </w:rPr>
            </w:pPr>
            <w:r>
              <w:rPr>
                <w:rFonts w:eastAsia="Times New Roman" w:cs="Times New Roman"/>
                <w:sz w:val="20"/>
                <w:szCs w:val="20"/>
                <w:bdr w:val="none" w:sz="0" w:space="0" w:color="auto"/>
              </w:rPr>
              <w:t>ООО «</w:t>
            </w:r>
            <w:proofErr w:type="spellStart"/>
            <w:r w:rsidR="0099227F" w:rsidRPr="003C663B">
              <w:rPr>
                <w:rFonts w:eastAsia="Times New Roman" w:cs="Times New Roman"/>
                <w:sz w:val="20"/>
                <w:szCs w:val="20"/>
                <w:bdr w:val="none" w:sz="0" w:space="0" w:color="auto"/>
              </w:rPr>
              <w:t>ДомЭнергоСтройСервис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bdr w:val="none" w:sz="0" w:space="0" w:color="auto"/>
              </w:rPr>
              <w:t>»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227F" w:rsidRPr="003C663B" w:rsidRDefault="0099227F" w:rsidP="00D816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Cs/>
                <w:sz w:val="20"/>
                <w:szCs w:val="20"/>
                <w:bdr w:val="none" w:sz="0" w:space="0" w:color="auto"/>
              </w:rPr>
            </w:pPr>
            <w:r w:rsidRPr="003C663B">
              <w:rPr>
                <w:rFonts w:eastAsia="Times New Roman" w:cs="Times New Roman"/>
                <w:bCs/>
                <w:sz w:val="20"/>
                <w:szCs w:val="20"/>
                <w:bdr w:val="none" w:sz="0" w:space="0" w:color="auto"/>
              </w:rPr>
              <w:t>1963</w:t>
            </w:r>
          </w:p>
        </w:tc>
      </w:tr>
      <w:tr w:rsidR="0099227F" w:rsidRPr="003C663B" w:rsidTr="007512D8">
        <w:trPr>
          <w:trHeight w:val="315"/>
        </w:trPr>
        <w:tc>
          <w:tcPr>
            <w:tcW w:w="5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27F" w:rsidRPr="003C663B" w:rsidRDefault="00D8168B" w:rsidP="007512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sz w:val="20"/>
                <w:szCs w:val="20"/>
                <w:bdr w:val="none" w:sz="0" w:space="0" w:color="auto"/>
              </w:rPr>
            </w:pPr>
            <w:r>
              <w:rPr>
                <w:rFonts w:eastAsia="Times New Roman" w:cs="Times New Roman"/>
                <w:sz w:val="20"/>
                <w:szCs w:val="20"/>
                <w:bdr w:val="none" w:sz="0" w:space="0" w:color="auto"/>
              </w:rPr>
              <w:t>ОАО «</w:t>
            </w:r>
            <w:r w:rsidR="0099227F" w:rsidRPr="003C663B">
              <w:rPr>
                <w:rFonts w:eastAsia="Times New Roman" w:cs="Times New Roman"/>
                <w:sz w:val="20"/>
                <w:szCs w:val="20"/>
                <w:bdr w:val="none" w:sz="0" w:space="0" w:color="auto"/>
              </w:rPr>
              <w:t>Домодедово-</w:t>
            </w:r>
            <w:proofErr w:type="spellStart"/>
            <w:r w:rsidR="0099227F" w:rsidRPr="003C663B">
              <w:rPr>
                <w:rFonts w:eastAsia="Times New Roman" w:cs="Times New Roman"/>
                <w:sz w:val="20"/>
                <w:szCs w:val="20"/>
                <w:bdr w:val="none" w:sz="0" w:space="0" w:color="auto"/>
              </w:rPr>
              <w:t>Жилсервис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bdr w:val="none" w:sz="0" w:space="0" w:color="auto"/>
              </w:rPr>
              <w:t>»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227F" w:rsidRPr="003C663B" w:rsidRDefault="0099227F" w:rsidP="00D816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Cs/>
                <w:sz w:val="20"/>
                <w:szCs w:val="20"/>
                <w:bdr w:val="none" w:sz="0" w:space="0" w:color="auto"/>
              </w:rPr>
            </w:pPr>
            <w:r w:rsidRPr="003C663B">
              <w:rPr>
                <w:rFonts w:eastAsia="Times New Roman" w:cs="Times New Roman"/>
                <w:bCs/>
                <w:sz w:val="20"/>
                <w:szCs w:val="20"/>
                <w:bdr w:val="none" w:sz="0" w:space="0" w:color="auto"/>
              </w:rPr>
              <w:t>2896</w:t>
            </w:r>
          </w:p>
        </w:tc>
      </w:tr>
      <w:tr w:rsidR="0099227F" w:rsidRPr="003C663B" w:rsidTr="007512D8">
        <w:trPr>
          <w:trHeight w:val="315"/>
        </w:trPr>
        <w:tc>
          <w:tcPr>
            <w:tcW w:w="5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27F" w:rsidRPr="003C663B" w:rsidRDefault="00D8168B" w:rsidP="007512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sz w:val="20"/>
                <w:szCs w:val="20"/>
                <w:bdr w:val="none" w:sz="0" w:space="0" w:color="auto"/>
              </w:rPr>
            </w:pPr>
            <w:r>
              <w:rPr>
                <w:rFonts w:eastAsia="Times New Roman" w:cs="Times New Roman"/>
                <w:sz w:val="20"/>
                <w:szCs w:val="20"/>
                <w:bdr w:val="none" w:sz="0" w:space="0" w:color="auto"/>
              </w:rPr>
              <w:t>ОАО «</w:t>
            </w:r>
            <w:r w:rsidR="0099227F" w:rsidRPr="003C663B">
              <w:rPr>
                <w:rFonts w:eastAsia="Times New Roman" w:cs="Times New Roman"/>
                <w:sz w:val="20"/>
                <w:szCs w:val="20"/>
                <w:bdr w:val="none" w:sz="0" w:space="0" w:color="auto"/>
              </w:rPr>
              <w:t>Заря-</w:t>
            </w:r>
            <w:proofErr w:type="spellStart"/>
            <w:r w:rsidR="0099227F" w:rsidRPr="003C663B">
              <w:rPr>
                <w:rFonts w:eastAsia="Times New Roman" w:cs="Times New Roman"/>
                <w:sz w:val="20"/>
                <w:szCs w:val="20"/>
                <w:bdr w:val="none" w:sz="0" w:space="0" w:color="auto"/>
              </w:rPr>
              <w:t>Жилсервис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bdr w:val="none" w:sz="0" w:space="0" w:color="auto"/>
              </w:rPr>
              <w:t>»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227F" w:rsidRPr="003C663B" w:rsidRDefault="0099227F" w:rsidP="00D816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Cs/>
                <w:sz w:val="20"/>
                <w:szCs w:val="20"/>
                <w:bdr w:val="none" w:sz="0" w:space="0" w:color="auto"/>
              </w:rPr>
            </w:pPr>
            <w:r w:rsidRPr="003C663B">
              <w:rPr>
                <w:rFonts w:eastAsia="Times New Roman" w:cs="Times New Roman"/>
                <w:bCs/>
                <w:sz w:val="20"/>
                <w:szCs w:val="20"/>
                <w:bdr w:val="none" w:sz="0" w:space="0" w:color="auto"/>
              </w:rPr>
              <w:t>611</w:t>
            </w:r>
          </w:p>
        </w:tc>
      </w:tr>
      <w:tr w:rsidR="0099227F" w:rsidRPr="003C663B" w:rsidTr="007512D8">
        <w:trPr>
          <w:trHeight w:val="315"/>
        </w:trPr>
        <w:tc>
          <w:tcPr>
            <w:tcW w:w="5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27F" w:rsidRPr="003C663B" w:rsidRDefault="00D8168B" w:rsidP="007512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sz w:val="20"/>
                <w:szCs w:val="20"/>
                <w:bdr w:val="none" w:sz="0" w:space="0" w:color="auto"/>
              </w:rPr>
            </w:pPr>
            <w:r>
              <w:rPr>
                <w:rFonts w:eastAsia="Times New Roman" w:cs="Times New Roman"/>
                <w:sz w:val="20"/>
                <w:szCs w:val="20"/>
                <w:bdr w:val="none" w:sz="0" w:space="0" w:color="auto"/>
              </w:rPr>
              <w:t>ООО УК «</w:t>
            </w:r>
            <w:r w:rsidR="0099227F" w:rsidRPr="003C663B">
              <w:rPr>
                <w:rFonts w:eastAsia="Times New Roman" w:cs="Times New Roman"/>
                <w:sz w:val="20"/>
                <w:szCs w:val="20"/>
                <w:bdr w:val="none" w:sz="0" w:space="0" w:color="auto"/>
              </w:rPr>
              <w:t>ОРИОН-ЮГ</w:t>
            </w:r>
            <w:r>
              <w:rPr>
                <w:rFonts w:eastAsia="Times New Roman" w:cs="Times New Roman"/>
                <w:sz w:val="20"/>
                <w:szCs w:val="20"/>
                <w:bdr w:val="none" w:sz="0" w:space="0" w:color="auto"/>
              </w:rPr>
              <w:t>»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227F" w:rsidRPr="003C663B" w:rsidRDefault="0099227F" w:rsidP="00D816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Cs/>
                <w:sz w:val="20"/>
                <w:szCs w:val="20"/>
                <w:bdr w:val="none" w:sz="0" w:space="0" w:color="auto"/>
              </w:rPr>
            </w:pPr>
            <w:r w:rsidRPr="003C663B">
              <w:rPr>
                <w:rFonts w:eastAsia="Times New Roman" w:cs="Times New Roman"/>
                <w:bCs/>
                <w:sz w:val="20"/>
                <w:szCs w:val="20"/>
                <w:bdr w:val="none" w:sz="0" w:space="0" w:color="auto"/>
              </w:rPr>
              <w:t>390</w:t>
            </w:r>
          </w:p>
        </w:tc>
      </w:tr>
      <w:tr w:rsidR="0099227F" w:rsidRPr="003C663B" w:rsidTr="007512D8">
        <w:trPr>
          <w:trHeight w:val="315"/>
        </w:trPr>
        <w:tc>
          <w:tcPr>
            <w:tcW w:w="5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27F" w:rsidRPr="003C663B" w:rsidRDefault="00D8168B" w:rsidP="007512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sz w:val="20"/>
                <w:szCs w:val="20"/>
                <w:bdr w:val="none" w:sz="0" w:space="0" w:color="auto"/>
              </w:rPr>
            </w:pPr>
            <w:r>
              <w:rPr>
                <w:rFonts w:eastAsia="Times New Roman" w:cs="Times New Roman"/>
                <w:sz w:val="20"/>
                <w:szCs w:val="20"/>
                <w:bdr w:val="none" w:sz="0" w:space="0" w:color="auto"/>
              </w:rPr>
              <w:t>Группа компаний «</w:t>
            </w:r>
            <w:r w:rsidR="0099227F" w:rsidRPr="003C663B">
              <w:rPr>
                <w:rFonts w:eastAsia="Times New Roman" w:cs="Times New Roman"/>
                <w:sz w:val="20"/>
                <w:szCs w:val="20"/>
                <w:bdr w:val="none" w:sz="0" w:space="0" w:color="auto"/>
              </w:rPr>
              <w:t>Дружба</w:t>
            </w:r>
            <w:r>
              <w:rPr>
                <w:rFonts w:eastAsia="Times New Roman" w:cs="Times New Roman"/>
                <w:sz w:val="20"/>
                <w:szCs w:val="20"/>
                <w:bdr w:val="none" w:sz="0" w:space="0" w:color="auto"/>
              </w:rPr>
              <w:t>»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227F" w:rsidRPr="003C663B" w:rsidRDefault="0099227F" w:rsidP="00D816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Cs/>
                <w:sz w:val="20"/>
                <w:szCs w:val="20"/>
                <w:bdr w:val="none" w:sz="0" w:space="0" w:color="auto"/>
              </w:rPr>
            </w:pPr>
            <w:r w:rsidRPr="003C663B">
              <w:rPr>
                <w:rFonts w:eastAsia="Times New Roman" w:cs="Times New Roman"/>
                <w:bCs/>
                <w:sz w:val="20"/>
                <w:szCs w:val="20"/>
                <w:bdr w:val="none" w:sz="0" w:space="0" w:color="auto"/>
              </w:rPr>
              <w:t>403</w:t>
            </w:r>
          </w:p>
        </w:tc>
      </w:tr>
      <w:tr w:rsidR="0099227F" w:rsidRPr="003C663B" w:rsidTr="007512D8">
        <w:trPr>
          <w:trHeight w:val="315"/>
        </w:trPr>
        <w:tc>
          <w:tcPr>
            <w:tcW w:w="5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27F" w:rsidRPr="003C663B" w:rsidRDefault="00D8168B" w:rsidP="007512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sz w:val="20"/>
                <w:szCs w:val="20"/>
                <w:bdr w:val="none" w:sz="0" w:space="0" w:color="auto"/>
              </w:rPr>
            </w:pPr>
            <w:r>
              <w:rPr>
                <w:rFonts w:eastAsia="Times New Roman" w:cs="Times New Roman"/>
                <w:sz w:val="20"/>
                <w:szCs w:val="20"/>
                <w:bdr w:val="none" w:sz="0" w:space="0" w:color="auto"/>
              </w:rPr>
              <w:t>ООО «</w:t>
            </w:r>
            <w:r w:rsidR="0099227F" w:rsidRPr="003C663B">
              <w:rPr>
                <w:rFonts w:eastAsia="Times New Roman" w:cs="Times New Roman"/>
                <w:sz w:val="20"/>
                <w:szCs w:val="20"/>
                <w:bdr w:val="none" w:sz="0" w:space="0" w:color="auto"/>
              </w:rPr>
              <w:t>Ритм</w:t>
            </w:r>
            <w:r>
              <w:rPr>
                <w:rFonts w:eastAsia="Times New Roman" w:cs="Times New Roman"/>
                <w:sz w:val="20"/>
                <w:szCs w:val="20"/>
                <w:bdr w:val="none" w:sz="0" w:space="0" w:color="auto"/>
              </w:rPr>
              <w:t>»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227F" w:rsidRPr="003C663B" w:rsidRDefault="0099227F" w:rsidP="00D816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Cs/>
                <w:sz w:val="20"/>
                <w:szCs w:val="20"/>
                <w:bdr w:val="none" w:sz="0" w:space="0" w:color="auto"/>
              </w:rPr>
            </w:pPr>
            <w:r w:rsidRPr="003C663B">
              <w:rPr>
                <w:rFonts w:eastAsia="Times New Roman" w:cs="Times New Roman"/>
                <w:bCs/>
                <w:sz w:val="20"/>
                <w:szCs w:val="20"/>
                <w:bdr w:val="none" w:sz="0" w:space="0" w:color="auto"/>
              </w:rPr>
              <w:t>72</w:t>
            </w:r>
          </w:p>
        </w:tc>
      </w:tr>
      <w:tr w:rsidR="0099227F" w:rsidRPr="003C663B" w:rsidTr="007512D8">
        <w:trPr>
          <w:trHeight w:val="315"/>
        </w:trPr>
        <w:tc>
          <w:tcPr>
            <w:tcW w:w="5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27F" w:rsidRPr="003C663B" w:rsidRDefault="00D8168B" w:rsidP="007512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sz w:val="20"/>
                <w:szCs w:val="20"/>
                <w:bdr w:val="none" w:sz="0" w:space="0" w:color="auto"/>
              </w:rPr>
            </w:pPr>
            <w:r>
              <w:rPr>
                <w:rFonts w:eastAsia="Times New Roman" w:cs="Times New Roman"/>
                <w:sz w:val="20"/>
                <w:szCs w:val="20"/>
                <w:bdr w:val="none" w:sz="0" w:space="0" w:color="auto"/>
              </w:rPr>
              <w:t>ООО «</w:t>
            </w:r>
            <w:r w:rsidR="0099227F" w:rsidRPr="003C663B">
              <w:rPr>
                <w:rFonts w:eastAsia="Times New Roman" w:cs="Times New Roman"/>
                <w:sz w:val="20"/>
                <w:szCs w:val="20"/>
                <w:bdr w:val="none" w:sz="0" w:space="0" w:color="auto"/>
              </w:rPr>
              <w:t>УК «</w:t>
            </w:r>
            <w:proofErr w:type="spellStart"/>
            <w:r w:rsidR="0099227F" w:rsidRPr="003C663B">
              <w:rPr>
                <w:rFonts w:eastAsia="Times New Roman" w:cs="Times New Roman"/>
                <w:sz w:val="20"/>
                <w:szCs w:val="20"/>
                <w:bdr w:val="none" w:sz="0" w:space="0" w:color="auto"/>
              </w:rPr>
              <w:t>Гюнай</w:t>
            </w:r>
            <w:proofErr w:type="spellEnd"/>
            <w:r w:rsidR="0099227F" w:rsidRPr="003C663B">
              <w:rPr>
                <w:rFonts w:eastAsia="Times New Roman" w:cs="Times New Roman"/>
                <w:sz w:val="20"/>
                <w:szCs w:val="20"/>
                <w:bdr w:val="none" w:sz="0" w:space="0" w:color="auto"/>
              </w:rPr>
              <w:t>»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227F" w:rsidRPr="003C663B" w:rsidRDefault="0099227F" w:rsidP="00D816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Cs/>
                <w:sz w:val="20"/>
                <w:szCs w:val="20"/>
                <w:bdr w:val="none" w:sz="0" w:space="0" w:color="auto"/>
              </w:rPr>
            </w:pPr>
            <w:r w:rsidRPr="003C663B">
              <w:rPr>
                <w:rFonts w:eastAsia="Times New Roman" w:cs="Times New Roman"/>
                <w:bCs/>
                <w:sz w:val="20"/>
                <w:szCs w:val="20"/>
                <w:bdr w:val="none" w:sz="0" w:space="0" w:color="auto"/>
              </w:rPr>
              <w:t>248</w:t>
            </w:r>
          </w:p>
        </w:tc>
      </w:tr>
      <w:tr w:rsidR="0099227F" w:rsidRPr="003C663B" w:rsidTr="007512D8">
        <w:trPr>
          <w:trHeight w:val="315"/>
        </w:trPr>
        <w:tc>
          <w:tcPr>
            <w:tcW w:w="5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27F" w:rsidRPr="003C663B" w:rsidRDefault="00D8168B" w:rsidP="007512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sz w:val="20"/>
                <w:szCs w:val="20"/>
                <w:bdr w:val="none" w:sz="0" w:space="0" w:color="auto"/>
              </w:rPr>
            </w:pPr>
            <w:r>
              <w:rPr>
                <w:rFonts w:eastAsia="Times New Roman" w:cs="Times New Roman"/>
                <w:sz w:val="20"/>
                <w:szCs w:val="20"/>
                <w:bdr w:val="none" w:sz="0" w:space="0" w:color="auto"/>
              </w:rPr>
              <w:t>ООО «УК ДЭЗ «</w:t>
            </w:r>
            <w:proofErr w:type="spellStart"/>
            <w:r w:rsidR="0099227F" w:rsidRPr="003C663B">
              <w:rPr>
                <w:rFonts w:eastAsia="Times New Roman" w:cs="Times New Roman"/>
                <w:sz w:val="20"/>
                <w:szCs w:val="20"/>
                <w:bdr w:val="none" w:sz="0" w:space="0" w:color="auto"/>
              </w:rPr>
              <w:t>Мособлстройтрест</w:t>
            </w:r>
            <w:proofErr w:type="spellEnd"/>
            <w:r w:rsidR="0099227F" w:rsidRPr="003C663B">
              <w:rPr>
                <w:rFonts w:eastAsia="Times New Roman" w:cs="Times New Roman"/>
                <w:sz w:val="20"/>
                <w:szCs w:val="20"/>
                <w:bdr w:val="none" w:sz="0" w:space="0" w:color="auto"/>
              </w:rPr>
              <w:t xml:space="preserve"> № 11</w:t>
            </w:r>
            <w:r>
              <w:rPr>
                <w:rFonts w:eastAsia="Times New Roman" w:cs="Times New Roman"/>
                <w:sz w:val="20"/>
                <w:szCs w:val="20"/>
                <w:bdr w:val="none" w:sz="0" w:space="0" w:color="auto"/>
              </w:rPr>
              <w:t>»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227F" w:rsidRPr="003C663B" w:rsidRDefault="0099227F" w:rsidP="00D816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Cs/>
                <w:sz w:val="20"/>
                <w:szCs w:val="20"/>
                <w:bdr w:val="none" w:sz="0" w:space="0" w:color="auto"/>
              </w:rPr>
            </w:pPr>
            <w:r w:rsidRPr="003C663B">
              <w:rPr>
                <w:rFonts w:eastAsia="Times New Roman" w:cs="Times New Roman"/>
                <w:bCs/>
                <w:sz w:val="20"/>
                <w:szCs w:val="20"/>
                <w:bdr w:val="none" w:sz="0" w:space="0" w:color="auto"/>
              </w:rPr>
              <w:t>97</w:t>
            </w:r>
          </w:p>
        </w:tc>
      </w:tr>
      <w:tr w:rsidR="0099227F" w:rsidRPr="003C663B" w:rsidTr="007512D8">
        <w:trPr>
          <w:trHeight w:val="315"/>
        </w:trPr>
        <w:tc>
          <w:tcPr>
            <w:tcW w:w="5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27F" w:rsidRPr="003C663B" w:rsidRDefault="00D8168B" w:rsidP="007512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sz w:val="20"/>
                <w:szCs w:val="20"/>
                <w:bdr w:val="none" w:sz="0" w:space="0" w:color="auto"/>
              </w:rPr>
            </w:pPr>
            <w:r>
              <w:rPr>
                <w:rFonts w:eastAsia="Times New Roman" w:cs="Times New Roman"/>
                <w:sz w:val="20"/>
                <w:szCs w:val="20"/>
                <w:bdr w:val="none" w:sz="0" w:space="0" w:color="auto"/>
              </w:rPr>
              <w:t>ООО «</w:t>
            </w:r>
            <w:proofErr w:type="spellStart"/>
            <w:r w:rsidR="0099227F" w:rsidRPr="003C663B">
              <w:rPr>
                <w:rFonts w:eastAsia="Times New Roman" w:cs="Times New Roman"/>
                <w:sz w:val="20"/>
                <w:szCs w:val="20"/>
                <w:bdr w:val="none" w:sz="0" w:space="0" w:color="auto"/>
              </w:rPr>
              <w:t>ДомЭксКом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bdr w:val="none" w:sz="0" w:space="0" w:color="auto"/>
              </w:rPr>
              <w:t>»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227F" w:rsidRPr="003C663B" w:rsidRDefault="0099227F" w:rsidP="00D816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Cs/>
                <w:sz w:val="20"/>
                <w:szCs w:val="20"/>
                <w:bdr w:val="none" w:sz="0" w:space="0" w:color="auto"/>
              </w:rPr>
            </w:pPr>
            <w:r w:rsidRPr="003C663B">
              <w:rPr>
                <w:rFonts w:eastAsia="Times New Roman" w:cs="Times New Roman"/>
                <w:bCs/>
                <w:sz w:val="20"/>
                <w:szCs w:val="20"/>
                <w:bdr w:val="none" w:sz="0" w:space="0" w:color="auto"/>
              </w:rPr>
              <w:t>34</w:t>
            </w:r>
          </w:p>
        </w:tc>
      </w:tr>
      <w:tr w:rsidR="0099227F" w:rsidRPr="003C663B" w:rsidTr="007512D8">
        <w:trPr>
          <w:trHeight w:val="315"/>
        </w:trPr>
        <w:tc>
          <w:tcPr>
            <w:tcW w:w="5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27F" w:rsidRPr="003C663B" w:rsidRDefault="00D8168B" w:rsidP="007512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sz w:val="20"/>
                <w:szCs w:val="20"/>
                <w:bdr w:val="none" w:sz="0" w:space="0" w:color="auto"/>
              </w:rPr>
            </w:pPr>
            <w:r>
              <w:rPr>
                <w:rFonts w:eastAsia="Times New Roman" w:cs="Times New Roman"/>
                <w:sz w:val="20"/>
                <w:szCs w:val="20"/>
                <w:bdr w:val="none" w:sz="0" w:space="0" w:color="auto"/>
              </w:rPr>
              <w:t>ООО  «</w:t>
            </w:r>
            <w:r w:rsidR="0099227F" w:rsidRPr="003C663B">
              <w:rPr>
                <w:rFonts w:eastAsia="Times New Roman" w:cs="Times New Roman"/>
                <w:sz w:val="20"/>
                <w:szCs w:val="20"/>
                <w:bdr w:val="none" w:sz="0" w:space="0" w:color="auto"/>
              </w:rPr>
              <w:t>М</w:t>
            </w:r>
            <w:proofErr w:type="gramStart"/>
            <w:r w:rsidR="0099227F" w:rsidRPr="003C663B">
              <w:rPr>
                <w:rFonts w:eastAsia="Times New Roman" w:cs="Times New Roman"/>
                <w:sz w:val="20"/>
                <w:szCs w:val="20"/>
                <w:bdr w:val="none" w:sz="0" w:space="0" w:color="auto"/>
              </w:rPr>
              <w:t>4</w:t>
            </w:r>
            <w:proofErr w:type="gramEnd"/>
            <w:r>
              <w:rPr>
                <w:rFonts w:eastAsia="Times New Roman" w:cs="Times New Roman"/>
                <w:sz w:val="20"/>
                <w:szCs w:val="20"/>
                <w:bdr w:val="none" w:sz="0" w:space="0" w:color="auto"/>
              </w:rPr>
              <w:t>»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227F" w:rsidRPr="003C663B" w:rsidRDefault="0099227F" w:rsidP="00D816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Cs/>
                <w:sz w:val="20"/>
                <w:szCs w:val="20"/>
                <w:bdr w:val="none" w:sz="0" w:space="0" w:color="auto"/>
              </w:rPr>
            </w:pPr>
            <w:r w:rsidRPr="003C663B">
              <w:rPr>
                <w:rFonts w:eastAsia="Times New Roman" w:cs="Times New Roman"/>
                <w:bCs/>
                <w:sz w:val="20"/>
                <w:szCs w:val="20"/>
                <w:bdr w:val="none" w:sz="0" w:space="0" w:color="auto"/>
              </w:rPr>
              <w:t>108</w:t>
            </w:r>
          </w:p>
        </w:tc>
      </w:tr>
      <w:tr w:rsidR="0099227F" w:rsidRPr="003C663B" w:rsidTr="007512D8">
        <w:trPr>
          <w:trHeight w:val="315"/>
        </w:trPr>
        <w:tc>
          <w:tcPr>
            <w:tcW w:w="5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27F" w:rsidRPr="003C663B" w:rsidRDefault="00D8168B" w:rsidP="007512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sz w:val="20"/>
                <w:szCs w:val="20"/>
                <w:bdr w:val="none" w:sz="0" w:space="0" w:color="auto"/>
              </w:rPr>
            </w:pPr>
            <w:r>
              <w:rPr>
                <w:rFonts w:eastAsia="Times New Roman" w:cs="Times New Roman"/>
                <w:sz w:val="20"/>
                <w:szCs w:val="20"/>
                <w:bdr w:val="none" w:sz="0" w:space="0" w:color="auto"/>
              </w:rPr>
              <w:t>ООО «УК ДЭЗ «</w:t>
            </w:r>
            <w:r w:rsidR="0099227F" w:rsidRPr="003C663B">
              <w:rPr>
                <w:rFonts w:eastAsia="Times New Roman" w:cs="Times New Roman"/>
                <w:sz w:val="20"/>
                <w:szCs w:val="20"/>
                <w:bdr w:val="none" w:sz="0" w:space="0" w:color="auto"/>
              </w:rPr>
              <w:t>Капитал</w:t>
            </w:r>
            <w:r>
              <w:rPr>
                <w:rFonts w:eastAsia="Times New Roman" w:cs="Times New Roman"/>
                <w:sz w:val="20"/>
                <w:szCs w:val="20"/>
                <w:bdr w:val="none" w:sz="0" w:space="0" w:color="auto"/>
              </w:rPr>
              <w:t>»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227F" w:rsidRPr="003C663B" w:rsidRDefault="0099227F" w:rsidP="00D816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Cs/>
                <w:sz w:val="20"/>
                <w:szCs w:val="20"/>
                <w:bdr w:val="none" w:sz="0" w:space="0" w:color="auto"/>
              </w:rPr>
            </w:pPr>
            <w:r w:rsidRPr="003C663B">
              <w:rPr>
                <w:rFonts w:eastAsia="Times New Roman" w:cs="Times New Roman"/>
                <w:bCs/>
                <w:sz w:val="20"/>
                <w:szCs w:val="20"/>
                <w:bdr w:val="none" w:sz="0" w:space="0" w:color="auto"/>
              </w:rPr>
              <w:t>123</w:t>
            </w:r>
          </w:p>
        </w:tc>
      </w:tr>
      <w:tr w:rsidR="0099227F" w:rsidRPr="003C663B" w:rsidTr="007512D8">
        <w:trPr>
          <w:trHeight w:val="315"/>
        </w:trPr>
        <w:tc>
          <w:tcPr>
            <w:tcW w:w="5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27F" w:rsidRPr="003C663B" w:rsidRDefault="00D8168B" w:rsidP="007512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sz w:val="20"/>
                <w:szCs w:val="20"/>
                <w:bdr w:val="none" w:sz="0" w:space="0" w:color="auto"/>
              </w:rPr>
            </w:pPr>
            <w:r>
              <w:rPr>
                <w:rFonts w:eastAsia="Times New Roman" w:cs="Times New Roman"/>
                <w:sz w:val="20"/>
                <w:szCs w:val="20"/>
                <w:bdr w:val="none" w:sz="0" w:space="0" w:color="auto"/>
              </w:rPr>
              <w:t>ООО «</w:t>
            </w:r>
            <w:proofErr w:type="spellStart"/>
            <w:r w:rsidR="0099227F" w:rsidRPr="003C663B">
              <w:rPr>
                <w:rFonts w:eastAsia="Times New Roman" w:cs="Times New Roman"/>
                <w:sz w:val="20"/>
                <w:szCs w:val="20"/>
                <w:bdr w:val="none" w:sz="0" w:space="0" w:color="auto"/>
              </w:rPr>
              <w:t>Жилкомресурс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bdr w:val="none" w:sz="0" w:space="0" w:color="auto"/>
              </w:rPr>
              <w:t>»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227F" w:rsidRPr="003C663B" w:rsidRDefault="0099227F" w:rsidP="00D816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Cs/>
                <w:sz w:val="20"/>
                <w:szCs w:val="20"/>
                <w:bdr w:val="none" w:sz="0" w:space="0" w:color="auto"/>
              </w:rPr>
            </w:pPr>
            <w:r w:rsidRPr="003C663B">
              <w:rPr>
                <w:rFonts w:eastAsia="Times New Roman" w:cs="Times New Roman"/>
                <w:bCs/>
                <w:sz w:val="20"/>
                <w:szCs w:val="20"/>
                <w:bdr w:val="none" w:sz="0" w:space="0" w:color="auto"/>
              </w:rPr>
              <w:t>11</w:t>
            </w:r>
          </w:p>
        </w:tc>
      </w:tr>
      <w:tr w:rsidR="0099227F" w:rsidRPr="003C663B" w:rsidTr="007512D8">
        <w:trPr>
          <w:trHeight w:val="315"/>
        </w:trPr>
        <w:tc>
          <w:tcPr>
            <w:tcW w:w="5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27F" w:rsidRPr="003C663B" w:rsidRDefault="00D8168B" w:rsidP="007512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sz w:val="20"/>
                <w:szCs w:val="20"/>
                <w:bdr w:val="none" w:sz="0" w:space="0" w:color="auto"/>
              </w:rPr>
            </w:pPr>
            <w:r>
              <w:rPr>
                <w:rFonts w:eastAsia="Times New Roman" w:cs="Times New Roman"/>
                <w:sz w:val="20"/>
                <w:szCs w:val="20"/>
                <w:bdr w:val="none" w:sz="0" w:space="0" w:color="auto"/>
              </w:rPr>
              <w:t>ООО «</w:t>
            </w:r>
            <w:r w:rsidR="0099227F" w:rsidRPr="003C663B">
              <w:rPr>
                <w:rFonts w:eastAsia="Times New Roman" w:cs="Times New Roman"/>
                <w:sz w:val="20"/>
                <w:szCs w:val="20"/>
                <w:bdr w:val="none" w:sz="0" w:space="0" w:color="auto"/>
              </w:rPr>
              <w:t>УК Доверие</w:t>
            </w:r>
            <w:r>
              <w:rPr>
                <w:rFonts w:eastAsia="Times New Roman" w:cs="Times New Roman"/>
                <w:sz w:val="20"/>
                <w:szCs w:val="20"/>
                <w:bdr w:val="none" w:sz="0" w:space="0" w:color="auto"/>
              </w:rPr>
              <w:t>»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227F" w:rsidRPr="003C663B" w:rsidRDefault="0099227F" w:rsidP="00D816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Cs/>
                <w:sz w:val="20"/>
                <w:szCs w:val="20"/>
                <w:bdr w:val="none" w:sz="0" w:space="0" w:color="auto"/>
              </w:rPr>
            </w:pPr>
            <w:r w:rsidRPr="003C663B">
              <w:rPr>
                <w:rFonts w:eastAsia="Times New Roman" w:cs="Times New Roman"/>
                <w:bCs/>
                <w:sz w:val="20"/>
                <w:szCs w:val="20"/>
                <w:bdr w:val="none" w:sz="0" w:space="0" w:color="auto"/>
              </w:rPr>
              <w:t>186</w:t>
            </w:r>
          </w:p>
        </w:tc>
      </w:tr>
      <w:tr w:rsidR="0099227F" w:rsidRPr="003C663B" w:rsidTr="007512D8">
        <w:trPr>
          <w:trHeight w:val="375"/>
        </w:trPr>
        <w:tc>
          <w:tcPr>
            <w:tcW w:w="5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27F" w:rsidRPr="003C663B" w:rsidRDefault="0099227F" w:rsidP="007512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sz w:val="20"/>
                <w:szCs w:val="20"/>
                <w:bdr w:val="none" w:sz="0" w:space="0" w:color="auto"/>
              </w:rPr>
            </w:pPr>
            <w:r w:rsidRPr="003C663B">
              <w:rPr>
                <w:rFonts w:eastAsia="Times New Roman" w:cs="Times New Roman"/>
                <w:sz w:val="20"/>
                <w:szCs w:val="20"/>
                <w:bdr w:val="none" w:sz="0" w:space="0" w:color="auto"/>
              </w:rPr>
              <w:t>ООО «Каширский региональный оператор»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27F" w:rsidRPr="008B78A0" w:rsidRDefault="0099227F" w:rsidP="00D816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Cs/>
                <w:sz w:val="20"/>
                <w:szCs w:val="20"/>
                <w:bdr w:val="none" w:sz="0" w:space="0" w:color="auto"/>
              </w:rPr>
            </w:pPr>
            <w:r w:rsidRPr="008B78A0">
              <w:rPr>
                <w:rFonts w:eastAsia="Times New Roman" w:cs="Times New Roman"/>
                <w:bCs/>
                <w:sz w:val="20"/>
                <w:szCs w:val="20"/>
                <w:bdr w:val="none" w:sz="0" w:space="0" w:color="auto"/>
              </w:rPr>
              <w:t>527</w:t>
            </w:r>
          </w:p>
        </w:tc>
      </w:tr>
      <w:tr w:rsidR="0099227F" w:rsidRPr="003C663B" w:rsidTr="007512D8">
        <w:trPr>
          <w:trHeight w:val="375"/>
        </w:trPr>
        <w:tc>
          <w:tcPr>
            <w:tcW w:w="5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27F" w:rsidRPr="003C663B" w:rsidRDefault="0099227F" w:rsidP="007512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sz w:val="20"/>
                <w:szCs w:val="20"/>
                <w:bdr w:val="none" w:sz="0" w:space="0" w:color="auto"/>
              </w:rPr>
            </w:pPr>
            <w:r w:rsidRPr="003C663B">
              <w:rPr>
                <w:rFonts w:eastAsia="Times New Roman" w:cs="Times New Roman"/>
                <w:sz w:val="20"/>
                <w:szCs w:val="20"/>
                <w:bdr w:val="none" w:sz="0" w:space="0" w:color="auto"/>
              </w:rPr>
              <w:t>Дорожные службы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27F" w:rsidRPr="008B78A0" w:rsidRDefault="0099227F" w:rsidP="00D816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Cs/>
                <w:sz w:val="20"/>
                <w:szCs w:val="20"/>
                <w:bdr w:val="none" w:sz="0" w:space="0" w:color="auto"/>
              </w:rPr>
            </w:pPr>
            <w:r w:rsidRPr="008B78A0">
              <w:rPr>
                <w:rFonts w:eastAsia="Times New Roman" w:cs="Times New Roman"/>
                <w:bCs/>
                <w:sz w:val="20"/>
                <w:szCs w:val="20"/>
                <w:bdr w:val="none" w:sz="0" w:space="0" w:color="auto"/>
              </w:rPr>
              <w:t>4634</w:t>
            </w:r>
          </w:p>
        </w:tc>
      </w:tr>
      <w:tr w:rsidR="0099227F" w:rsidRPr="003C663B" w:rsidTr="007512D8">
        <w:trPr>
          <w:trHeight w:val="375"/>
        </w:trPr>
        <w:tc>
          <w:tcPr>
            <w:tcW w:w="5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27F" w:rsidRPr="003C663B" w:rsidRDefault="0099227F" w:rsidP="007512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sz w:val="20"/>
                <w:szCs w:val="20"/>
                <w:bdr w:val="none" w:sz="0" w:space="0" w:color="auto"/>
              </w:rPr>
            </w:pPr>
            <w:r w:rsidRPr="003C663B">
              <w:rPr>
                <w:rFonts w:eastAsia="Times New Roman" w:cs="Times New Roman"/>
                <w:sz w:val="20"/>
                <w:szCs w:val="20"/>
                <w:bdr w:val="none" w:sz="0" w:space="0" w:color="auto"/>
              </w:rPr>
              <w:t>ООО «</w:t>
            </w:r>
            <w:proofErr w:type="spellStart"/>
            <w:r w:rsidRPr="003C663B">
              <w:rPr>
                <w:rFonts w:eastAsia="Times New Roman" w:cs="Times New Roman"/>
                <w:sz w:val="20"/>
                <w:szCs w:val="20"/>
                <w:bdr w:val="none" w:sz="0" w:space="0" w:color="auto"/>
              </w:rPr>
              <w:t>Домтрансавто</w:t>
            </w:r>
            <w:proofErr w:type="spellEnd"/>
            <w:r w:rsidR="00D8168B">
              <w:rPr>
                <w:rFonts w:eastAsia="Times New Roman" w:cs="Times New Roman"/>
                <w:sz w:val="20"/>
                <w:szCs w:val="20"/>
                <w:bdr w:val="none" w:sz="0" w:space="0" w:color="auto"/>
              </w:rPr>
              <w:t>»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27F" w:rsidRPr="008B78A0" w:rsidRDefault="0099227F" w:rsidP="00D816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Cs/>
                <w:sz w:val="20"/>
                <w:szCs w:val="20"/>
                <w:bdr w:val="none" w:sz="0" w:space="0" w:color="auto"/>
              </w:rPr>
            </w:pPr>
            <w:r w:rsidRPr="008B78A0">
              <w:rPr>
                <w:rFonts w:eastAsia="Times New Roman" w:cs="Times New Roman"/>
                <w:bCs/>
                <w:sz w:val="20"/>
                <w:szCs w:val="20"/>
                <w:bdr w:val="none" w:sz="0" w:space="0" w:color="auto"/>
              </w:rPr>
              <w:t>455</w:t>
            </w:r>
          </w:p>
        </w:tc>
      </w:tr>
      <w:tr w:rsidR="0099227F" w:rsidRPr="003C663B" w:rsidTr="007512D8">
        <w:trPr>
          <w:trHeight w:val="375"/>
        </w:trPr>
        <w:tc>
          <w:tcPr>
            <w:tcW w:w="5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27F" w:rsidRPr="003C663B" w:rsidRDefault="0099227F" w:rsidP="007512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sz w:val="20"/>
                <w:szCs w:val="20"/>
                <w:bdr w:val="none" w:sz="0" w:space="0" w:color="auto"/>
              </w:rPr>
            </w:pPr>
            <w:r w:rsidRPr="003C663B">
              <w:rPr>
                <w:rFonts w:eastAsia="Times New Roman" w:cs="Times New Roman"/>
                <w:sz w:val="20"/>
                <w:szCs w:val="20"/>
                <w:bdr w:val="none" w:sz="0" w:space="0" w:color="auto"/>
              </w:rPr>
              <w:t>МБУ «Комбинат благоустройства»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27F" w:rsidRPr="008B78A0" w:rsidRDefault="0099227F" w:rsidP="00D816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Cs/>
                <w:sz w:val="20"/>
                <w:szCs w:val="20"/>
                <w:bdr w:val="none" w:sz="0" w:space="0" w:color="auto"/>
              </w:rPr>
            </w:pPr>
            <w:r w:rsidRPr="008B78A0">
              <w:rPr>
                <w:rFonts w:eastAsia="Times New Roman" w:cs="Times New Roman"/>
                <w:bCs/>
                <w:sz w:val="20"/>
                <w:szCs w:val="20"/>
                <w:bdr w:val="none" w:sz="0" w:space="0" w:color="auto"/>
              </w:rPr>
              <w:t>41</w:t>
            </w:r>
          </w:p>
        </w:tc>
      </w:tr>
      <w:tr w:rsidR="0099227F" w:rsidRPr="003C663B" w:rsidTr="007512D8">
        <w:trPr>
          <w:trHeight w:val="375"/>
        </w:trPr>
        <w:tc>
          <w:tcPr>
            <w:tcW w:w="5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27F" w:rsidRPr="003C663B" w:rsidRDefault="00D8168B" w:rsidP="007512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sz w:val="20"/>
                <w:szCs w:val="20"/>
                <w:bdr w:val="none" w:sz="0" w:space="0" w:color="auto"/>
              </w:rPr>
            </w:pPr>
            <w:r>
              <w:rPr>
                <w:rFonts w:eastAsia="Times New Roman" w:cs="Times New Roman"/>
                <w:sz w:val="20"/>
                <w:szCs w:val="20"/>
                <w:bdr w:val="none" w:sz="0" w:space="0" w:color="auto"/>
              </w:rPr>
              <w:t>Интернет-</w:t>
            </w:r>
            <w:r w:rsidR="0099227F" w:rsidRPr="003C663B">
              <w:rPr>
                <w:rFonts w:eastAsia="Times New Roman" w:cs="Times New Roman"/>
                <w:sz w:val="20"/>
                <w:szCs w:val="20"/>
                <w:bdr w:val="none" w:sz="0" w:space="0" w:color="auto"/>
              </w:rPr>
              <w:t>провайдеры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27F" w:rsidRPr="008B78A0" w:rsidRDefault="0099227F" w:rsidP="00D816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Cs/>
                <w:sz w:val="20"/>
                <w:szCs w:val="20"/>
                <w:bdr w:val="none" w:sz="0" w:space="0" w:color="auto"/>
              </w:rPr>
            </w:pPr>
            <w:r w:rsidRPr="008B78A0">
              <w:rPr>
                <w:rFonts w:eastAsia="Times New Roman" w:cs="Times New Roman"/>
                <w:bCs/>
                <w:sz w:val="20"/>
                <w:szCs w:val="20"/>
                <w:bdr w:val="none" w:sz="0" w:space="0" w:color="auto"/>
              </w:rPr>
              <w:t>472</w:t>
            </w:r>
          </w:p>
        </w:tc>
      </w:tr>
      <w:tr w:rsidR="0099227F" w:rsidRPr="003C663B" w:rsidTr="007512D8">
        <w:trPr>
          <w:trHeight w:val="375"/>
        </w:trPr>
        <w:tc>
          <w:tcPr>
            <w:tcW w:w="5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27F" w:rsidRPr="003C663B" w:rsidRDefault="0099227F" w:rsidP="007512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sz w:val="20"/>
                <w:szCs w:val="20"/>
                <w:bdr w:val="none" w:sz="0" w:space="0" w:color="auto"/>
              </w:rPr>
            </w:pPr>
            <w:r w:rsidRPr="003C663B">
              <w:rPr>
                <w:rFonts w:eastAsia="Times New Roman" w:cs="Times New Roman"/>
                <w:sz w:val="20"/>
                <w:szCs w:val="20"/>
                <w:bdr w:val="none" w:sz="0" w:space="0" w:color="auto"/>
              </w:rPr>
              <w:t>Прочие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27F" w:rsidRPr="008B78A0" w:rsidRDefault="0099227F" w:rsidP="00D816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Cs/>
                <w:sz w:val="20"/>
                <w:szCs w:val="20"/>
                <w:bdr w:val="none" w:sz="0" w:space="0" w:color="auto"/>
              </w:rPr>
            </w:pPr>
            <w:r w:rsidRPr="008B78A0">
              <w:rPr>
                <w:rFonts w:eastAsia="Times New Roman" w:cs="Times New Roman"/>
                <w:bCs/>
                <w:sz w:val="20"/>
                <w:szCs w:val="20"/>
                <w:bdr w:val="none" w:sz="0" w:space="0" w:color="auto"/>
              </w:rPr>
              <w:t>14050</w:t>
            </w:r>
          </w:p>
        </w:tc>
      </w:tr>
      <w:tr w:rsidR="0099227F" w:rsidRPr="003C663B" w:rsidTr="007512D8">
        <w:trPr>
          <w:trHeight w:val="150"/>
        </w:trPr>
        <w:tc>
          <w:tcPr>
            <w:tcW w:w="5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27F" w:rsidRPr="003C663B" w:rsidRDefault="0099227F" w:rsidP="007512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709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3C663B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27F" w:rsidRPr="008B78A0" w:rsidRDefault="0099227F" w:rsidP="00D816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Cs/>
                <w:sz w:val="20"/>
                <w:szCs w:val="20"/>
                <w:bdr w:val="none" w:sz="0" w:space="0" w:color="auto"/>
              </w:rPr>
            </w:pPr>
          </w:p>
        </w:tc>
      </w:tr>
      <w:tr w:rsidR="0099227F" w:rsidRPr="003C663B" w:rsidTr="007512D8">
        <w:trPr>
          <w:trHeight w:val="375"/>
        </w:trPr>
        <w:tc>
          <w:tcPr>
            <w:tcW w:w="5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27F" w:rsidRPr="003C663B" w:rsidRDefault="0099227F" w:rsidP="007512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/>
                <w:sz w:val="20"/>
                <w:szCs w:val="20"/>
                <w:bdr w:val="none" w:sz="0" w:space="0" w:color="auto"/>
              </w:rPr>
            </w:pPr>
            <w:r w:rsidRPr="003C663B">
              <w:rPr>
                <w:rFonts w:eastAsia="Times New Roman" w:cs="Times New Roman"/>
                <w:b/>
                <w:sz w:val="20"/>
                <w:szCs w:val="20"/>
                <w:bdr w:val="none" w:sz="0" w:space="0" w:color="auto"/>
              </w:rPr>
              <w:t>Количество обращений в систему-112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27F" w:rsidRPr="008B78A0" w:rsidRDefault="0099227F" w:rsidP="00D816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Cs/>
                <w:sz w:val="20"/>
                <w:szCs w:val="20"/>
                <w:bdr w:val="none" w:sz="0" w:space="0" w:color="auto"/>
              </w:rPr>
            </w:pPr>
            <w:r w:rsidRPr="008B78A0">
              <w:rPr>
                <w:rFonts w:eastAsia="Times New Roman" w:cs="Times New Roman"/>
                <w:bCs/>
                <w:sz w:val="20"/>
                <w:szCs w:val="20"/>
                <w:bdr w:val="none" w:sz="0" w:space="0" w:color="auto"/>
              </w:rPr>
              <w:t>217139</w:t>
            </w:r>
          </w:p>
        </w:tc>
      </w:tr>
      <w:tr w:rsidR="0099227F" w:rsidRPr="003C663B" w:rsidTr="007512D8">
        <w:trPr>
          <w:trHeight w:val="375"/>
        </w:trPr>
        <w:tc>
          <w:tcPr>
            <w:tcW w:w="5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27F" w:rsidRPr="003C663B" w:rsidRDefault="0099227F" w:rsidP="007512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sz w:val="20"/>
                <w:szCs w:val="20"/>
                <w:bdr w:val="none" w:sz="0" w:space="0" w:color="auto"/>
              </w:rPr>
            </w:pPr>
            <w:r w:rsidRPr="003C663B">
              <w:rPr>
                <w:rFonts w:eastAsia="Times New Roman" w:cs="Times New Roman"/>
                <w:sz w:val="20"/>
                <w:szCs w:val="20"/>
                <w:bdr w:val="none" w:sz="0" w:space="0" w:color="auto"/>
              </w:rPr>
              <w:t>Пожарно-спасательный гарнизон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27F" w:rsidRPr="008B78A0" w:rsidRDefault="0099227F" w:rsidP="00D816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Cs/>
                <w:sz w:val="20"/>
                <w:szCs w:val="20"/>
                <w:bdr w:val="none" w:sz="0" w:space="0" w:color="auto"/>
              </w:rPr>
            </w:pPr>
            <w:r w:rsidRPr="008B78A0">
              <w:rPr>
                <w:rFonts w:eastAsia="Times New Roman" w:cs="Times New Roman"/>
                <w:bCs/>
                <w:sz w:val="20"/>
                <w:szCs w:val="20"/>
                <w:bdr w:val="none" w:sz="0" w:space="0" w:color="auto"/>
              </w:rPr>
              <w:t>2190</w:t>
            </w:r>
          </w:p>
        </w:tc>
      </w:tr>
      <w:tr w:rsidR="0099227F" w:rsidRPr="003C663B" w:rsidTr="007512D8">
        <w:trPr>
          <w:trHeight w:val="375"/>
        </w:trPr>
        <w:tc>
          <w:tcPr>
            <w:tcW w:w="5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27F" w:rsidRPr="003C663B" w:rsidRDefault="0099227F" w:rsidP="007512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sz w:val="20"/>
                <w:szCs w:val="20"/>
                <w:bdr w:val="none" w:sz="0" w:space="0" w:color="auto"/>
              </w:rPr>
            </w:pPr>
            <w:r w:rsidRPr="003C663B">
              <w:rPr>
                <w:rFonts w:eastAsia="Times New Roman" w:cs="Times New Roman"/>
                <w:sz w:val="20"/>
                <w:szCs w:val="20"/>
                <w:bdr w:val="none" w:sz="0" w:space="0" w:color="auto"/>
              </w:rPr>
              <w:t>Полиция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27F" w:rsidRPr="008B78A0" w:rsidRDefault="0099227F" w:rsidP="00D816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Cs/>
                <w:sz w:val="20"/>
                <w:szCs w:val="20"/>
                <w:bdr w:val="none" w:sz="0" w:space="0" w:color="auto"/>
              </w:rPr>
            </w:pPr>
            <w:r w:rsidRPr="008B78A0">
              <w:rPr>
                <w:rFonts w:eastAsia="Times New Roman" w:cs="Times New Roman"/>
                <w:bCs/>
                <w:sz w:val="20"/>
                <w:szCs w:val="20"/>
                <w:bdr w:val="none" w:sz="0" w:space="0" w:color="auto"/>
              </w:rPr>
              <w:t>17545</w:t>
            </w:r>
          </w:p>
        </w:tc>
      </w:tr>
      <w:tr w:rsidR="0099227F" w:rsidRPr="003C663B" w:rsidTr="007512D8">
        <w:trPr>
          <w:trHeight w:val="375"/>
        </w:trPr>
        <w:tc>
          <w:tcPr>
            <w:tcW w:w="5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27F" w:rsidRPr="003C663B" w:rsidRDefault="0099227F" w:rsidP="007512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sz w:val="20"/>
                <w:szCs w:val="20"/>
                <w:bdr w:val="none" w:sz="0" w:space="0" w:color="auto"/>
              </w:rPr>
            </w:pPr>
            <w:r w:rsidRPr="003C663B">
              <w:rPr>
                <w:rFonts w:eastAsia="Times New Roman" w:cs="Times New Roman"/>
                <w:sz w:val="20"/>
                <w:szCs w:val="20"/>
                <w:bdr w:val="none" w:sz="0" w:space="0" w:color="auto"/>
              </w:rPr>
              <w:t xml:space="preserve">7 б 2 </w:t>
            </w:r>
            <w:proofErr w:type="gramStart"/>
            <w:r w:rsidRPr="003C663B">
              <w:rPr>
                <w:rFonts w:eastAsia="Times New Roman" w:cs="Times New Roman"/>
                <w:sz w:val="20"/>
                <w:szCs w:val="20"/>
                <w:bdr w:val="none" w:sz="0" w:space="0" w:color="auto"/>
              </w:rPr>
              <w:t>п</w:t>
            </w:r>
            <w:proofErr w:type="gramEnd"/>
            <w:r w:rsidRPr="003C663B">
              <w:rPr>
                <w:rFonts w:eastAsia="Times New Roman" w:cs="Times New Roman"/>
                <w:sz w:val="20"/>
                <w:szCs w:val="20"/>
                <w:bdr w:val="none" w:sz="0" w:space="0" w:color="auto"/>
              </w:rPr>
              <w:t xml:space="preserve"> ГИБДД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27F" w:rsidRPr="008B78A0" w:rsidRDefault="0099227F" w:rsidP="00D816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Cs/>
                <w:sz w:val="20"/>
                <w:szCs w:val="20"/>
                <w:bdr w:val="none" w:sz="0" w:space="0" w:color="auto"/>
              </w:rPr>
            </w:pPr>
            <w:r w:rsidRPr="008B78A0">
              <w:rPr>
                <w:rFonts w:eastAsia="Times New Roman" w:cs="Times New Roman"/>
                <w:bCs/>
                <w:sz w:val="20"/>
                <w:szCs w:val="20"/>
                <w:bdr w:val="none" w:sz="0" w:space="0" w:color="auto"/>
              </w:rPr>
              <w:t>3155</w:t>
            </w:r>
          </w:p>
        </w:tc>
      </w:tr>
      <w:tr w:rsidR="0099227F" w:rsidRPr="003C663B" w:rsidTr="007512D8">
        <w:trPr>
          <w:trHeight w:val="375"/>
        </w:trPr>
        <w:tc>
          <w:tcPr>
            <w:tcW w:w="5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27F" w:rsidRPr="003C663B" w:rsidRDefault="0099227F" w:rsidP="007512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sz w:val="20"/>
                <w:szCs w:val="20"/>
                <w:bdr w:val="none" w:sz="0" w:space="0" w:color="auto"/>
              </w:rPr>
            </w:pPr>
            <w:r w:rsidRPr="003C663B">
              <w:rPr>
                <w:rFonts w:eastAsia="Times New Roman" w:cs="Times New Roman"/>
                <w:sz w:val="20"/>
                <w:szCs w:val="20"/>
                <w:bdr w:val="none" w:sz="0" w:space="0" w:color="auto"/>
              </w:rPr>
              <w:t>Скорая медицинская помощь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27F" w:rsidRPr="008B78A0" w:rsidRDefault="0099227F" w:rsidP="00D816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Cs/>
                <w:sz w:val="20"/>
                <w:szCs w:val="20"/>
                <w:bdr w:val="none" w:sz="0" w:space="0" w:color="auto"/>
              </w:rPr>
            </w:pPr>
            <w:r w:rsidRPr="008B78A0">
              <w:rPr>
                <w:rFonts w:eastAsia="Times New Roman" w:cs="Times New Roman"/>
                <w:bCs/>
                <w:sz w:val="20"/>
                <w:szCs w:val="20"/>
                <w:bdr w:val="none" w:sz="0" w:space="0" w:color="auto"/>
              </w:rPr>
              <w:t>72136</w:t>
            </w:r>
          </w:p>
        </w:tc>
      </w:tr>
      <w:tr w:rsidR="0099227F" w:rsidRPr="003C663B" w:rsidTr="007512D8">
        <w:trPr>
          <w:trHeight w:val="375"/>
        </w:trPr>
        <w:tc>
          <w:tcPr>
            <w:tcW w:w="5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27F" w:rsidRPr="003C663B" w:rsidRDefault="00D8168B" w:rsidP="007512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sz w:val="20"/>
                <w:szCs w:val="20"/>
                <w:bdr w:val="none" w:sz="0" w:space="0" w:color="auto"/>
              </w:rPr>
            </w:pPr>
            <w:r>
              <w:rPr>
                <w:rFonts w:eastAsia="Times New Roman" w:cs="Times New Roman"/>
                <w:sz w:val="20"/>
                <w:szCs w:val="20"/>
                <w:bdr w:val="none" w:sz="0" w:space="0" w:color="auto"/>
              </w:rPr>
              <w:t>«</w:t>
            </w:r>
            <w:proofErr w:type="spellStart"/>
            <w:r w:rsidR="0099227F" w:rsidRPr="003C663B">
              <w:rPr>
                <w:rFonts w:eastAsia="Times New Roman" w:cs="Times New Roman"/>
                <w:sz w:val="20"/>
                <w:szCs w:val="20"/>
                <w:bdr w:val="none" w:sz="0" w:space="0" w:color="auto"/>
              </w:rPr>
              <w:t>Мособлгаз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bdr w:val="none" w:sz="0" w:space="0" w:color="auto"/>
              </w:rPr>
              <w:t>»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27F" w:rsidRPr="008B78A0" w:rsidRDefault="0099227F" w:rsidP="00D816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Cs/>
                <w:sz w:val="20"/>
                <w:szCs w:val="20"/>
                <w:bdr w:val="none" w:sz="0" w:space="0" w:color="auto"/>
              </w:rPr>
            </w:pPr>
            <w:r w:rsidRPr="008B78A0">
              <w:rPr>
                <w:rFonts w:eastAsia="Times New Roman" w:cs="Times New Roman"/>
                <w:bCs/>
                <w:sz w:val="20"/>
                <w:szCs w:val="20"/>
                <w:bdr w:val="none" w:sz="0" w:space="0" w:color="auto"/>
              </w:rPr>
              <w:t>1622</w:t>
            </w:r>
          </w:p>
        </w:tc>
      </w:tr>
      <w:tr w:rsidR="0099227F" w:rsidRPr="003C663B" w:rsidTr="007512D8">
        <w:trPr>
          <w:trHeight w:val="375"/>
        </w:trPr>
        <w:tc>
          <w:tcPr>
            <w:tcW w:w="5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27F" w:rsidRPr="003C663B" w:rsidRDefault="0099227F" w:rsidP="007512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sz w:val="20"/>
                <w:szCs w:val="20"/>
                <w:bdr w:val="none" w:sz="0" w:space="0" w:color="auto"/>
              </w:rPr>
            </w:pPr>
            <w:r w:rsidRPr="003C663B">
              <w:rPr>
                <w:rFonts w:eastAsia="Times New Roman" w:cs="Times New Roman"/>
                <w:sz w:val="20"/>
                <w:szCs w:val="20"/>
                <w:bdr w:val="none" w:sz="0" w:space="0" w:color="auto"/>
              </w:rPr>
              <w:t>Комитет лесного хозяйства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27F" w:rsidRPr="008B78A0" w:rsidRDefault="0099227F" w:rsidP="00D816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Cs/>
                <w:sz w:val="20"/>
                <w:szCs w:val="20"/>
                <w:bdr w:val="none" w:sz="0" w:space="0" w:color="auto"/>
              </w:rPr>
            </w:pPr>
            <w:r w:rsidRPr="008B78A0">
              <w:rPr>
                <w:rFonts w:eastAsia="Times New Roman" w:cs="Times New Roman"/>
                <w:bCs/>
                <w:sz w:val="20"/>
                <w:szCs w:val="20"/>
                <w:bdr w:val="none" w:sz="0" w:space="0" w:color="auto"/>
              </w:rPr>
              <w:t>65</w:t>
            </w:r>
          </w:p>
        </w:tc>
      </w:tr>
      <w:tr w:rsidR="0099227F" w:rsidRPr="003C663B" w:rsidTr="007512D8">
        <w:trPr>
          <w:trHeight w:val="375"/>
        </w:trPr>
        <w:tc>
          <w:tcPr>
            <w:tcW w:w="5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27F" w:rsidRPr="003C663B" w:rsidRDefault="0099227F" w:rsidP="007512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sz w:val="20"/>
                <w:szCs w:val="20"/>
                <w:bdr w:val="none" w:sz="0" w:space="0" w:color="auto"/>
              </w:rPr>
            </w:pPr>
            <w:r w:rsidRPr="003C663B">
              <w:rPr>
                <w:rFonts w:eastAsia="Times New Roman" w:cs="Times New Roman"/>
                <w:sz w:val="20"/>
                <w:szCs w:val="20"/>
                <w:bdr w:val="none" w:sz="0" w:space="0" w:color="auto"/>
              </w:rPr>
              <w:t>Федеральная служба безопасности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27F" w:rsidRPr="008B78A0" w:rsidRDefault="0099227F" w:rsidP="00D816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Cs/>
                <w:sz w:val="20"/>
                <w:szCs w:val="20"/>
                <w:bdr w:val="none" w:sz="0" w:space="0" w:color="auto"/>
              </w:rPr>
            </w:pPr>
            <w:r w:rsidRPr="008B78A0">
              <w:rPr>
                <w:rFonts w:eastAsia="Times New Roman" w:cs="Times New Roman"/>
                <w:bCs/>
                <w:sz w:val="20"/>
                <w:szCs w:val="20"/>
                <w:bdr w:val="none" w:sz="0" w:space="0" w:color="auto"/>
              </w:rPr>
              <w:t>149</w:t>
            </w:r>
          </w:p>
        </w:tc>
      </w:tr>
      <w:tr w:rsidR="0099227F" w:rsidRPr="003C663B" w:rsidTr="007512D8">
        <w:trPr>
          <w:trHeight w:val="375"/>
        </w:trPr>
        <w:tc>
          <w:tcPr>
            <w:tcW w:w="5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27F" w:rsidRPr="003C663B" w:rsidRDefault="0099227F" w:rsidP="007512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sz w:val="20"/>
                <w:szCs w:val="20"/>
                <w:bdr w:val="none" w:sz="0" w:space="0" w:color="auto"/>
              </w:rPr>
            </w:pPr>
            <w:r w:rsidRPr="003C663B">
              <w:rPr>
                <w:rFonts w:eastAsia="Times New Roman" w:cs="Times New Roman"/>
                <w:sz w:val="20"/>
                <w:szCs w:val="20"/>
                <w:bdr w:val="none" w:sz="0" w:space="0" w:color="auto"/>
              </w:rPr>
              <w:lastRenderedPageBreak/>
              <w:t xml:space="preserve">ЦУКС ГУ МЧС по МО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27F" w:rsidRPr="008B78A0" w:rsidRDefault="0099227F" w:rsidP="00D816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Cs/>
                <w:sz w:val="20"/>
                <w:szCs w:val="20"/>
                <w:bdr w:val="none" w:sz="0" w:space="0" w:color="auto"/>
              </w:rPr>
            </w:pPr>
            <w:r w:rsidRPr="008B78A0">
              <w:rPr>
                <w:rFonts w:eastAsia="Times New Roman" w:cs="Times New Roman"/>
                <w:bCs/>
                <w:sz w:val="20"/>
                <w:szCs w:val="20"/>
                <w:bdr w:val="none" w:sz="0" w:space="0" w:color="auto"/>
              </w:rPr>
              <w:t>17</w:t>
            </w:r>
          </w:p>
        </w:tc>
      </w:tr>
      <w:tr w:rsidR="0099227F" w:rsidRPr="003C663B" w:rsidTr="007512D8">
        <w:trPr>
          <w:trHeight w:val="375"/>
        </w:trPr>
        <w:tc>
          <w:tcPr>
            <w:tcW w:w="5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27F" w:rsidRPr="003C663B" w:rsidRDefault="0099227F" w:rsidP="007512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sz w:val="20"/>
                <w:szCs w:val="20"/>
                <w:bdr w:val="none" w:sz="0" w:space="0" w:color="auto"/>
              </w:rPr>
            </w:pPr>
            <w:r w:rsidRPr="003C663B">
              <w:rPr>
                <w:rFonts w:eastAsia="Times New Roman" w:cs="Times New Roman"/>
                <w:sz w:val="20"/>
                <w:szCs w:val="20"/>
                <w:bdr w:val="none" w:sz="0" w:space="0" w:color="auto"/>
              </w:rPr>
              <w:t>Уголовный розыск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27F" w:rsidRPr="008B78A0" w:rsidRDefault="0099227F" w:rsidP="00D816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Cs/>
                <w:sz w:val="20"/>
                <w:szCs w:val="20"/>
                <w:bdr w:val="none" w:sz="0" w:space="0" w:color="auto"/>
              </w:rPr>
            </w:pPr>
            <w:r w:rsidRPr="008B78A0">
              <w:rPr>
                <w:rFonts w:eastAsia="Times New Roman" w:cs="Times New Roman"/>
                <w:bCs/>
                <w:sz w:val="20"/>
                <w:szCs w:val="20"/>
                <w:bdr w:val="none" w:sz="0" w:space="0" w:color="auto"/>
              </w:rPr>
              <w:t>3</w:t>
            </w:r>
          </w:p>
        </w:tc>
      </w:tr>
      <w:tr w:rsidR="0099227F" w:rsidRPr="003C663B" w:rsidTr="007512D8">
        <w:trPr>
          <w:trHeight w:val="375"/>
        </w:trPr>
        <w:tc>
          <w:tcPr>
            <w:tcW w:w="5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27F" w:rsidRPr="003C663B" w:rsidRDefault="0099227F" w:rsidP="007512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sz w:val="20"/>
                <w:szCs w:val="20"/>
                <w:bdr w:val="none" w:sz="0" w:space="0" w:color="auto"/>
              </w:rPr>
            </w:pPr>
            <w:r w:rsidRPr="003C663B">
              <w:rPr>
                <w:rFonts w:eastAsia="Times New Roman" w:cs="Times New Roman"/>
                <w:sz w:val="20"/>
                <w:szCs w:val="20"/>
                <w:bdr w:val="none" w:sz="0" w:space="0" w:color="auto"/>
              </w:rPr>
              <w:t>Центр безопасности дорожного движения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27F" w:rsidRPr="008B78A0" w:rsidRDefault="0099227F" w:rsidP="00D816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Cs/>
                <w:sz w:val="20"/>
                <w:szCs w:val="20"/>
                <w:bdr w:val="none" w:sz="0" w:space="0" w:color="auto"/>
              </w:rPr>
            </w:pPr>
            <w:r w:rsidRPr="008B78A0">
              <w:rPr>
                <w:rFonts w:eastAsia="Times New Roman" w:cs="Times New Roman"/>
                <w:bCs/>
                <w:sz w:val="20"/>
                <w:szCs w:val="20"/>
                <w:bdr w:val="none" w:sz="0" w:space="0" w:color="auto"/>
              </w:rPr>
              <w:t>4726</w:t>
            </w:r>
          </w:p>
        </w:tc>
      </w:tr>
      <w:tr w:rsidR="0099227F" w:rsidRPr="003C663B" w:rsidTr="007512D8">
        <w:trPr>
          <w:trHeight w:val="375"/>
        </w:trPr>
        <w:tc>
          <w:tcPr>
            <w:tcW w:w="5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27F" w:rsidRPr="003C663B" w:rsidRDefault="0099227F" w:rsidP="007512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sz w:val="20"/>
                <w:szCs w:val="20"/>
                <w:bdr w:val="none" w:sz="0" w:space="0" w:color="auto"/>
              </w:rPr>
            </w:pPr>
            <w:r w:rsidRPr="003C663B">
              <w:rPr>
                <w:rFonts w:eastAsia="Times New Roman" w:cs="Times New Roman"/>
                <w:sz w:val="20"/>
                <w:szCs w:val="20"/>
                <w:bdr w:val="none" w:sz="0" w:space="0" w:color="auto"/>
              </w:rPr>
              <w:t>Центр мемориальных услуг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27F" w:rsidRPr="008B78A0" w:rsidRDefault="0099227F" w:rsidP="00D816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Cs/>
                <w:sz w:val="20"/>
                <w:szCs w:val="20"/>
                <w:bdr w:val="none" w:sz="0" w:space="0" w:color="auto"/>
              </w:rPr>
            </w:pPr>
            <w:r w:rsidRPr="008B78A0">
              <w:rPr>
                <w:rFonts w:eastAsia="Times New Roman" w:cs="Times New Roman"/>
                <w:bCs/>
                <w:sz w:val="20"/>
                <w:szCs w:val="20"/>
                <w:bdr w:val="none" w:sz="0" w:space="0" w:color="auto"/>
              </w:rPr>
              <w:t>952</w:t>
            </w:r>
          </w:p>
        </w:tc>
      </w:tr>
      <w:tr w:rsidR="0099227F" w:rsidRPr="003C663B" w:rsidTr="007512D8">
        <w:trPr>
          <w:trHeight w:val="375"/>
        </w:trPr>
        <w:tc>
          <w:tcPr>
            <w:tcW w:w="5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27F" w:rsidRPr="003C663B" w:rsidRDefault="0099227F" w:rsidP="007512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sz w:val="20"/>
                <w:szCs w:val="20"/>
                <w:bdr w:val="none" w:sz="0" w:space="0" w:color="auto"/>
              </w:rPr>
            </w:pPr>
            <w:r w:rsidRPr="003C663B">
              <w:rPr>
                <w:rFonts w:eastAsia="Times New Roman" w:cs="Times New Roman"/>
                <w:sz w:val="20"/>
                <w:szCs w:val="20"/>
                <w:bdr w:val="none" w:sz="0" w:space="0" w:color="auto"/>
              </w:rPr>
              <w:t>Дежурная служба Губернатора МО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27F" w:rsidRPr="008B78A0" w:rsidRDefault="0099227F" w:rsidP="00D816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Cs/>
                <w:sz w:val="20"/>
                <w:szCs w:val="20"/>
                <w:bdr w:val="none" w:sz="0" w:space="0" w:color="auto"/>
              </w:rPr>
            </w:pPr>
            <w:r w:rsidRPr="008B78A0">
              <w:rPr>
                <w:rFonts w:eastAsia="Times New Roman" w:cs="Times New Roman"/>
                <w:bCs/>
                <w:sz w:val="20"/>
                <w:szCs w:val="20"/>
                <w:bdr w:val="none" w:sz="0" w:space="0" w:color="auto"/>
              </w:rPr>
              <w:t>80</w:t>
            </w:r>
          </w:p>
        </w:tc>
      </w:tr>
      <w:tr w:rsidR="0099227F" w:rsidRPr="003C663B" w:rsidTr="007512D8">
        <w:trPr>
          <w:trHeight w:val="375"/>
        </w:trPr>
        <w:tc>
          <w:tcPr>
            <w:tcW w:w="5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27F" w:rsidRPr="003C663B" w:rsidRDefault="0099227F" w:rsidP="007512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sz w:val="20"/>
                <w:szCs w:val="20"/>
                <w:bdr w:val="none" w:sz="0" w:space="0" w:color="auto"/>
              </w:rPr>
            </w:pPr>
            <w:r w:rsidRPr="003C663B">
              <w:rPr>
                <w:rFonts w:eastAsia="Times New Roman" w:cs="Times New Roman"/>
                <w:sz w:val="20"/>
                <w:szCs w:val="20"/>
                <w:bdr w:val="none" w:sz="0" w:space="0" w:color="auto"/>
              </w:rPr>
              <w:t>Центр управления регионом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27F" w:rsidRPr="008B78A0" w:rsidRDefault="0099227F" w:rsidP="00D816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Cs/>
                <w:sz w:val="20"/>
                <w:szCs w:val="20"/>
                <w:bdr w:val="none" w:sz="0" w:space="0" w:color="auto"/>
              </w:rPr>
            </w:pPr>
            <w:r w:rsidRPr="008B78A0">
              <w:rPr>
                <w:rFonts w:eastAsia="Times New Roman" w:cs="Times New Roman"/>
                <w:bCs/>
                <w:sz w:val="20"/>
                <w:szCs w:val="20"/>
                <w:bdr w:val="none" w:sz="0" w:space="0" w:color="auto"/>
              </w:rPr>
              <w:t>95</w:t>
            </w:r>
          </w:p>
        </w:tc>
      </w:tr>
      <w:tr w:rsidR="0099227F" w:rsidRPr="003C663B" w:rsidTr="007512D8">
        <w:trPr>
          <w:trHeight w:val="375"/>
        </w:trPr>
        <w:tc>
          <w:tcPr>
            <w:tcW w:w="5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27F" w:rsidRPr="003C663B" w:rsidRDefault="0099227F" w:rsidP="007512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sz w:val="20"/>
                <w:szCs w:val="20"/>
                <w:bdr w:val="none" w:sz="0" w:space="0" w:color="auto"/>
              </w:rPr>
            </w:pPr>
            <w:r w:rsidRPr="003C663B">
              <w:rPr>
                <w:rFonts w:eastAsia="Times New Roman" w:cs="Times New Roman"/>
                <w:sz w:val="20"/>
                <w:szCs w:val="20"/>
                <w:bdr w:val="none" w:sz="0" w:space="0" w:color="auto"/>
              </w:rPr>
              <w:t>Соседние регионы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27F" w:rsidRPr="008B78A0" w:rsidRDefault="0099227F" w:rsidP="00D816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Cs/>
                <w:sz w:val="20"/>
                <w:szCs w:val="20"/>
                <w:bdr w:val="none" w:sz="0" w:space="0" w:color="auto"/>
              </w:rPr>
            </w:pPr>
            <w:r w:rsidRPr="008B78A0">
              <w:rPr>
                <w:rFonts w:eastAsia="Times New Roman" w:cs="Times New Roman"/>
                <w:bCs/>
                <w:sz w:val="20"/>
                <w:szCs w:val="20"/>
                <w:bdr w:val="none" w:sz="0" w:space="0" w:color="auto"/>
              </w:rPr>
              <w:t>774</w:t>
            </w:r>
          </w:p>
        </w:tc>
      </w:tr>
      <w:tr w:rsidR="0099227F" w:rsidRPr="003C663B" w:rsidTr="007512D8">
        <w:trPr>
          <w:trHeight w:val="375"/>
        </w:trPr>
        <w:tc>
          <w:tcPr>
            <w:tcW w:w="5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27F" w:rsidRPr="003C663B" w:rsidRDefault="0099227F" w:rsidP="007512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/>
                <w:sz w:val="20"/>
                <w:szCs w:val="20"/>
                <w:bdr w:val="none" w:sz="0" w:space="0" w:color="auto"/>
              </w:rPr>
            </w:pPr>
            <w:r w:rsidRPr="003C663B">
              <w:rPr>
                <w:rFonts w:eastAsia="Times New Roman" w:cs="Times New Roman"/>
                <w:b/>
                <w:sz w:val="20"/>
                <w:szCs w:val="20"/>
                <w:bdr w:val="none" w:sz="0" w:space="0" w:color="auto"/>
              </w:rPr>
              <w:t>Прочие обращения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27F" w:rsidRPr="008B78A0" w:rsidRDefault="0099227F" w:rsidP="00D816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Cs/>
                <w:sz w:val="20"/>
                <w:szCs w:val="20"/>
                <w:bdr w:val="none" w:sz="0" w:space="0" w:color="auto"/>
              </w:rPr>
            </w:pPr>
          </w:p>
        </w:tc>
      </w:tr>
      <w:tr w:rsidR="0099227F" w:rsidRPr="003C663B" w:rsidTr="007512D8">
        <w:trPr>
          <w:trHeight w:val="375"/>
        </w:trPr>
        <w:tc>
          <w:tcPr>
            <w:tcW w:w="5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27F" w:rsidRPr="003C663B" w:rsidRDefault="0099227F" w:rsidP="007512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sz w:val="20"/>
                <w:szCs w:val="20"/>
                <w:bdr w:val="none" w:sz="0" w:space="0" w:color="auto"/>
              </w:rPr>
            </w:pPr>
            <w:r w:rsidRPr="003C663B">
              <w:rPr>
                <w:rFonts w:eastAsia="Times New Roman" w:cs="Times New Roman"/>
                <w:sz w:val="20"/>
                <w:szCs w:val="20"/>
                <w:bdr w:val="none" w:sz="0" w:space="0" w:color="auto"/>
              </w:rPr>
              <w:t>Справочные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27F" w:rsidRPr="008B78A0" w:rsidRDefault="0099227F" w:rsidP="00D816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Cs/>
                <w:sz w:val="20"/>
                <w:szCs w:val="20"/>
                <w:bdr w:val="none" w:sz="0" w:space="0" w:color="auto"/>
              </w:rPr>
            </w:pPr>
            <w:r w:rsidRPr="008B78A0">
              <w:rPr>
                <w:rFonts w:eastAsia="Times New Roman" w:cs="Times New Roman"/>
                <w:bCs/>
                <w:sz w:val="20"/>
                <w:szCs w:val="20"/>
                <w:bdr w:val="none" w:sz="0" w:space="0" w:color="auto"/>
              </w:rPr>
              <w:t>36849</w:t>
            </w:r>
          </w:p>
        </w:tc>
      </w:tr>
      <w:tr w:rsidR="0099227F" w:rsidRPr="003C663B" w:rsidTr="007512D8">
        <w:trPr>
          <w:trHeight w:val="375"/>
        </w:trPr>
        <w:tc>
          <w:tcPr>
            <w:tcW w:w="5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27F" w:rsidRPr="003C663B" w:rsidRDefault="0099227F" w:rsidP="007512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sz w:val="20"/>
                <w:szCs w:val="20"/>
                <w:bdr w:val="none" w:sz="0" w:space="0" w:color="auto"/>
              </w:rPr>
            </w:pPr>
            <w:r w:rsidRPr="003C663B">
              <w:rPr>
                <w:rFonts w:eastAsia="Times New Roman" w:cs="Times New Roman"/>
                <w:sz w:val="20"/>
                <w:szCs w:val="20"/>
                <w:bdr w:val="none" w:sz="0" w:space="0" w:color="auto"/>
              </w:rPr>
              <w:t>Автодозвон (</w:t>
            </w:r>
            <w:proofErr w:type="gramStart"/>
            <w:r w:rsidRPr="003C663B">
              <w:rPr>
                <w:rFonts w:eastAsia="Times New Roman" w:cs="Times New Roman"/>
                <w:sz w:val="20"/>
                <w:szCs w:val="20"/>
                <w:bdr w:val="none" w:sz="0" w:space="0" w:color="auto"/>
              </w:rPr>
              <w:t>случайные</w:t>
            </w:r>
            <w:proofErr w:type="gramEnd"/>
            <w:r w:rsidRPr="003C663B">
              <w:rPr>
                <w:rFonts w:eastAsia="Times New Roman" w:cs="Times New Roman"/>
                <w:sz w:val="20"/>
                <w:szCs w:val="20"/>
                <w:bdr w:val="none" w:sz="0" w:space="0" w:color="auto"/>
              </w:rPr>
              <w:t>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27F" w:rsidRPr="008B78A0" w:rsidRDefault="0099227F" w:rsidP="00D816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Cs/>
                <w:sz w:val="20"/>
                <w:szCs w:val="20"/>
                <w:bdr w:val="none" w:sz="0" w:space="0" w:color="auto"/>
              </w:rPr>
            </w:pPr>
            <w:r w:rsidRPr="008B78A0">
              <w:rPr>
                <w:rFonts w:eastAsia="Times New Roman" w:cs="Times New Roman"/>
                <w:bCs/>
                <w:sz w:val="20"/>
                <w:szCs w:val="20"/>
                <w:bdr w:val="none" w:sz="0" w:space="0" w:color="auto"/>
              </w:rPr>
              <w:t>45727</w:t>
            </w:r>
          </w:p>
        </w:tc>
      </w:tr>
      <w:tr w:rsidR="0099227F" w:rsidRPr="003C663B" w:rsidTr="007512D8">
        <w:trPr>
          <w:trHeight w:val="375"/>
        </w:trPr>
        <w:tc>
          <w:tcPr>
            <w:tcW w:w="5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27F" w:rsidRPr="003C663B" w:rsidRDefault="0099227F" w:rsidP="007512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sz w:val="20"/>
                <w:szCs w:val="20"/>
                <w:bdr w:val="none" w:sz="0" w:space="0" w:color="auto"/>
              </w:rPr>
            </w:pPr>
            <w:r w:rsidRPr="003C663B">
              <w:rPr>
                <w:rFonts w:eastAsia="Times New Roman" w:cs="Times New Roman"/>
                <w:sz w:val="20"/>
                <w:szCs w:val="20"/>
                <w:bdr w:val="none" w:sz="0" w:space="0" w:color="auto"/>
              </w:rPr>
              <w:t>Хулиганские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27F" w:rsidRPr="008B78A0" w:rsidRDefault="0099227F" w:rsidP="00D816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Cs/>
                <w:sz w:val="20"/>
                <w:szCs w:val="20"/>
                <w:bdr w:val="none" w:sz="0" w:space="0" w:color="auto"/>
              </w:rPr>
            </w:pPr>
            <w:r w:rsidRPr="008B78A0">
              <w:rPr>
                <w:rFonts w:eastAsia="Times New Roman" w:cs="Times New Roman"/>
                <w:bCs/>
                <w:sz w:val="20"/>
                <w:szCs w:val="20"/>
                <w:bdr w:val="none" w:sz="0" w:space="0" w:color="auto"/>
              </w:rPr>
              <w:t>1260</w:t>
            </w:r>
          </w:p>
        </w:tc>
      </w:tr>
      <w:tr w:rsidR="0099227F" w:rsidRPr="003C663B" w:rsidTr="007512D8">
        <w:trPr>
          <w:trHeight w:val="375"/>
        </w:trPr>
        <w:tc>
          <w:tcPr>
            <w:tcW w:w="5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27F" w:rsidRPr="003C663B" w:rsidRDefault="0099227F" w:rsidP="007512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sz w:val="20"/>
                <w:szCs w:val="20"/>
                <w:bdr w:val="none" w:sz="0" w:space="0" w:color="auto"/>
              </w:rPr>
            </w:pPr>
            <w:r w:rsidRPr="003C663B">
              <w:rPr>
                <w:rFonts w:eastAsia="Times New Roman" w:cs="Times New Roman"/>
                <w:sz w:val="20"/>
                <w:szCs w:val="20"/>
                <w:bdr w:val="none" w:sz="0" w:space="0" w:color="auto"/>
              </w:rPr>
              <w:t>Ложные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27F" w:rsidRPr="008B78A0" w:rsidRDefault="0099227F" w:rsidP="00D816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Cs/>
                <w:sz w:val="20"/>
                <w:szCs w:val="20"/>
                <w:bdr w:val="none" w:sz="0" w:space="0" w:color="auto"/>
              </w:rPr>
            </w:pPr>
            <w:r w:rsidRPr="008B78A0">
              <w:rPr>
                <w:rFonts w:eastAsia="Times New Roman" w:cs="Times New Roman"/>
                <w:bCs/>
                <w:sz w:val="20"/>
                <w:szCs w:val="20"/>
                <w:bdr w:val="none" w:sz="0" w:space="0" w:color="auto"/>
              </w:rPr>
              <w:t>110</w:t>
            </w:r>
          </w:p>
        </w:tc>
      </w:tr>
      <w:tr w:rsidR="0099227F" w:rsidRPr="003C663B" w:rsidTr="007512D8">
        <w:trPr>
          <w:trHeight w:val="375"/>
        </w:trPr>
        <w:tc>
          <w:tcPr>
            <w:tcW w:w="5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27F" w:rsidRPr="003C663B" w:rsidRDefault="0099227F" w:rsidP="007512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sz w:val="20"/>
                <w:szCs w:val="20"/>
                <w:bdr w:val="none" w:sz="0" w:space="0" w:color="auto"/>
              </w:rPr>
            </w:pPr>
            <w:r w:rsidRPr="003C663B">
              <w:rPr>
                <w:rFonts w:eastAsia="Times New Roman" w:cs="Times New Roman"/>
                <w:sz w:val="20"/>
                <w:szCs w:val="20"/>
                <w:bdr w:val="none" w:sz="0" w:space="0" w:color="auto"/>
              </w:rPr>
              <w:t>Детская шалость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27F" w:rsidRPr="008B78A0" w:rsidRDefault="0099227F" w:rsidP="00D816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Cs/>
                <w:sz w:val="20"/>
                <w:szCs w:val="20"/>
                <w:bdr w:val="none" w:sz="0" w:space="0" w:color="auto"/>
              </w:rPr>
            </w:pPr>
            <w:r w:rsidRPr="008B78A0">
              <w:rPr>
                <w:rFonts w:eastAsia="Times New Roman" w:cs="Times New Roman"/>
                <w:bCs/>
                <w:sz w:val="20"/>
                <w:szCs w:val="20"/>
                <w:bdr w:val="none" w:sz="0" w:space="0" w:color="auto"/>
              </w:rPr>
              <w:t>1029</w:t>
            </w:r>
          </w:p>
        </w:tc>
      </w:tr>
      <w:tr w:rsidR="0099227F" w:rsidRPr="0099227F" w:rsidTr="007512D8">
        <w:trPr>
          <w:trHeight w:val="475"/>
        </w:trPr>
        <w:tc>
          <w:tcPr>
            <w:tcW w:w="5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27F" w:rsidRPr="003C663B" w:rsidRDefault="0099227F" w:rsidP="007512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sz w:val="20"/>
                <w:szCs w:val="20"/>
                <w:bdr w:val="none" w:sz="0" w:space="0" w:color="auto"/>
              </w:rPr>
            </w:pPr>
            <w:proofErr w:type="spellStart"/>
            <w:r w:rsidRPr="003C663B">
              <w:rPr>
                <w:rFonts w:eastAsia="Times New Roman" w:cs="Times New Roman"/>
                <w:sz w:val="20"/>
                <w:szCs w:val="20"/>
                <w:bdr w:val="none" w:sz="0" w:space="0" w:color="auto"/>
              </w:rPr>
              <w:t>Бессимочные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27F" w:rsidRPr="008B78A0" w:rsidRDefault="0099227F" w:rsidP="00D816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Cs/>
                <w:sz w:val="20"/>
                <w:szCs w:val="20"/>
                <w:bdr w:val="none" w:sz="0" w:space="0" w:color="auto"/>
              </w:rPr>
            </w:pPr>
            <w:r w:rsidRPr="008B78A0">
              <w:rPr>
                <w:rFonts w:eastAsia="Times New Roman" w:cs="Times New Roman"/>
                <w:bCs/>
                <w:sz w:val="20"/>
                <w:szCs w:val="20"/>
                <w:bdr w:val="none" w:sz="0" w:space="0" w:color="auto"/>
              </w:rPr>
              <w:t>2655</w:t>
            </w:r>
          </w:p>
        </w:tc>
      </w:tr>
    </w:tbl>
    <w:p w:rsidR="0099227F" w:rsidRPr="0099227F" w:rsidRDefault="0099227F" w:rsidP="0019783E">
      <w:pPr>
        <w:ind w:firstLine="709"/>
        <w:jc w:val="both"/>
        <w:rPr>
          <w:rStyle w:val="ac"/>
          <w:rFonts w:cs="Times New Roman"/>
          <w:color w:val="auto"/>
          <w:sz w:val="20"/>
          <w:szCs w:val="20"/>
        </w:rPr>
      </w:pPr>
    </w:p>
    <w:p w:rsidR="000B758A" w:rsidRPr="000B758A" w:rsidRDefault="000B758A" w:rsidP="000B758A">
      <w:pPr>
        <w:ind w:firstLine="709"/>
        <w:jc w:val="both"/>
        <w:rPr>
          <w:rStyle w:val="ac"/>
          <w:color w:val="auto"/>
        </w:rPr>
      </w:pPr>
      <w:r w:rsidRPr="000B758A">
        <w:rPr>
          <w:rStyle w:val="ac"/>
          <w:color w:val="auto"/>
        </w:rPr>
        <w:t xml:space="preserve">Система оповещения населения городского округа Домодедово поддерживается в работоспособном </w:t>
      </w:r>
      <w:proofErr w:type="gramStart"/>
      <w:r w:rsidRPr="000B758A">
        <w:rPr>
          <w:rStyle w:val="ac"/>
          <w:color w:val="auto"/>
        </w:rPr>
        <w:t>состоянии</w:t>
      </w:r>
      <w:proofErr w:type="gramEnd"/>
      <w:r w:rsidRPr="000B758A">
        <w:rPr>
          <w:rStyle w:val="ac"/>
          <w:color w:val="auto"/>
        </w:rPr>
        <w:t xml:space="preserve">. Проводится ее эксплуатационно-техническое обслуживание. </w:t>
      </w:r>
      <w:r w:rsidRPr="000B758A">
        <w:rPr>
          <w:bCs/>
        </w:rPr>
        <w:t>В течение 2022 года проведено более 540 проверок системы оповещения.</w:t>
      </w:r>
      <w:r w:rsidRPr="000B758A">
        <w:rPr>
          <w:rStyle w:val="ac"/>
          <w:color w:val="auto"/>
        </w:rPr>
        <w:t xml:space="preserve"> Система готов</w:t>
      </w:r>
      <w:r w:rsidR="00432440">
        <w:rPr>
          <w:rStyle w:val="ac"/>
          <w:color w:val="auto"/>
        </w:rPr>
        <w:t>а</w:t>
      </w:r>
      <w:r w:rsidRPr="000B758A">
        <w:rPr>
          <w:rStyle w:val="ac"/>
          <w:color w:val="auto"/>
        </w:rPr>
        <w:t xml:space="preserve"> к применению по назначению.</w:t>
      </w:r>
    </w:p>
    <w:p w:rsidR="005A5BEF" w:rsidRDefault="000B758A" w:rsidP="005A5BEF">
      <w:pPr>
        <w:ind w:firstLine="709"/>
        <w:jc w:val="both"/>
        <w:rPr>
          <w:rStyle w:val="ac"/>
        </w:rPr>
      </w:pPr>
      <w:r w:rsidRPr="000B758A">
        <w:rPr>
          <w:rStyle w:val="ac"/>
        </w:rPr>
        <w:t xml:space="preserve">Администрацией городского округа Домодедово в отчетном </w:t>
      </w:r>
      <w:proofErr w:type="gramStart"/>
      <w:r w:rsidRPr="000B758A">
        <w:rPr>
          <w:rStyle w:val="ac"/>
        </w:rPr>
        <w:t>периоде</w:t>
      </w:r>
      <w:proofErr w:type="gramEnd"/>
      <w:r w:rsidRPr="000B758A">
        <w:rPr>
          <w:rStyle w:val="ac"/>
        </w:rPr>
        <w:t xml:space="preserve"> проводилась работа по строительству и дальнейшему развитию муниципального сегмента системы «Безопасный регион». </w:t>
      </w:r>
      <w:r w:rsidR="005A5BEF">
        <w:rPr>
          <w:rStyle w:val="ac"/>
        </w:rPr>
        <w:t>По состоянию на 31.12.2022 к системе подключено 2</w:t>
      </w:r>
      <w:r w:rsidR="005A5BEF" w:rsidRPr="005A5BEF">
        <w:rPr>
          <w:rStyle w:val="ac"/>
        </w:rPr>
        <w:t>850</w:t>
      </w:r>
      <w:r w:rsidR="005A5BEF">
        <w:rPr>
          <w:rStyle w:val="ac"/>
        </w:rPr>
        <w:t xml:space="preserve"> камер видеонаблюдения. Рост по сравнению с прошлым годом на 377 камер. В городском округе все социально-значимые объекты подключены к системе «Безопасный регион».</w:t>
      </w:r>
    </w:p>
    <w:p w:rsidR="005A5BEF" w:rsidRDefault="005A5BEF" w:rsidP="005A5BEF">
      <w:pPr>
        <w:ind w:firstLine="709"/>
        <w:jc w:val="both"/>
        <w:rPr>
          <w:rStyle w:val="ac"/>
        </w:rPr>
      </w:pPr>
      <w:r>
        <w:rPr>
          <w:rStyle w:val="ac"/>
        </w:rPr>
        <w:t>Подключено к системе «Безопасный регион:</w:t>
      </w:r>
    </w:p>
    <w:p w:rsidR="005A5BEF" w:rsidRDefault="005A5BEF" w:rsidP="005A5BEF">
      <w:pPr>
        <w:ind w:firstLine="709"/>
        <w:jc w:val="both"/>
        <w:rPr>
          <w:rStyle w:val="ac"/>
        </w:rPr>
      </w:pPr>
      <w:r>
        <w:rPr>
          <w:rStyle w:val="ac"/>
        </w:rPr>
        <w:t xml:space="preserve">- 482 камеры в детских садах, школах и объектах </w:t>
      </w:r>
      <w:proofErr w:type="gramStart"/>
      <w:r>
        <w:rPr>
          <w:rStyle w:val="ac"/>
        </w:rPr>
        <w:t>дополнительного</w:t>
      </w:r>
      <w:proofErr w:type="gramEnd"/>
      <w:r>
        <w:rPr>
          <w:rStyle w:val="ac"/>
        </w:rPr>
        <w:t xml:space="preserve"> образования;</w:t>
      </w:r>
    </w:p>
    <w:p w:rsidR="005A5BEF" w:rsidRDefault="005A5BEF" w:rsidP="005A5BEF">
      <w:pPr>
        <w:ind w:firstLine="709"/>
        <w:jc w:val="both"/>
        <w:rPr>
          <w:rStyle w:val="ac"/>
        </w:rPr>
      </w:pPr>
      <w:r>
        <w:rPr>
          <w:rStyle w:val="ac"/>
        </w:rPr>
        <w:t xml:space="preserve">- 326 камер в </w:t>
      </w:r>
      <w:proofErr w:type="gramStart"/>
      <w:r>
        <w:rPr>
          <w:rStyle w:val="ac"/>
        </w:rPr>
        <w:t>объектах</w:t>
      </w:r>
      <w:proofErr w:type="gramEnd"/>
      <w:r>
        <w:rPr>
          <w:rStyle w:val="ac"/>
        </w:rPr>
        <w:t xml:space="preserve"> культуры и спорта;</w:t>
      </w:r>
    </w:p>
    <w:p w:rsidR="005A5BEF" w:rsidRDefault="005A5BEF" w:rsidP="005A5BEF">
      <w:pPr>
        <w:ind w:firstLine="709"/>
        <w:jc w:val="both"/>
        <w:rPr>
          <w:rStyle w:val="ac"/>
        </w:rPr>
      </w:pPr>
      <w:r>
        <w:rPr>
          <w:rStyle w:val="ac"/>
        </w:rPr>
        <w:t>- 59 камер на детских площадках;</w:t>
      </w:r>
    </w:p>
    <w:p w:rsidR="005A5BEF" w:rsidRDefault="005A5BEF" w:rsidP="005A5BEF">
      <w:pPr>
        <w:ind w:firstLine="709"/>
        <w:jc w:val="both"/>
        <w:rPr>
          <w:rStyle w:val="ac"/>
        </w:rPr>
      </w:pPr>
      <w:r>
        <w:rPr>
          <w:rStyle w:val="ac"/>
        </w:rPr>
        <w:t xml:space="preserve">- 100 камер в </w:t>
      </w:r>
      <w:proofErr w:type="gramStart"/>
      <w:r>
        <w:rPr>
          <w:rStyle w:val="ac"/>
        </w:rPr>
        <w:t>скверах</w:t>
      </w:r>
      <w:proofErr w:type="gramEnd"/>
      <w:r>
        <w:rPr>
          <w:rStyle w:val="ac"/>
        </w:rPr>
        <w:t>, парках, на аллеях и площади;</w:t>
      </w:r>
    </w:p>
    <w:p w:rsidR="00E90D2C" w:rsidRPr="00E90D2C" w:rsidRDefault="005A5BEF" w:rsidP="005A5BEF">
      <w:pPr>
        <w:ind w:firstLine="709"/>
        <w:jc w:val="both"/>
        <w:rPr>
          <w:color w:val="auto"/>
        </w:rPr>
      </w:pPr>
      <w:r w:rsidRPr="00E90D2C">
        <w:rPr>
          <w:rStyle w:val="ac"/>
          <w:color w:val="auto"/>
        </w:rPr>
        <w:t>- 1190 каме</w:t>
      </w:r>
      <w:r w:rsidR="00E90D2C" w:rsidRPr="00E90D2C">
        <w:rPr>
          <w:rStyle w:val="ac"/>
          <w:color w:val="auto"/>
        </w:rPr>
        <w:t>р</w:t>
      </w:r>
      <w:r w:rsidRPr="00E90D2C">
        <w:rPr>
          <w:rStyle w:val="ac"/>
          <w:color w:val="auto"/>
        </w:rPr>
        <w:t xml:space="preserve"> в </w:t>
      </w:r>
      <w:r w:rsidR="00B10F12">
        <w:rPr>
          <w:rStyle w:val="ac"/>
          <w:color w:val="auto"/>
        </w:rPr>
        <w:t xml:space="preserve">многоквартирных </w:t>
      </w:r>
      <w:proofErr w:type="gramStart"/>
      <w:r w:rsidR="00B10F12">
        <w:rPr>
          <w:rStyle w:val="ac"/>
          <w:color w:val="auto"/>
        </w:rPr>
        <w:t>домах</w:t>
      </w:r>
      <w:proofErr w:type="gramEnd"/>
      <w:r w:rsidR="00B10F12">
        <w:rPr>
          <w:rStyle w:val="ac"/>
          <w:color w:val="auto"/>
        </w:rPr>
        <w:t>;</w:t>
      </w:r>
    </w:p>
    <w:p w:rsidR="005A5BEF" w:rsidRDefault="005A5BEF" w:rsidP="005A5BEF">
      <w:pPr>
        <w:ind w:firstLine="709"/>
        <w:jc w:val="both"/>
        <w:rPr>
          <w:rStyle w:val="ac"/>
        </w:rPr>
      </w:pPr>
      <w:r>
        <w:rPr>
          <w:rStyle w:val="ac"/>
        </w:rPr>
        <w:t>- 151 камера на коммерческих объектах;</w:t>
      </w:r>
    </w:p>
    <w:p w:rsidR="005A5BEF" w:rsidRDefault="005A5BEF" w:rsidP="005A5BEF">
      <w:pPr>
        <w:ind w:firstLine="709"/>
        <w:jc w:val="both"/>
        <w:rPr>
          <w:rStyle w:val="ac"/>
        </w:rPr>
      </w:pPr>
      <w:r>
        <w:rPr>
          <w:rStyle w:val="ac"/>
        </w:rPr>
        <w:t>- 365 камер на перекрестках и пешеходных переходах;</w:t>
      </w:r>
    </w:p>
    <w:p w:rsidR="005A5BEF" w:rsidRDefault="005A5BEF" w:rsidP="005A5BEF">
      <w:pPr>
        <w:ind w:firstLine="709"/>
        <w:jc w:val="both"/>
        <w:rPr>
          <w:rStyle w:val="ac"/>
        </w:rPr>
      </w:pPr>
      <w:r>
        <w:rPr>
          <w:rStyle w:val="ac"/>
        </w:rPr>
        <w:t>- 84 камеры на объектах здравоохранения;</w:t>
      </w:r>
    </w:p>
    <w:p w:rsidR="005A5BEF" w:rsidRDefault="005A5BEF" w:rsidP="005A5BEF">
      <w:pPr>
        <w:ind w:firstLine="709"/>
        <w:jc w:val="both"/>
        <w:rPr>
          <w:rStyle w:val="ac"/>
        </w:rPr>
      </w:pPr>
      <w:r>
        <w:rPr>
          <w:rStyle w:val="ac"/>
        </w:rPr>
        <w:t xml:space="preserve">-19 камер в Многофункциональном центре предоставления государственных и муниципальных услуг на ул. </w:t>
      </w:r>
      <w:proofErr w:type="gramStart"/>
      <w:r>
        <w:rPr>
          <w:rStyle w:val="ac"/>
        </w:rPr>
        <w:t>Советской</w:t>
      </w:r>
      <w:proofErr w:type="gramEnd"/>
      <w:r>
        <w:rPr>
          <w:rStyle w:val="ac"/>
        </w:rPr>
        <w:t xml:space="preserve"> и филиалах на ул. Талалихина, 1-й Советский проезд, пр-т Ильюшина;</w:t>
      </w:r>
    </w:p>
    <w:p w:rsidR="005A5BEF" w:rsidRDefault="005A5BEF" w:rsidP="005A5BEF">
      <w:pPr>
        <w:ind w:firstLine="709"/>
        <w:jc w:val="both"/>
        <w:rPr>
          <w:rStyle w:val="ac"/>
        </w:rPr>
      </w:pPr>
      <w:r>
        <w:rPr>
          <w:rStyle w:val="ac"/>
        </w:rPr>
        <w:t>- 72  камеры на придомовых территориях;</w:t>
      </w:r>
    </w:p>
    <w:p w:rsidR="005A5BEF" w:rsidRDefault="005A5BEF" w:rsidP="005A5BEF">
      <w:pPr>
        <w:ind w:firstLine="709"/>
        <w:jc w:val="both"/>
        <w:rPr>
          <w:rStyle w:val="ac"/>
        </w:rPr>
      </w:pPr>
      <w:r>
        <w:rPr>
          <w:rStyle w:val="ac"/>
        </w:rPr>
        <w:t xml:space="preserve">- 2 камеры </w:t>
      </w:r>
      <w:proofErr w:type="spellStart"/>
      <w:r>
        <w:rPr>
          <w:rStyle w:val="ac"/>
        </w:rPr>
        <w:t>Комлесхоза</w:t>
      </w:r>
      <w:proofErr w:type="spellEnd"/>
      <w:r>
        <w:rPr>
          <w:rStyle w:val="ac"/>
        </w:rPr>
        <w:t>.</w:t>
      </w:r>
    </w:p>
    <w:p w:rsidR="00BA13A9" w:rsidRDefault="00BA13A9" w:rsidP="005A5BEF">
      <w:pPr>
        <w:ind w:firstLine="709"/>
        <w:jc w:val="both"/>
        <w:rPr>
          <w:rStyle w:val="ac"/>
        </w:rPr>
      </w:pPr>
    </w:p>
    <w:p w:rsidR="00BA13A9" w:rsidRPr="00BA13A9" w:rsidRDefault="00BA13A9" w:rsidP="00BA13A9">
      <w:pPr>
        <w:ind w:firstLine="709"/>
        <w:jc w:val="both"/>
        <w:rPr>
          <w:rStyle w:val="ac"/>
          <w:color w:val="auto"/>
        </w:rPr>
      </w:pPr>
      <w:r w:rsidRPr="00BA13A9">
        <w:rPr>
          <w:rStyle w:val="ac"/>
          <w:color w:val="auto"/>
        </w:rPr>
        <w:t xml:space="preserve">В 2022 году </w:t>
      </w:r>
      <w:r w:rsidR="002A1B12" w:rsidRPr="00BA13A9">
        <w:rPr>
          <w:rStyle w:val="ac"/>
          <w:color w:val="auto"/>
        </w:rPr>
        <w:t xml:space="preserve">видеонаблюдением </w:t>
      </w:r>
      <w:r w:rsidRPr="00BA13A9">
        <w:rPr>
          <w:rStyle w:val="ac"/>
          <w:color w:val="auto"/>
        </w:rPr>
        <w:t>было оборудовано 132 подъезда многоквартирных жилых домов.</w:t>
      </w:r>
      <w:r w:rsidR="002A1B12">
        <w:rPr>
          <w:rStyle w:val="ac"/>
          <w:color w:val="auto"/>
        </w:rPr>
        <w:t xml:space="preserve"> </w:t>
      </w:r>
      <w:r w:rsidRPr="00BA13A9">
        <w:rPr>
          <w:rStyle w:val="ac"/>
          <w:color w:val="auto"/>
        </w:rPr>
        <w:t xml:space="preserve">Всего в округе камерами видеонаблюдения оснащено 972 подъезда.  </w:t>
      </w:r>
    </w:p>
    <w:p w:rsidR="00492BAD" w:rsidRPr="00492BAD" w:rsidRDefault="00492BAD" w:rsidP="00492BAD">
      <w:pPr>
        <w:ind w:firstLine="709"/>
        <w:jc w:val="both"/>
        <w:rPr>
          <w:rStyle w:val="ac"/>
          <w:color w:val="auto"/>
        </w:rPr>
      </w:pPr>
      <w:r w:rsidRPr="00492BAD">
        <w:rPr>
          <w:rStyle w:val="ac"/>
          <w:color w:val="auto"/>
        </w:rPr>
        <w:t>По информации УМВД России по городскому округу Домодедово, за 2022 год с помощью системы «Безопасный регион» сотрудниками полиции раскрыто более 90 преступлений.</w:t>
      </w:r>
    </w:p>
    <w:p w:rsidR="00C4229B" w:rsidRPr="00492BAD" w:rsidRDefault="00C4229B" w:rsidP="003F6A03">
      <w:pPr>
        <w:ind w:firstLine="709"/>
        <w:jc w:val="both"/>
        <w:rPr>
          <w:rStyle w:val="ac"/>
        </w:rPr>
      </w:pPr>
    </w:p>
    <w:p w:rsidR="006B0791" w:rsidRPr="000B7EB2" w:rsidRDefault="003F15F4" w:rsidP="003F6A03">
      <w:pPr>
        <w:ind w:firstLine="709"/>
        <w:jc w:val="both"/>
        <w:rPr>
          <w:rStyle w:val="ac"/>
          <w:b/>
          <w:bCs/>
          <w:sz w:val="28"/>
          <w:szCs w:val="28"/>
        </w:rPr>
      </w:pPr>
      <w:r w:rsidRPr="000B7EB2">
        <w:rPr>
          <w:rStyle w:val="ac"/>
        </w:rPr>
        <w:t>Реализуя конституционные полномочия по охране общественного порядка</w:t>
      </w:r>
      <w:r w:rsidR="00671542" w:rsidRPr="000B7EB2">
        <w:rPr>
          <w:rStyle w:val="ac"/>
        </w:rPr>
        <w:t>,</w:t>
      </w:r>
      <w:r w:rsidR="002A1B12">
        <w:rPr>
          <w:rStyle w:val="ac"/>
        </w:rPr>
        <w:t xml:space="preserve"> Администрация</w:t>
      </w:r>
      <w:r w:rsidR="002B1B02" w:rsidRPr="000B7EB2">
        <w:rPr>
          <w:rStyle w:val="ac"/>
        </w:rPr>
        <w:t xml:space="preserve"> городского округа под размещение участковых пунктов полиции УМВД России </w:t>
      </w:r>
      <w:r w:rsidR="00AC0412" w:rsidRPr="000B7EB2">
        <w:rPr>
          <w:rStyle w:val="ac"/>
        </w:rPr>
        <w:t xml:space="preserve">по городскому округу </w:t>
      </w:r>
      <w:r w:rsidR="002B1B02" w:rsidRPr="000B7EB2">
        <w:rPr>
          <w:rStyle w:val="ac"/>
        </w:rPr>
        <w:t>в безвозм</w:t>
      </w:r>
      <w:r w:rsidR="002A1B12">
        <w:rPr>
          <w:rStyle w:val="ac"/>
        </w:rPr>
        <w:t>ездное пользование предоставила</w:t>
      </w:r>
      <w:r w:rsidR="002B1B02" w:rsidRPr="000B7EB2">
        <w:rPr>
          <w:rStyle w:val="ac"/>
        </w:rPr>
        <w:t xml:space="preserve"> </w:t>
      </w:r>
      <w:r w:rsidR="000E5493" w:rsidRPr="000B7EB2">
        <w:rPr>
          <w:rStyle w:val="ac"/>
        </w:rPr>
        <w:t>8</w:t>
      </w:r>
      <w:r w:rsidR="002A1B12">
        <w:rPr>
          <w:rStyle w:val="ac"/>
        </w:rPr>
        <w:t xml:space="preserve"> </w:t>
      </w:r>
      <w:r w:rsidR="002B1B02" w:rsidRPr="000B7EB2">
        <w:rPr>
          <w:rStyle w:val="ac"/>
        </w:rPr>
        <w:t>помещений</w:t>
      </w:r>
      <w:r w:rsidR="0076225F">
        <w:rPr>
          <w:rStyle w:val="ac"/>
        </w:rPr>
        <w:t xml:space="preserve"> и 5 комнат приема населения участковыми уполномоченными полиции</w:t>
      </w:r>
      <w:r w:rsidR="00136D56" w:rsidRPr="000B7EB2">
        <w:rPr>
          <w:rStyle w:val="ac"/>
        </w:rPr>
        <w:t>,</w:t>
      </w:r>
      <w:r w:rsidR="002B1B02" w:rsidRPr="000B7EB2">
        <w:rPr>
          <w:rStyle w:val="ac"/>
        </w:rPr>
        <w:t xml:space="preserve"> расположенных по адресам:</w:t>
      </w:r>
    </w:p>
    <w:tbl>
      <w:tblPr>
        <w:tblStyle w:val="TableNormal"/>
        <w:tblW w:w="8931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424"/>
        <w:gridCol w:w="6089"/>
        <w:gridCol w:w="1418"/>
      </w:tblGrid>
      <w:tr w:rsidR="005564F5" w:rsidRPr="000B7EB2" w:rsidTr="00EA0FCB">
        <w:trPr>
          <w:trHeight w:val="1200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64F5" w:rsidRPr="000B7EB2" w:rsidRDefault="005564F5" w:rsidP="00EA0FCB">
            <w:pPr>
              <w:jc w:val="center"/>
              <w:rPr>
                <w:b/>
                <w:sz w:val="20"/>
                <w:szCs w:val="20"/>
              </w:rPr>
            </w:pPr>
            <w:r w:rsidRPr="000B7EB2">
              <w:rPr>
                <w:rStyle w:val="ac"/>
                <w:b/>
                <w:sz w:val="20"/>
                <w:szCs w:val="20"/>
              </w:rPr>
              <w:lastRenderedPageBreak/>
              <w:t>Участковый пункт полиции</w:t>
            </w:r>
            <w:r w:rsidR="00E264FE" w:rsidRPr="000B7EB2">
              <w:rPr>
                <w:rStyle w:val="ac"/>
                <w:b/>
                <w:sz w:val="20"/>
                <w:szCs w:val="20"/>
              </w:rPr>
              <w:t xml:space="preserve"> (УПП)</w:t>
            </w: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64F5" w:rsidRPr="000B7EB2" w:rsidRDefault="005564F5" w:rsidP="002E1273">
            <w:pPr>
              <w:ind w:firstLine="709"/>
              <w:jc w:val="center"/>
              <w:rPr>
                <w:b/>
                <w:sz w:val="20"/>
                <w:szCs w:val="20"/>
              </w:rPr>
            </w:pPr>
            <w:r w:rsidRPr="000B7EB2">
              <w:rPr>
                <w:rStyle w:val="ac"/>
                <w:b/>
                <w:sz w:val="20"/>
                <w:szCs w:val="20"/>
              </w:rPr>
              <w:t>Адрес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64F5" w:rsidRPr="000B7EB2" w:rsidRDefault="005564F5" w:rsidP="00EA0FCB">
            <w:pPr>
              <w:jc w:val="center"/>
              <w:rPr>
                <w:b/>
                <w:sz w:val="20"/>
                <w:szCs w:val="20"/>
              </w:rPr>
            </w:pPr>
            <w:r w:rsidRPr="000B7EB2">
              <w:rPr>
                <w:rStyle w:val="ac"/>
                <w:b/>
                <w:sz w:val="20"/>
                <w:szCs w:val="20"/>
              </w:rPr>
              <w:t>Общая площадь помещения УПП</w:t>
            </w:r>
          </w:p>
        </w:tc>
      </w:tr>
      <w:tr w:rsidR="005564F5" w:rsidRPr="000B7EB2" w:rsidTr="00EA0FCB">
        <w:trPr>
          <w:trHeight w:val="235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64F5" w:rsidRPr="000B7EB2" w:rsidRDefault="005564F5" w:rsidP="00EA0FCB">
            <w:pPr>
              <w:jc w:val="center"/>
              <w:rPr>
                <w:sz w:val="20"/>
                <w:szCs w:val="20"/>
              </w:rPr>
            </w:pPr>
            <w:r w:rsidRPr="000B7EB2">
              <w:rPr>
                <w:rStyle w:val="ac"/>
                <w:sz w:val="20"/>
                <w:szCs w:val="20"/>
              </w:rPr>
              <w:t>УПП № 1</w:t>
            </w: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64F5" w:rsidRPr="000B7EB2" w:rsidRDefault="005564F5" w:rsidP="002E1273">
            <w:pPr>
              <w:ind w:firstLine="709"/>
              <w:rPr>
                <w:sz w:val="20"/>
                <w:szCs w:val="20"/>
              </w:rPr>
            </w:pPr>
            <w:proofErr w:type="spellStart"/>
            <w:r w:rsidRPr="000B7EB2">
              <w:rPr>
                <w:rStyle w:val="ac"/>
                <w:sz w:val="20"/>
                <w:szCs w:val="20"/>
              </w:rPr>
              <w:t>мкр</w:t>
            </w:r>
            <w:proofErr w:type="spellEnd"/>
            <w:r w:rsidRPr="000B7EB2">
              <w:rPr>
                <w:rStyle w:val="ac"/>
                <w:sz w:val="20"/>
                <w:szCs w:val="20"/>
              </w:rPr>
              <w:t>. Западный, Каширское ш., д. 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64F5" w:rsidRPr="000B7EB2" w:rsidRDefault="005564F5" w:rsidP="00EA0FCB">
            <w:pPr>
              <w:jc w:val="center"/>
              <w:rPr>
                <w:sz w:val="20"/>
                <w:szCs w:val="20"/>
              </w:rPr>
            </w:pPr>
            <w:r w:rsidRPr="000B7EB2">
              <w:rPr>
                <w:rStyle w:val="ac"/>
                <w:sz w:val="20"/>
                <w:szCs w:val="20"/>
              </w:rPr>
              <w:t>63 кв. м</w:t>
            </w:r>
          </w:p>
        </w:tc>
      </w:tr>
      <w:tr w:rsidR="005564F5" w:rsidRPr="000B7EB2" w:rsidTr="00EA0FCB">
        <w:trPr>
          <w:trHeight w:val="269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64F5" w:rsidRPr="000B7EB2" w:rsidRDefault="005564F5" w:rsidP="00EA0FCB">
            <w:pPr>
              <w:jc w:val="center"/>
              <w:rPr>
                <w:sz w:val="20"/>
                <w:szCs w:val="20"/>
              </w:rPr>
            </w:pPr>
            <w:r w:rsidRPr="000B7EB2">
              <w:rPr>
                <w:rStyle w:val="ac"/>
                <w:sz w:val="20"/>
                <w:szCs w:val="20"/>
              </w:rPr>
              <w:t>УПП № 2</w:t>
            </w: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64F5" w:rsidRPr="000B7EB2" w:rsidRDefault="005564F5" w:rsidP="002E1273">
            <w:pPr>
              <w:ind w:firstLine="709"/>
              <w:rPr>
                <w:sz w:val="20"/>
                <w:szCs w:val="20"/>
              </w:rPr>
            </w:pPr>
            <w:proofErr w:type="spellStart"/>
            <w:r w:rsidRPr="000B7EB2">
              <w:rPr>
                <w:rStyle w:val="ac"/>
                <w:sz w:val="20"/>
                <w:szCs w:val="20"/>
              </w:rPr>
              <w:t>мкр</w:t>
            </w:r>
            <w:proofErr w:type="spellEnd"/>
            <w:r w:rsidRPr="000B7EB2">
              <w:rPr>
                <w:rStyle w:val="ac"/>
                <w:sz w:val="20"/>
                <w:szCs w:val="20"/>
              </w:rPr>
              <w:t>. Центральный, Каширское ш., д. 38А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64F5" w:rsidRPr="000B7EB2" w:rsidRDefault="005564F5" w:rsidP="00EA0FCB">
            <w:pPr>
              <w:jc w:val="center"/>
              <w:rPr>
                <w:sz w:val="20"/>
                <w:szCs w:val="20"/>
              </w:rPr>
            </w:pPr>
            <w:r w:rsidRPr="000B7EB2">
              <w:rPr>
                <w:rStyle w:val="ac"/>
                <w:sz w:val="20"/>
                <w:szCs w:val="20"/>
              </w:rPr>
              <w:t>31 кв. м</w:t>
            </w:r>
          </w:p>
        </w:tc>
      </w:tr>
      <w:tr w:rsidR="005564F5" w:rsidRPr="000B7EB2" w:rsidTr="00EA0FCB">
        <w:trPr>
          <w:trHeight w:val="247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64F5" w:rsidRPr="000B7EB2" w:rsidRDefault="005564F5" w:rsidP="00EA0FCB">
            <w:pPr>
              <w:jc w:val="center"/>
              <w:rPr>
                <w:sz w:val="20"/>
                <w:szCs w:val="20"/>
              </w:rPr>
            </w:pPr>
            <w:r w:rsidRPr="000B7EB2">
              <w:rPr>
                <w:rStyle w:val="ac"/>
                <w:sz w:val="20"/>
                <w:szCs w:val="20"/>
              </w:rPr>
              <w:t>УПП № 3</w:t>
            </w: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64F5" w:rsidRPr="000B7EB2" w:rsidRDefault="005564F5" w:rsidP="002E1273">
            <w:pPr>
              <w:ind w:firstLine="709"/>
              <w:rPr>
                <w:sz w:val="20"/>
                <w:szCs w:val="20"/>
              </w:rPr>
            </w:pPr>
            <w:proofErr w:type="spellStart"/>
            <w:r w:rsidRPr="000B7EB2">
              <w:rPr>
                <w:rStyle w:val="ac"/>
                <w:sz w:val="20"/>
                <w:szCs w:val="20"/>
              </w:rPr>
              <w:t>мкр</w:t>
            </w:r>
            <w:proofErr w:type="spellEnd"/>
            <w:r w:rsidRPr="000B7EB2">
              <w:rPr>
                <w:rStyle w:val="ac"/>
                <w:sz w:val="20"/>
                <w:szCs w:val="20"/>
              </w:rPr>
              <w:t>. Северный, ул. Речная, д. 5А, кв. 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64F5" w:rsidRPr="000B7EB2" w:rsidRDefault="005564F5" w:rsidP="00EA0FCB">
            <w:pPr>
              <w:jc w:val="center"/>
              <w:rPr>
                <w:sz w:val="20"/>
                <w:szCs w:val="20"/>
              </w:rPr>
            </w:pPr>
            <w:r w:rsidRPr="000B7EB2">
              <w:rPr>
                <w:rStyle w:val="ac"/>
                <w:sz w:val="20"/>
                <w:szCs w:val="20"/>
              </w:rPr>
              <w:t>49 кв. м</w:t>
            </w:r>
          </w:p>
        </w:tc>
      </w:tr>
      <w:tr w:rsidR="005564F5" w:rsidRPr="000B7EB2" w:rsidTr="00EA0FCB">
        <w:trPr>
          <w:trHeight w:val="300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64F5" w:rsidRPr="000B7EB2" w:rsidRDefault="005564F5" w:rsidP="00EA0FCB">
            <w:pPr>
              <w:jc w:val="center"/>
              <w:rPr>
                <w:sz w:val="20"/>
                <w:szCs w:val="20"/>
              </w:rPr>
            </w:pPr>
            <w:r w:rsidRPr="000B7EB2">
              <w:rPr>
                <w:rStyle w:val="ac"/>
                <w:sz w:val="20"/>
                <w:szCs w:val="20"/>
              </w:rPr>
              <w:t>УПП № 4</w:t>
            </w: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64F5" w:rsidRPr="000B7EB2" w:rsidRDefault="005564F5" w:rsidP="002E1273">
            <w:pPr>
              <w:ind w:firstLine="709"/>
              <w:rPr>
                <w:sz w:val="20"/>
                <w:szCs w:val="20"/>
              </w:rPr>
            </w:pPr>
            <w:proofErr w:type="spellStart"/>
            <w:r w:rsidRPr="000B7EB2">
              <w:rPr>
                <w:rStyle w:val="ac"/>
                <w:sz w:val="20"/>
                <w:szCs w:val="20"/>
              </w:rPr>
              <w:t>мкр</w:t>
            </w:r>
            <w:proofErr w:type="spellEnd"/>
            <w:r w:rsidRPr="000B7EB2">
              <w:rPr>
                <w:rStyle w:val="ac"/>
                <w:sz w:val="20"/>
                <w:szCs w:val="20"/>
              </w:rPr>
              <w:t>. Белые Столбы, ул. Московская, д. 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64F5" w:rsidRPr="000B7EB2" w:rsidRDefault="005564F5" w:rsidP="00EA0FCB">
            <w:pPr>
              <w:jc w:val="center"/>
              <w:rPr>
                <w:sz w:val="20"/>
                <w:szCs w:val="20"/>
              </w:rPr>
            </w:pPr>
            <w:r w:rsidRPr="000B7EB2">
              <w:rPr>
                <w:rStyle w:val="ac"/>
                <w:sz w:val="20"/>
                <w:szCs w:val="20"/>
              </w:rPr>
              <w:t>56,3 кв. м</w:t>
            </w:r>
          </w:p>
        </w:tc>
      </w:tr>
      <w:tr w:rsidR="005564F5" w:rsidRPr="000B7EB2" w:rsidTr="00EA0FCB">
        <w:trPr>
          <w:trHeight w:val="300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64F5" w:rsidRPr="000B7EB2" w:rsidRDefault="005564F5" w:rsidP="00EA0FCB">
            <w:pPr>
              <w:jc w:val="center"/>
              <w:rPr>
                <w:sz w:val="20"/>
                <w:szCs w:val="20"/>
              </w:rPr>
            </w:pPr>
            <w:r w:rsidRPr="000B7EB2">
              <w:rPr>
                <w:rStyle w:val="ac"/>
                <w:sz w:val="20"/>
                <w:szCs w:val="20"/>
              </w:rPr>
              <w:t>УПП № 5</w:t>
            </w: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64F5" w:rsidRPr="000B7EB2" w:rsidRDefault="005564F5" w:rsidP="002E1273">
            <w:pPr>
              <w:ind w:firstLine="709"/>
              <w:rPr>
                <w:sz w:val="20"/>
                <w:szCs w:val="20"/>
              </w:rPr>
            </w:pPr>
            <w:proofErr w:type="spellStart"/>
            <w:r w:rsidRPr="000B7EB2">
              <w:rPr>
                <w:rStyle w:val="ac"/>
                <w:sz w:val="20"/>
                <w:szCs w:val="20"/>
              </w:rPr>
              <w:t>мкр</w:t>
            </w:r>
            <w:proofErr w:type="spellEnd"/>
            <w:r w:rsidRPr="000B7EB2">
              <w:rPr>
                <w:rStyle w:val="ac"/>
                <w:sz w:val="20"/>
                <w:szCs w:val="20"/>
              </w:rPr>
              <w:t>. Западный, ул. Текстильщиков, д. 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64F5" w:rsidRPr="000B7EB2" w:rsidRDefault="005564F5" w:rsidP="00EA0FCB">
            <w:pPr>
              <w:jc w:val="center"/>
              <w:rPr>
                <w:sz w:val="20"/>
                <w:szCs w:val="20"/>
              </w:rPr>
            </w:pPr>
            <w:r w:rsidRPr="000B7EB2">
              <w:rPr>
                <w:rStyle w:val="ac"/>
                <w:sz w:val="20"/>
                <w:szCs w:val="20"/>
              </w:rPr>
              <w:t>19,4 кв. м</w:t>
            </w:r>
          </w:p>
        </w:tc>
      </w:tr>
      <w:tr w:rsidR="005564F5" w:rsidRPr="000B7EB2" w:rsidTr="00EA0FCB">
        <w:trPr>
          <w:trHeight w:val="300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64F5" w:rsidRPr="000B7EB2" w:rsidRDefault="005564F5" w:rsidP="00EA0FCB">
            <w:pPr>
              <w:jc w:val="center"/>
              <w:rPr>
                <w:sz w:val="20"/>
                <w:szCs w:val="20"/>
              </w:rPr>
            </w:pPr>
            <w:r w:rsidRPr="000B7EB2">
              <w:rPr>
                <w:rStyle w:val="ac"/>
                <w:sz w:val="20"/>
                <w:szCs w:val="20"/>
              </w:rPr>
              <w:t>УПП № 6</w:t>
            </w: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64F5" w:rsidRPr="000B7EB2" w:rsidRDefault="005564F5" w:rsidP="002E1273">
            <w:pPr>
              <w:ind w:firstLine="709"/>
              <w:rPr>
                <w:sz w:val="20"/>
                <w:szCs w:val="20"/>
              </w:rPr>
            </w:pPr>
            <w:r w:rsidRPr="000B7EB2">
              <w:rPr>
                <w:rStyle w:val="ac"/>
                <w:sz w:val="20"/>
                <w:szCs w:val="20"/>
              </w:rPr>
              <w:t xml:space="preserve"> с. </w:t>
            </w:r>
            <w:proofErr w:type="spellStart"/>
            <w:r w:rsidRPr="000B7EB2">
              <w:rPr>
                <w:rStyle w:val="ac"/>
                <w:sz w:val="20"/>
                <w:szCs w:val="20"/>
              </w:rPr>
              <w:t>Растуново</w:t>
            </w:r>
            <w:proofErr w:type="spellEnd"/>
            <w:r w:rsidRPr="000B7EB2">
              <w:rPr>
                <w:rStyle w:val="ac"/>
                <w:sz w:val="20"/>
                <w:szCs w:val="20"/>
              </w:rPr>
              <w:t>, ул. Заря, стр. 18, 2-й этаж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64F5" w:rsidRPr="000B7EB2" w:rsidRDefault="005564F5" w:rsidP="00EA0FCB">
            <w:pPr>
              <w:jc w:val="center"/>
              <w:rPr>
                <w:sz w:val="20"/>
                <w:szCs w:val="20"/>
              </w:rPr>
            </w:pPr>
            <w:r w:rsidRPr="000B7EB2">
              <w:rPr>
                <w:rStyle w:val="ac"/>
                <w:sz w:val="20"/>
                <w:szCs w:val="20"/>
              </w:rPr>
              <w:t>45 кв. м</w:t>
            </w:r>
          </w:p>
        </w:tc>
      </w:tr>
      <w:tr w:rsidR="005564F5" w:rsidRPr="000B7EB2" w:rsidTr="00EA0FCB">
        <w:trPr>
          <w:trHeight w:val="300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64F5" w:rsidRPr="000B7EB2" w:rsidRDefault="005564F5" w:rsidP="00EA0FCB">
            <w:pPr>
              <w:jc w:val="center"/>
              <w:rPr>
                <w:sz w:val="20"/>
                <w:szCs w:val="20"/>
              </w:rPr>
            </w:pPr>
            <w:r w:rsidRPr="000B7EB2">
              <w:rPr>
                <w:rStyle w:val="ac"/>
                <w:sz w:val="20"/>
                <w:szCs w:val="20"/>
              </w:rPr>
              <w:t>УПП № 7</w:t>
            </w: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64F5" w:rsidRPr="000B7EB2" w:rsidRDefault="005564F5" w:rsidP="002E1273">
            <w:pPr>
              <w:ind w:firstLine="709"/>
              <w:rPr>
                <w:sz w:val="20"/>
                <w:szCs w:val="20"/>
              </w:rPr>
            </w:pPr>
            <w:r w:rsidRPr="000B7EB2">
              <w:rPr>
                <w:rStyle w:val="ac"/>
                <w:sz w:val="20"/>
                <w:szCs w:val="20"/>
              </w:rPr>
              <w:t xml:space="preserve"> д. </w:t>
            </w:r>
            <w:proofErr w:type="spellStart"/>
            <w:r w:rsidRPr="000B7EB2">
              <w:rPr>
                <w:rStyle w:val="ac"/>
                <w:sz w:val="20"/>
                <w:szCs w:val="20"/>
              </w:rPr>
              <w:t>Житнево</w:t>
            </w:r>
            <w:proofErr w:type="spellEnd"/>
            <w:r w:rsidRPr="000B7EB2">
              <w:rPr>
                <w:rStyle w:val="ac"/>
                <w:sz w:val="20"/>
                <w:szCs w:val="20"/>
              </w:rPr>
              <w:t>, д. 3, кв. 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64F5" w:rsidRPr="000B7EB2" w:rsidRDefault="005564F5" w:rsidP="00EA0FCB">
            <w:pPr>
              <w:jc w:val="center"/>
              <w:rPr>
                <w:sz w:val="20"/>
                <w:szCs w:val="20"/>
              </w:rPr>
            </w:pPr>
            <w:r w:rsidRPr="000B7EB2">
              <w:rPr>
                <w:rStyle w:val="ac"/>
                <w:sz w:val="20"/>
                <w:szCs w:val="20"/>
              </w:rPr>
              <w:t>39,5 кв. м</w:t>
            </w:r>
          </w:p>
        </w:tc>
      </w:tr>
      <w:tr w:rsidR="005564F5" w:rsidRPr="000B7EB2" w:rsidTr="00EA0FCB">
        <w:trPr>
          <w:trHeight w:val="371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64F5" w:rsidRPr="000B7EB2" w:rsidRDefault="005564F5" w:rsidP="00EA0FCB">
            <w:pPr>
              <w:jc w:val="center"/>
              <w:rPr>
                <w:sz w:val="20"/>
                <w:szCs w:val="20"/>
              </w:rPr>
            </w:pPr>
            <w:r w:rsidRPr="000B7EB2">
              <w:rPr>
                <w:rStyle w:val="ac"/>
                <w:sz w:val="20"/>
                <w:szCs w:val="20"/>
              </w:rPr>
              <w:t>УПП № 8</w:t>
            </w: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64F5" w:rsidRPr="000B7EB2" w:rsidRDefault="005564F5" w:rsidP="002E1273">
            <w:pPr>
              <w:ind w:firstLine="709"/>
              <w:rPr>
                <w:sz w:val="20"/>
                <w:szCs w:val="20"/>
              </w:rPr>
            </w:pPr>
            <w:r w:rsidRPr="000B7EB2">
              <w:rPr>
                <w:rStyle w:val="ac"/>
                <w:sz w:val="20"/>
                <w:szCs w:val="20"/>
              </w:rPr>
              <w:t>п. ГПЗ «Константиново», ул. Парковая, д. 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64F5" w:rsidRPr="000B7EB2" w:rsidRDefault="005564F5" w:rsidP="00EA0FCB">
            <w:pPr>
              <w:jc w:val="center"/>
              <w:rPr>
                <w:sz w:val="20"/>
                <w:szCs w:val="20"/>
              </w:rPr>
            </w:pPr>
            <w:r w:rsidRPr="000B7EB2">
              <w:rPr>
                <w:rStyle w:val="ac"/>
                <w:sz w:val="20"/>
                <w:szCs w:val="20"/>
              </w:rPr>
              <w:t>57 кв. м</w:t>
            </w:r>
          </w:p>
        </w:tc>
      </w:tr>
    </w:tbl>
    <w:p w:rsidR="006B0791" w:rsidRPr="000B7EB2" w:rsidRDefault="006B0791" w:rsidP="002E1273">
      <w:pPr>
        <w:ind w:firstLine="709"/>
      </w:pPr>
    </w:p>
    <w:p w:rsidR="000B7EB2" w:rsidRDefault="000B7EB2" w:rsidP="00301E90">
      <w:pPr>
        <w:pStyle w:val="ad"/>
        <w:tabs>
          <w:tab w:val="left" w:pos="720"/>
        </w:tabs>
        <w:spacing w:after="0"/>
        <w:ind w:left="0" w:firstLine="709"/>
        <w:jc w:val="both"/>
      </w:pPr>
      <w:r>
        <w:t>Комнаты приема населения участковыми уполномоченными лицами</w:t>
      </w:r>
    </w:p>
    <w:tbl>
      <w:tblPr>
        <w:tblStyle w:val="TableNormal"/>
        <w:tblW w:w="8931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424"/>
        <w:gridCol w:w="6089"/>
        <w:gridCol w:w="1418"/>
      </w:tblGrid>
      <w:tr w:rsidR="000B7EB2" w:rsidRPr="000B7EB2" w:rsidTr="000B7EB2">
        <w:trPr>
          <w:trHeight w:val="1200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7EB2" w:rsidRPr="000B7EB2" w:rsidRDefault="000B7EB2" w:rsidP="000B7EB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Style w:val="ac"/>
                <w:b/>
                <w:sz w:val="20"/>
                <w:szCs w:val="20"/>
              </w:rPr>
              <w:t>Комната приема населения</w:t>
            </w:r>
            <w:r w:rsidRPr="000B7EB2">
              <w:rPr>
                <w:rStyle w:val="ac"/>
                <w:b/>
                <w:sz w:val="20"/>
                <w:szCs w:val="20"/>
              </w:rPr>
              <w:t xml:space="preserve"> (УПП)</w:t>
            </w: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7EB2" w:rsidRPr="000B7EB2" w:rsidRDefault="000B7EB2" w:rsidP="000B7EB2">
            <w:pPr>
              <w:ind w:firstLine="709"/>
              <w:jc w:val="center"/>
              <w:rPr>
                <w:b/>
                <w:sz w:val="20"/>
                <w:szCs w:val="20"/>
              </w:rPr>
            </w:pPr>
            <w:r w:rsidRPr="000B7EB2">
              <w:rPr>
                <w:rStyle w:val="ac"/>
                <w:b/>
                <w:sz w:val="20"/>
                <w:szCs w:val="20"/>
              </w:rPr>
              <w:t>Адрес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7EB2" w:rsidRPr="000B7EB2" w:rsidRDefault="000B7EB2" w:rsidP="000B7EB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Style w:val="ac"/>
                <w:b/>
                <w:sz w:val="20"/>
                <w:szCs w:val="20"/>
              </w:rPr>
              <w:t>П</w:t>
            </w:r>
            <w:r w:rsidRPr="000B7EB2">
              <w:rPr>
                <w:rStyle w:val="ac"/>
                <w:b/>
                <w:sz w:val="20"/>
                <w:szCs w:val="20"/>
              </w:rPr>
              <w:t xml:space="preserve">лощадь </w:t>
            </w:r>
            <w:r>
              <w:rPr>
                <w:rStyle w:val="ac"/>
                <w:b/>
                <w:sz w:val="20"/>
                <w:szCs w:val="20"/>
              </w:rPr>
              <w:t xml:space="preserve">комнаты приема населения  </w:t>
            </w:r>
            <w:r w:rsidRPr="000B7EB2">
              <w:rPr>
                <w:rStyle w:val="ac"/>
                <w:b/>
                <w:sz w:val="20"/>
                <w:szCs w:val="20"/>
              </w:rPr>
              <w:t>УПП</w:t>
            </w:r>
          </w:p>
        </w:tc>
      </w:tr>
      <w:tr w:rsidR="000B7EB2" w:rsidRPr="000B7EB2" w:rsidTr="000B7EB2">
        <w:trPr>
          <w:trHeight w:val="235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7EB2" w:rsidRPr="000B7EB2" w:rsidRDefault="000B7EB2" w:rsidP="000B7EB2">
            <w:pPr>
              <w:rPr>
                <w:sz w:val="16"/>
                <w:szCs w:val="16"/>
              </w:rPr>
            </w:pPr>
            <w:r w:rsidRPr="000B7EB2">
              <w:rPr>
                <w:rStyle w:val="ac"/>
                <w:sz w:val="16"/>
                <w:szCs w:val="16"/>
              </w:rPr>
              <w:t>Комната приема населения УУП</w:t>
            </w: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7EB2" w:rsidRPr="000B7EB2" w:rsidRDefault="000B7EB2" w:rsidP="000B7EB2">
            <w:pPr>
              <w:ind w:firstLine="709"/>
              <w:rPr>
                <w:sz w:val="20"/>
                <w:szCs w:val="20"/>
              </w:rPr>
            </w:pPr>
            <w:r>
              <w:rPr>
                <w:rStyle w:val="ac"/>
                <w:sz w:val="20"/>
                <w:szCs w:val="20"/>
              </w:rPr>
              <w:t>с. Вельяминово, д. 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7EB2" w:rsidRPr="000B7EB2" w:rsidRDefault="000B7EB2" w:rsidP="000B7EB2">
            <w:pPr>
              <w:jc w:val="center"/>
              <w:rPr>
                <w:sz w:val="20"/>
                <w:szCs w:val="20"/>
              </w:rPr>
            </w:pPr>
            <w:r>
              <w:rPr>
                <w:rStyle w:val="ac"/>
                <w:sz w:val="20"/>
                <w:szCs w:val="20"/>
              </w:rPr>
              <w:t>18</w:t>
            </w:r>
            <w:r w:rsidRPr="000B7EB2">
              <w:rPr>
                <w:rStyle w:val="ac"/>
                <w:sz w:val="20"/>
                <w:szCs w:val="20"/>
              </w:rPr>
              <w:t xml:space="preserve"> кв. м</w:t>
            </w:r>
          </w:p>
        </w:tc>
      </w:tr>
      <w:tr w:rsidR="000B7EB2" w:rsidRPr="000B7EB2" w:rsidTr="000B7EB2">
        <w:trPr>
          <w:trHeight w:val="269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7EB2" w:rsidRPr="000B7EB2" w:rsidRDefault="000B7EB2">
            <w:pPr>
              <w:rPr>
                <w:sz w:val="16"/>
                <w:szCs w:val="16"/>
              </w:rPr>
            </w:pPr>
            <w:r w:rsidRPr="000B7EB2">
              <w:rPr>
                <w:rStyle w:val="ac"/>
                <w:sz w:val="16"/>
                <w:szCs w:val="16"/>
              </w:rPr>
              <w:t>Комната приема населения УУП</w:t>
            </w: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7EB2" w:rsidRPr="000B7EB2" w:rsidRDefault="000B7EB2" w:rsidP="000B7EB2">
            <w:pPr>
              <w:ind w:firstLine="709"/>
              <w:rPr>
                <w:sz w:val="20"/>
                <w:szCs w:val="20"/>
              </w:rPr>
            </w:pPr>
            <w:r>
              <w:rPr>
                <w:rStyle w:val="ac"/>
                <w:sz w:val="20"/>
                <w:szCs w:val="20"/>
              </w:rPr>
              <w:t xml:space="preserve">с. Ям, ул. </w:t>
            </w:r>
            <w:proofErr w:type="gramStart"/>
            <w:r>
              <w:rPr>
                <w:rStyle w:val="ac"/>
                <w:sz w:val="20"/>
                <w:szCs w:val="20"/>
              </w:rPr>
              <w:t>Центральная</w:t>
            </w:r>
            <w:proofErr w:type="gramEnd"/>
            <w:r>
              <w:rPr>
                <w:rStyle w:val="ac"/>
                <w:sz w:val="20"/>
                <w:szCs w:val="20"/>
              </w:rPr>
              <w:t>, д.</w:t>
            </w:r>
            <w:r w:rsidR="002A1B12">
              <w:rPr>
                <w:rStyle w:val="ac"/>
                <w:sz w:val="20"/>
                <w:szCs w:val="20"/>
              </w:rPr>
              <w:t xml:space="preserve"> </w:t>
            </w:r>
            <w:r>
              <w:rPr>
                <w:rStyle w:val="ac"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7EB2" w:rsidRPr="000B7EB2" w:rsidRDefault="000B7EB2" w:rsidP="000B7EB2">
            <w:pPr>
              <w:jc w:val="center"/>
              <w:rPr>
                <w:sz w:val="20"/>
                <w:szCs w:val="20"/>
              </w:rPr>
            </w:pPr>
            <w:r>
              <w:rPr>
                <w:rStyle w:val="ac"/>
                <w:sz w:val="20"/>
                <w:szCs w:val="20"/>
              </w:rPr>
              <w:t>15</w:t>
            </w:r>
            <w:r w:rsidRPr="000B7EB2">
              <w:rPr>
                <w:rStyle w:val="ac"/>
                <w:sz w:val="20"/>
                <w:szCs w:val="20"/>
              </w:rPr>
              <w:t xml:space="preserve"> кв. м</w:t>
            </w:r>
          </w:p>
        </w:tc>
      </w:tr>
      <w:tr w:rsidR="000B7EB2" w:rsidRPr="000B7EB2" w:rsidTr="000B7EB2">
        <w:trPr>
          <w:trHeight w:val="247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7EB2" w:rsidRPr="000B7EB2" w:rsidRDefault="000B7EB2">
            <w:pPr>
              <w:rPr>
                <w:sz w:val="16"/>
                <w:szCs w:val="16"/>
              </w:rPr>
            </w:pPr>
            <w:r w:rsidRPr="000B7EB2">
              <w:rPr>
                <w:rStyle w:val="ac"/>
                <w:sz w:val="16"/>
                <w:szCs w:val="16"/>
              </w:rPr>
              <w:t>Комната приема населения УУП</w:t>
            </w: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7EB2" w:rsidRPr="000B7EB2" w:rsidRDefault="000B7EB2" w:rsidP="000B7EB2">
            <w:pPr>
              <w:ind w:firstLine="709"/>
              <w:rPr>
                <w:sz w:val="20"/>
                <w:szCs w:val="20"/>
              </w:rPr>
            </w:pPr>
            <w:r>
              <w:rPr>
                <w:rStyle w:val="ac"/>
                <w:sz w:val="20"/>
                <w:szCs w:val="20"/>
              </w:rPr>
              <w:t xml:space="preserve">п. </w:t>
            </w:r>
            <w:proofErr w:type="spellStart"/>
            <w:r>
              <w:rPr>
                <w:rStyle w:val="ac"/>
                <w:sz w:val="20"/>
                <w:szCs w:val="20"/>
              </w:rPr>
              <w:t>Чурилково</w:t>
            </w:r>
            <w:proofErr w:type="spellEnd"/>
            <w:r>
              <w:rPr>
                <w:rStyle w:val="ac"/>
                <w:sz w:val="20"/>
                <w:szCs w:val="20"/>
              </w:rPr>
              <w:t>, д.</w:t>
            </w:r>
            <w:r w:rsidR="002A1B12">
              <w:rPr>
                <w:rStyle w:val="ac"/>
                <w:sz w:val="20"/>
                <w:szCs w:val="20"/>
              </w:rPr>
              <w:t xml:space="preserve"> </w:t>
            </w:r>
            <w:r>
              <w:rPr>
                <w:rStyle w:val="ac"/>
                <w:sz w:val="20"/>
                <w:szCs w:val="20"/>
              </w:rPr>
              <w:t>7, стр. 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7EB2" w:rsidRPr="000B7EB2" w:rsidRDefault="000B7EB2" w:rsidP="000B7EB2">
            <w:pPr>
              <w:jc w:val="center"/>
              <w:rPr>
                <w:sz w:val="20"/>
                <w:szCs w:val="20"/>
              </w:rPr>
            </w:pPr>
            <w:r>
              <w:rPr>
                <w:rStyle w:val="ac"/>
                <w:sz w:val="20"/>
                <w:szCs w:val="20"/>
              </w:rPr>
              <w:t>8</w:t>
            </w:r>
            <w:r w:rsidRPr="000B7EB2">
              <w:rPr>
                <w:rStyle w:val="ac"/>
                <w:sz w:val="20"/>
                <w:szCs w:val="20"/>
              </w:rPr>
              <w:t xml:space="preserve"> кв. м</w:t>
            </w:r>
          </w:p>
        </w:tc>
      </w:tr>
      <w:tr w:rsidR="000B7EB2" w:rsidRPr="000B7EB2" w:rsidTr="000B7EB2">
        <w:trPr>
          <w:trHeight w:val="300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7EB2" w:rsidRPr="000B7EB2" w:rsidRDefault="000B7EB2">
            <w:pPr>
              <w:rPr>
                <w:sz w:val="16"/>
                <w:szCs w:val="16"/>
              </w:rPr>
            </w:pPr>
            <w:r w:rsidRPr="000B7EB2">
              <w:rPr>
                <w:rStyle w:val="ac"/>
                <w:sz w:val="16"/>
                <w:szCs w:val="16"/>
              </w:rPr>
              <w:t>Комната приема населения УУП</w:t>
            </w: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7EB2" w:rsidRPr="000B7EB2" w:rsidRDefault="00B35C1D" w:rsidP="000B7EB2">
            <w:pPr>
              <w:ind w:firstLine="709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</w:t>
            </w:r>
            <w:r w:rsidR="000B7EB2">
              <w:rPr>
                <w:sz w:val="20"/>
                <w:szCs w:val="20"/>
              </w:rPr>
              <w:t>кр</w:t>
            </w:r>
            <w:proofErr w:type="spellEnd"/>
            <w:r w:rsidR="000B7EB2">
              <w:rPr>
                <w:sz w:val="20"/>
                <w:szCs w:val="20"/>
              </w:rPr>
              <w:t>. Южный, здание ЛСР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7EB2" w:rsidRPr="000B7EB2" w:rsidRDefault="000B7EB2" w:rsidP="000B7EB2">
            <w:pPr>
              <w:jc w:val="center"/>
              <w:rPr>
                <w:sz w:val="20"/>
                <w:szCs w:val="20"/>
              </w:rPr>
            </w:pPr>
            <w:r>
              <w:rPr>
                <w:rStyle w:val="ac"/>
                <w:sz w:val="20"/>
                <w:szCs w:val="20"/>
              </w:rPr>
              <w:t>30</w:t>
            </w:r>
            <w:r w:rsidRPr="000B7EB2">
              <w:rPr>
                <w:rStyle w:val="ac"/>
                <w:sz w:val="20"/>
                <w:szCs w:val="20"/>
              </w:rPr>
              <w:t xml:space="preserve"> кв. м</w:t>
            </w:r>
          </w:p>
        </w:tc>
      </w:tr>
      <w:tr w:rsidR="000B7EB2" w:rsidRPr="000B7EB2" w:rsidTr="000B7EB2">
        <w:trPr>
          <w:trHeight w:val="300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7EB2" w:rsidRPr="000B7EB2" w:rsidRDefault="000B7EB2">
            <w:pPr>
              <w:rPr>
                <w:sz w:val="16"/>
                <w:szCs w:val="16"/>
              </w:rPr>
            </w:pPr>
            <w:r w:rsidRPr="000B7EB2">
              <w:rPr>
                <w:rStyle w:val="ac"/>
                <w:sz w:val="16"/>
                <w:szCs w:val="16"/>
              </w:rPr>
              <w:t>Комната приема населения УУП</w:t>
            </w: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7EB2" w:rsidRPr="000B7EB2" w:rsidRDefault="00B35C1D" w:rsidP="000B7EB2">
            <w:pPr>
              <w:ind w:firstLine="709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мкр</w:t>
            </w:r>
            <w:proofErr w:type="spellEnd"/>
            <w:r>
              <w:rPr>
                <w:sz w:val="20"/>
                <w:szCs w:val="20"/>
              </w:rPr>
              <w:t>. Востряково, ул. Донбасская, д. 52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7EB2" w:rsidRPr="000B7EB2" w:rsidRDefault="00B35C1D" w:rsidP="000B7EB2">
            <w:pPr>
              <w:jc w:val="center"/>
              <w:rPr>
                <w:sz w:val="20"/>
                <w:szCs w:val="20"/>
              </w:rPr>
            </w:pPr>
            <w:r>
              <w:rPr>
                <w:rStyle w:val="ac"/>
                <w:sz w:val="20"/>
                <w:szCs w:val="20"/>
              </w:rPr>
              <w:t>16</w:t>
            </w:r>
            <w:r w:rsidR="000B7EB2" w:rsidRPr="000B7EB2">
              <w:rPr>
                <w:rStyle w:val="ac"/>
                <w:sz w:val="20"/>
                <w:szCs w:val="20"/>
              </w:rPr>
              <w:t xml:space="preserve"> кв. м</w:t>
            </w:r>
          </w:p>
        </w:tc>
      </w:tr>
    </w:tbl>
    <w:p w:rsidR="000B7EB2" w:rsidRDefault="000B7EB2" w:rsidP="00301E90">
      <w:pPr>
        <w:pStyle w:val="ad"/>
        <w:tabs>
          <w:tab w:val="left" w:pos="720"/>
        </w:tabs>
        <w:spacing w:after="0"/>
        <w:ind w:left="0" w:firstLine="709"/>
        <w:jc w:val="both"/>
      </w:pPr>
    </w:p>
    <w:p w:rsidR="00301E90" w:rsidRPr="00301E90" w:rsidRDefault="00301E90" w:rsidP="00301E90">
      <w:pPr>
        <w:pStyle w:val="ad"/>
        <w:tabs>
          <w:tab w:val="left" w:pos="720"/>
        </w:tabs>
        <w:spacing w:after="0"/>
        <w:ind w:left="0" w:firstLine="709"/>
        <w:jc w:val="both"/>
        <w:rPr>
          <w:i/>
        </w:rPr>
      </w:pPr>
      <w:r w:rsidRPr="00301E90">
        <w:t xml:space="preserve">Для помощи в </w:t>
      </w:r>
      <w:proofErr w:type="gramStart"/>
      <w:r w:rsidRPr="00301E90">
        <w:t>обеспечении</w:t>
      </w:r>
      <w:proofErr w:type="gramEnd"/>
      <w:r w:rsidRPr="00301E90">
        <w:t xml:space="preserve"> охраны общественного порядка в округе создана </w:t>
      </w:r>
      <w:r w:rsidRPr="00301E90">
        <w:rPr>
          <w:i/>
        </w:rPr>
        <w:t>народная дружина.</w:t>
      </w:r>
    </w:p>
    <w:p w:rsidR="00301E90" w:rsidRPr="00301E90" w:rsidRDefault="00301E90" w:rsidP="00301E90">
      <w:pPr>
        <w:ind w:firstLine="709"/>
        <w:jc w:val="both"/>
        <w:rPr>
          <w:rStyle w:val="ac"/>
          <w:color w:val="auto"/>
        </w:rPr>
      </w:pPr>
      <w:r w:rsidRPr="00301E90">
        <w:rPr>
          <w:rStyle w:val="ac"/>
          <w:color w:val="auto"/>
        </w:rPr>
        <w:t>В 2022 году в состав народной дружины входило 194 чел. Сформировано 16 отрядов в микрорайонах города и административных округах. Все дружинники обеспечены удостоверениями установленного образца, сигнальными жилетами и нагрудными жетонами.</w:t>
      </w:r>
    </w:p>
    <w:p w:rsidR="00301E90" w:rsidRPr="00301E90" w:rsidRDefault="00301E90" w:rsidP="00301E90">
      <w:pPr>
        <w:pStyle w:val="ad"/>
        <w:tabs>
          <w:tab w:val="left" w:pos="720"/>
        </w:tabs>
        <w:spacing w:after="0"/>
        <w:ind w:left="0" w:firstLine="567"/>
        <w:jc w:val="both"/>
        <w:rPr>
          <w:rStyle w:val="ac"/>
          <w:color w:val="auto"/>
        </w:rPr>
      </w:pPr>
      <w:r w:rsidRPr="00301E90">
        <w:rPr>
          <w:rStyle w:val="ac"/>
          <w:color w:val="auto"/>
        </w:rPr>
        <w:t xml:space="preserve">Народные дружинники принимали участие в </w:t>
      </w:r>
      <w:proofErr w:type="gramStart"/>
      <w:r w:rsidRPr="00301E90">
        <w:rPr>
          <w:rStyle w:val="ac"/>
          <w:color w:val="auto"/>
        </w:rPr>
        <w:t>обеспечении</w:t>
      </w:r>
      <w:proofErr w:type="gramEnd"/>
      <w:r w:rsidRPr="00301E90">
        <w:rPr>
          <w:rStyle w:val="ac"/>
          <w:color w:val="auto"/>
        </w:rPr>
        <w:t xml:space="preserve"> общественного правопорядка в 356 массовых и спортивных мероприятиях.</w:t>
      </w:r>
    </w:p>
    <w:p w:rsidR="00301E90" w:rsidRPr="00301E90" w:rsidRDefault="00301E90" w:rsidP="00036DAF">
      <w:pPr>
        <w:pStyle w:val="ad"/>
        <w:tabs>
          <w:tab w:val="left" w:pos="720"/>
        </w:tabs>
        <w:spacing w:after="0"/>
        <w:ind w:left="0" w:firstLine="567"/>
        <w:jc w:val="both"/>
        <w:rPr>
          <w:rStyle w:val="ac"/>
          <w:color w:val="auto"/>
        </w:rPr>
      </w:pPr>
      <w:r w:rsidRPr="00301E90">
        <w:rPr>
          <w:rStyle w:val="ac"/>
          <w:color w:val="auto"/>
        </w:rPr>
        <w:t xml:space="preserve">При содействии народных дружинников выявлено 32 преступления, 22 административных правонарушения, задержано 39 правонарушителей.  </w:t>
      </w:r>
    </w:p>
    <w:p w:rsidR="00301E90" w:rsidRPr="004D48C0" w:rsidRDefault="00301E90" w:rsidP="00EF4329">
      <w:pPr>
        <w:pStyle w:val="ad"/>
        <w:tabs>
          <w:tab w:val="left" w:pos="720"/>
        </w:tabs>
        <w:spacing w:after="0"/>
        <w:ind w:left="0" w:firstLine="709"/>
        <w:jc w:val="both"/>
        <w:rPr>
          <w:rStyle w:val="ac"/>
          <w:color w:val="auto"/>
        </w:rPr>
      </w:pPr>
    </w:p>
    <w:p w:rsidR="006F2EE1" w:rsidRPr="006F2EE1" w:rsidRDefault="006F2EE1" w:rsidP="00EF4329">
      <w:pPr>
        <w:pStyle w:val="ad"/>
        <w:tabs>
          <w:tab w:val="left" w:pos="720"/>
        </w:tabs>
        <w:spacing w:after="0"/>
        <w:ind w:left="0" w:firstLine="709"/>
        <w:jc w:val="both"/>
        <w:rPr>
          <w:rStyle w:val="ac"/>
          <w:color w:val="auto"/>
        </w:rPr>
      </w:pPr>
      <w:r w:rsidRPr="006F2EE1">
        <w:rPr>
          <w:rStyle w:val="ac"/>
          <w:color w:val="auto"/>
        </w:rPr>
        <w:t>На регулярной основе проводятся заседания Антитеррористичес</w:t>
      </w:r>
      <w:r w:rsidR="00FA38FD">
        <w:rPr>
          <w:rStyle w:val="ac"/>
          <w:color w:val="auto"/>
        </w:rPr>
        <w:t xml:space="preserve">кой комиссии городского округа, </w:t>
      </w:r>
      <w:r w:rsidRPr="006F2EE1">
        <w:rPr>
          <w:rStyle w:val="ac"/>
          <w:color w:val="auto"/>
        </w:rPr>
        <w:t>возглавляем</w:t>
      </w:r>
      <w:r w:rsidR="00FA38FD">
        <w:rPr>
          <w:rStyle w:val="ac"/>
          <w:color w:val="auto"/>
        </w:rPr>
        <w:t xml:space="preserve">ой </w:t>
      </w:r>
      <w:r w:rsidRPr="006F2EE1">
        <w:rPr>
          <w:rStyle w:val="ac"/>
          <w:color w:val="auto"/>
        </w:rPr>
        <w:t xml:space="preserve">Главой городского округа. В 2022 году проведено 6 заседаний. </w:t>
      </w:r>
    </w:p>
    <w:p w:rsidR="00EF4329" w:rsidRPr="006F2EE1" w:rsidRDefault="00EF4329" w:rsidP="00EF4329">
      <w:pPr>
        <w:pStyle w:val="ad"/>
        <w:tabs>
          <w:tab w:val="left" w:pos="720"/>
        </w:tabs>
        <w:spacing w:after="0"/>
        <w:ind w:left="0" w:firstLine="709"/>
        <w:jc w:val="both"/>
        <w:rPr>
          <w:rStyle w:val="ac"/>
          <w:color w:val="auto"/>
        </w:rPr>
      </w:pPr>
      <w:r w:rsidRPr="006F2EE1">
        <w:rPr>
          <w:rStyle w:val="ac"/>
          <w:bCs/>
          <w:color w:val="auto"/>
        </w:rPr>
        <w:t>В 202</w:t>
      </w:r>
      <w:r w:rsidR="006F2EE1" w:rsidRPr="006F2EE1">
        <w:rPr>
          <w:rStyle w:val="ac"/>
          <w:bCs/>
          <w:color w:val="auto"/>
        </w:rPr>
        <w:t>2</w:t>
      </w:r>
      <w:r w:rsidRPr="006F2EE1">
        <w:rPr>
          <w:rStyle w:val="ac"/>
          <w:bCs/>
          <w:color w:val="auto"/>
        </w:rPr>
        <w:t xml:space="preserve"> году </w:t>
      </w:r>
      <w:r w:rsidRPr="006F2EE1">
        <w:rPr>
          <w:rStyle w:val="ac"/>
          <w:color w:val="auto"/>
        </w:rPr>
        <w:t xml:space="preserve">проведено более 300 практических тренировок антитеррористической направленности на объектах культуры, спорта, молодежной политики, образования. </w:t>
      </w:r>
      <w:r w:rsidRPr="006F2EE1">
        <w:rPr>
          <w:rStyle w:val="ac"/>
          <w:color w:val="auto"/>
        </w:rPr>
        <w:tab/>
      </w:r>
    </w:p>
    <w:p w:rsidR="006F2EE1" w:rsidRPr="006F2EE1" w:rsidRDefault="006F2EE1" w:rsidP="006F2EE1">
      <w:pPr>
        <w:pStyle w:val="ad"/>
        <w:tabs>
          <w:tab w:val="left" w:pos="720"/>
        </w:tabs>
        <w:spacing w:after="0"/>
        <w:ind w:left="0" w:firstLine="709"/>
        <w:jc w:val="both"/>
        <w:rPr>
          <w:rStyle w:val="ac"/>
          <w:color w:val="auto"/>
        </w:rPr>
      </w:pPr>
      <w:r w:rsidRPr="006F2EE1">
        <w:rPr>
          <w:rStyle w:val="ac"/>
          <w:color w:val="auto"/>
        </w:rPr>
        <w:t xml:space="preserve">В феврале 2022 года совместно с представителями ГУРБ МО, Центрального аппарата ФСБ России по г. Москве и МО, УМВД России по городскому округу Домодедово проведена </w:t>
      </w:r>
      <w:r w:rsidR="00F55D6D">
        <w:rPr>
          <w:rStyle w:val="ac"/>
          <w:color w:val="auto"/>
        </w:rPr>
        <w:lastRenderedPageBreak/>
        <w:t xml:space="preserve">коллективная </w:t>
      </w:r>
      <w:r w:rsidRPr="006F2EE1">
        <w:rPr>
          <w:rStyle w:val="ac"/>
          <w:color w:val="auto"/>
        </w:rPr>
        <w:t>штабная тренировка по отработке действий функциональных групп при захвате заложников на территории МАОУ Домодедовская СОШ №</w:t>
      </w:r>
      <w:r w:rsidR="00D83C3B">
        <w:rPr>
          <w:rStyle w:val="ac"/>
          <w:color w:val="auto"/>
        </w:rPr>
        <w:t xml:space="preserve"> </w:t>
      </w:r>
      <w:r w:rsidRPr="006F2EE1">
        <w:rPr>
          <w:rStyle w:val="ac"/>
          <w:color w:val="auto"/>
        </w:rPr>
        <w:t>7.</w:t>
      </w:r>
    </w:p>
    <w:p w:rsidR="00F55D6D" w:rsidRPr="00D82369" w:rsidRDefault="00F55D6D" w:rsidP="00F55D6D">
      <w:pPr>
        <w:pStyle w:val="ad"/>
        <w:tabs>
          <w:tab w:val="left" w:pos="720"/>
        </w:tabs>
        <w:spacing w:after="0"/>
        <w:ind w:left="0" w:firstLine="709"/>
        <w:jc w:val="both"/>
        <w:rPr>
          <w:color w:val="auto"/>
        </w:rPr>
      </w:pPr>
      <w:r w:rsidRPr="00D82369">
        <w:rPr>
          <w:rStyle w:val="ac"/>
          <w:color w:val="auto"/>
        </w:rPr>
        <w:t>В сентябре 2022 года совместно с представителями УМВД России по городскому округу Домодедово проведена практическая штабная тренировка по отработке действий функциональных групп при захвате заложников на территории МАОУ СОШ №</w:t>
      </w:r>
      <w:r w:rsidR="00D83C3B">
        <w:rPr>
          <w:rStyle w:val="ac"/>
          <w:color w:val="auto"/>
        </w:rPr>
        <w:t xml:space="preserve"> </w:t>
      </w:r>
      <w:r w:rsidRPr="00D82369">
        <w:rPr>
          <w:rStyle w:val="ac"/>
          <w:color w:val="auto"/>
        </w:rPr>
        <w:t>7.</w:t>
      </w:r>
    </w:p>
    <w:p w:rsidR="00F55D6D" w:rsidRPr="00D82369" w:rsidRDefault="00F55D6D" w:rsidP="00F55D6D">
      <w:pPr>
        <w:pStyle w:val="ad"/>
        <w:tabs>
          <w:tab w:val="left" w:pos="720"/>
        </w:tabs>
        <w:spacing w:after="0"/>
        <w:ind w:left="0" w:firstLine="709"/>
        <w:jc w:val="both"/>
        <w:rPr>
          <w:rStyle w:val="ac"/>
        </w:rPr>
      </w:pPr>
      <w:r w:rsidRPr="00D82369">
        <w:rPr>
          <w:rStyle w:val="ac"/>
        </w:rPr>
        <w:t xml:space="preserve">Всего проведено обследование 403 объектов (объекты образования, культуры, спорта, молодежной политики, медицинские учреждения, религиозные объекты), из них:  </w:t>
      </w:r>
    </w:p>
    <w:p w:rsidR="00F55D6D" w:rsidRPr="00D82369" w:rsidRDefault="0035213E" w:rsidP="0035213E">
      <w:pPr>
        <w:pStyle w:val="a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702"/>
          <w:tab w:val="left" w:pos="993"/>
        </w:tabs>
        <w:spacing w:after="0" w:line="240" w:lineRule="auto"/>
        <w:ind w:left="709"/>
        <w:contextualSpacing/>
        <w:jc w:val="both"/>
        <w:rPr>
          <w:rStyle w:val="ac"/>
          <w:color w:val="auto"/>
          <w:sz w:val="24"/>
          <w:szCs w:val="24"/>
        </w:rPr>
      </w:pPr>
      <w:r>
        <w:rPr>
          <w:rStyle w:val="ac"/>
          <w:color w:val="auto"/>
          <w:sz w:val="24"/>
          <w:szCs w:val="24"/>
        </w:rPr>
        <w:t>-</w:t>
      </w:r>
      <w:r w:rsidR="00D83C3B">
        <w:rPr>
          <w:rStyle w:val="ac"/>
          <w:color w:val="auto"/>
          <w:sz w:val="24"/>
          <w:szCs w:val="24"/>
        </w:rPr>
        <w:t xml:space="preserve"> </w:t>
      </w:r>
      <w:r w:rsidR="00F55D6D" w:rsidRPr="00D82369">
        <w:rPr>
          <w:rStyle w:val="ac"/>
          <w:color w:val="auto"/>
          <w:sz w:val="24"/>
          <w:szCs w:val="24"/>
        </w:rPr>
        <w:t xml:space="preserve">31 – категорирование объектов сотрудниками </w:t>
      </w:r>
      <w:proofErr w:type="spellStart"/>
      <w:r w:rsidR="00F55D6D" w:rsidRPr="00D82369">
        <w:rPr>
          <w:rStyle w:val="ac"/>
          <w:color w:val="auto"/>
          <w:sz w:val="24"/>
          <w:szCs w:val="24"/>
        </w:rPr>
        <w:t>Росгвардии</w:t>
      </w:r>
      <w:proofErr w:type="spellEnd"/>
      <w:r w:rsidR="00F55D6D" w:rsidRPr="00D82369">
        <w:rPr>
          <w:rStyle w:val="ac"/>
          <w:color w:val="auto"/>
          <w:sz w:val="24"/>
          <w:szCs w:val="24"/>
        </w:rPr>
        <w:t>;</w:t>
      </w:r>
    </w:p>
    <w:p w:rsidR="00F55D6D" w:rsidRPr="00D82369" w:rsidRDefault="0035213E" w:rsidP="0035213E">
      <w:pPr>
        <w:pStyle w:val="a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702"/>
          <w:tab w:val="left" w:pos="993"/>
        </w:tabs>
        <w:spacing w:after="0" w:line="240" w:lineRule="auto"/>
        <w:ind w:left="709"/>
        <w:contextualSpacing/>
        <w:jc w:val="both"/>
        <w:rPr>
          <w:rStyle w:val="ac"/>
          <w:color w:val="auto"/>
          <w:sz w:val="24"/>
          <w:szCs w:val="24"/>
        </w:rPr>
      </w:pPr>
      <w:r>
        <w:rPr>
          <w:rStyle w:val="ac"/>
          <w:color w:val="auto"/>
          <w:sz w:val="24"/>
          <w:szCs w:val="24"/>
        </w:rPr>
        <w:t>-</w:t>
      </w:r>
      <w:r w:rsidR="00D83C3B">
        <w:rPr>
          <w:rStyle w:val="ac"/>
          <w:color w:val="auto"/>
          <w:sz w:val="24"/>
          <w:szCs w:val="24"/>
        </w:rPr>
        <w:t xml:space="preserve"> </w:t>
      </w:r>
      <w:r w:rsidR="00F55D6D" w:rsidRPr="00D82369">
        <w:rPr>
          <w:rStyle w:val="ac"/>
          <w:color w:val="auto"/>
          <w:sz w:val="24"/>
          <w:szCs w:val="24"/>
        </w:rPr>
        <w:t>32 – проверк</w:t>
      </w:r>
      <w:r w:rsidR="00057701">
        <w:rPr>
          <w:rStyle w:val="ac"/>
          <w:color w:val="auto"/>
          <w:sz w:val="24"/>
          <w:szCs w:val="24"/>
        </w:rPr>
        <w:t>и</w:t>
      </w:r>
      <w:r w:rsidR="00F55D6D" w:rsidRPr="00D82369">
        <w:rPr>
          <w:rStyle w:val="ac"/>
          <w:color w:val="auto"/>
          <w:sz w:val="24"/>
          <w:szCs w:val="24"/>
        </w:rPr>
        <w:t xml:space="preserve"> детских лагерей межведомственной комиссией;</w:t>
      </w:r>
    </w:p>
    <w:p w:rsidR="00F55D6D" w:rsidRPr="00D82369" w:rsidRDefault="0035213E" w:rsidP="0035213E">
      <w:pPr>
        <w:pStyle w:val="a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702"/>
          <w:tab w:val="left" w:pos="993"/>
        </w:tabs>
        <w:spacing w:after="0" w:line="240" w:lineRule="auto"/>
        <w:ind w:left="709"/>
        <w:contextualSpacing/>
        <w:jc w:val="both"/>
        <w:rPr>
          <w:rStyle w:val="ac"/>
          <w:color w:val="auto"/>
          <w:sz w:val="24"/>
          <w:szCs w:val="24"/>
        </w:rPr>
      </w:pPr>
      <w:r>
        <w:rPr>
          <w:rStyle w:val="ac"/>
          <w:color w:val="auto"/>
          <w:sz w:val="24"/>
          <w:szCs w:val="24"/>
        </w:rPr>
        <w:t>-</w:t>
      </w:r>
      <w:r w:rsidR="00D83C3B">
        <w:rPr>
          <w:rStyle w:val="ac"/>
          <w:color w:val="auto"/>
          <w:sz w:val="24"/>
          <w:szCs w:val="24"/>
        </w:rPr>
        <w:t xml:space="preserve"> </w:t>
      </w:r>
      <w:r w:rsidR="00F55D6D" w:rsidRPr="00D82369">
        <w:rPr>
          <w:rStyle w:val="ac"/>
          <w:color w:val="auto"/>
          <w:sz w:val="24"/>
          <w:szCs w:val="24"/>
        </w:rPr>
        <w:t>35 – провер</w:t>
      </w:r>
      <w:r w:rsidR="00057701">
        <w:rPr>
          <w:rStyle w:val="ac"/>
          <w:color w:val="auto"/>
          <w:sz w:val="24"/>
          <w:szCs w:val="24"/>
        </w:rPr>
        <w:t xml:space="preserve">ок </w:t>
      </w:r>
      <w:r w:rsidR="00F55D6D" w:rsidRPr="00D82369">
        <w:rPr>
          <w:rStyle w:val="ac"/>
          <w:color w:val="auto"/>
          <w:sz w:val="24"/>
          <w:szCs w:val="24"/>
        </w:rPr>
        <w:t xml:space="preserve">медицинских учреждений; </w:t>
      </w:r>
    </w:p>
    <w:p w:rsidR="00F55D6D" w:rsidRPr="00D82369" w:rsidRDefault="0035213E" w:rsidP="0035213E">
      <w:pPr>
        <w:pStyle w:val="a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702"/>
          <w:tab w:val="left" w:pos="993"/>
        </w:tabs>
        <w:spacing w:after="0" w:line="240" w:lineRule="auto"/>
        <w:ind w:left="709"/>
        <w:contextualSpacing/>
        <w:jc w:val="both"/>
        <w:rPr>
          <w:rStyle w:val="ac"/>
          <w:color w:val="auto"/>
          <w:sz w:val="24"/>
          <w:szCs w:val="24"/>
        </w:rPr>
      </w:pPr>
      <w:r>
        <w:rPr>
          <w:rStyle w:val="ac"/>
          <w:color w:val="auto"/>
          <w:sz w:val="24"/>
          <w:szCs w:val="24"/>
        </w:rPr>
        <w:t>-</w:t>
      </w:r>
      <w:r w:rsidR="00D83C3B">
        <w:rPr>
          <w:rStyle w:val="ac"/>
          <w:color w:val="auto"/>
          <w:sz w:val="24"/>
          <w:szCs w:val="24"/>
        </w:rPr>
        <w:t xml:space="preserve"> </w:t>
      </w:r>
      <w:r w:rsidR="00057701">
        <w:rPr>
          <w:rStyle w:val="ac"/>
          <w:color w:val="auto"/>
          <w:sz w:val="24"/>
          <w:szCs w:val="24"/>
        </w:rPr>
        <w:t>47 – проверок</w:t>
      </w:r>
      <w:r w:rsidR="00F55D6D" w:rsidRPr="00D82369">
        <w:rPr>
          <w:rStyle w:val="ac"/>
          <w:color w:val="auto"/>
          <w:sz w:val="24"/>
          <w:szCs w:val="24"/>
        </w:rPr>
        <w:t xml:space="preserve"> религиозных объектов сотрудниками полиции;</w:t>
      </w:r>
    </w:p>
    <w:p w:rsidR="00F55D6D" w:rsidRPr="00D82369" w:rsidRDefault="0035213E" w:rsidP="0035213E">
      <w:pPr>
        <w:pStyle w:val="a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702"/>
          <w:tab w:val="left" w:pos="993"/>
        </w:tabs>
        <w:spacing w:after="0" w:line="240" w:lineRule="auto"/>
        <w:ind w:left="709"/>
        <w:contextualSpacing/>
        <w:jc w:val="both"/>
        <w:rPr>
          <w:rStyle w:val="ac"/>
          <w:color w:val="auto"/>
          <w:sz w:val="24"/>
          <w:szCs w:val="24"/>
        </w:rPr>
      </w:pPr>
      <w:r>
        <w:rPr>
          <w:rStyle w:val="ac"/>
          <w:color w:val="auto"/>
          <w:sz w:val="24"/>
          <w:szCs w:val="24"/>
        </w:rPr>
        <w:t>-</w:t>
      </w:r>
      <w:r w:rsidR="00D83C3B">
        <w:rPr>
          <w:rStyle w:val="ac"/>
          <w:color w:val="auto"/>
          <w:sz w:val="24"/>
          <w:szCs w:val="24"/>
        </w:rPr>
        <w:t xml:space="preserve"> </w:t>
      </w:r>
      <w:r w:rsidR="00F55D6D" w:rsidRPr="00D82369">
        <w:rPr>
          <w:rStyle w:val="ac"/>
          <w:color w:val="auto"/>
          <w:sz w:val="24"/>
          <w:szCs w:val="24"/>
        </w:rPr>
        <w:t xml:space="preserve">91 – проверка объектов культуры, </w:t>
      </w:r>
      <w:r w:rsidR="00D83C3B">
        <w:rPr>
          <w:rStyle w:val="ac"/>
          <w:color w:val="auto"/>
          <w:sz w:val="24"/>
          <w:szCs w:val="24"/>
        </w:rPr>
        <w:t xml:space="preserve">по </w:t>
      </w:r>
      <w:r w:rsidR="00F55D6D" w:rsidRPr="00D82369">
        <w:rPr>
          <w:rStyle w:val="ac"/>
          <w:color w:val="auto"/>
          <w:sz w:val="24"/>
          <w:szCs w:val="24"/>
        </w:rPr>
        <w:t>делам молодёжи и спорта;</w:t>
      </w:r>
    </w:p>
    <w:p w:rsidR="00F55D6D" w:rsidRPr="00D82369" w:rsidRDefault="0035213E" w:rsidP="0035213E">
      <w:pPr>
        <w:pStyle w:val="a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702"/>
          <w:tab w:val="left" w:pos="993"/>
        </w:tabs>
        <w:spacing w:after="0" w:line="240" w:lineRule="auto"/>
        <w:ind w:left="709"/>
        <w:contextualSpacing/>
        <w:jc w:val="both"/>
        <w:rPr>
          <w:rStyle w:val="ac"/>
          <w:color w:val="auto"/>
          <w:sz w:val="24"/>
          <w:szCs w:val="24"/>
        </w:rPr>
      </w:pPr>
      <w:r>
        <w:rPr>
          <w:rStyle w:val="ac"/>
          <w:color w:val="auto"/>
          <w:sz w:val="24"/>
          <w:szCs w:val="24"/>
        </w:rPr>
        <w:t>-</w:t>
      </w:r>
      <w:r w:rsidR="00D83C3B">
        <w:rPr>
          <w:rStyle w:val="ac"/>
          <w:color w:val="auto"/>
          <w:sz w:val="24"/>
          <w:szCs w:val="24"/>
        </w:rPr>
        <w:t xml:space="preserve"> </w:t>
      </w:r>
      <w:r w:rsidR="00F55D6D" w:rsidRPr="00D82369">
        <w:rPr>
          <w:rStyle w:val="ac"/>
          <w:color w:val="auto"/>
          <w:sz w:val="24"/>
          <w:szCs w:val="24"/>
        </w:rPr>
        <w:t>21 – проверка организаций, оказывающих услуги детям;</w:t>
      </w:r>
    </w:p>
    <w:p w:rsidR="00F55D6D" w:rsidRPr="00D82369" w:rsidRDefault="0035213E" w:rsidP="0035213E">
      <w:pPr>
        <w:pStyle w:val="a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702"/>
          <w:tab w:val="left" w:pos="993"/>
        </w:tabs>
        <w:spacing w:after="0" w:line="240" w:lineRule="auto"/>
        <w:ind w:left="709"/>
        <w:contextualSpacing/>
        <w:jc w:val="both"/>
        <w:rPr>
          <w:rStyle w:val="ac"/>
          <w:color w:val="auto"/>
          <w:sz w:val="24"/>
          <w:szCs w:val="24"/>
        </w:rPr>
      </w:pPr>
      <w:r>
        <w:rPr>
          <w:rStyle w:val="ac"/>
          <w:color w:val="auto"/>
          <w:sz w:val="24"/>
          <w:szCs w:val="24"/>
        </w:rPr>
        <w:t>-</w:t>
      </w:r>
      <w:r w:rsidR="00D83C3B">
        <w:rPr>
          <w:rStyle w:val="ac"/>
          <w:color w:val="auto"/>
          <w:sz w:val="24"/>
          <w:szCs w:val="24"/>
        </w:rPr>
        <w:t xml:space="preserve"> </w:t>
      </w:r>
      <w:r w:rsidR="00F55D6D" w:rsidRPr="00D82369">
        <w:rPr>
          <w:rStyle w:val="ac"/>
          <w:color w:val="auto"/>
          <w:sz w:val="24"/>
          <w:szCs w:val="24"/>
        </w:rPr>
        <w:t xml:space="preserve">138 – </w:t>
      </w:r>
      <w:r w:rsidR="00057701">
        <w:rPr>
          <w:rStyle w:val="ac"/>
          <w:color w:val="auto"/>
          <w:sz w:val="24"/>
          <w:szCs w:val="24"/>
        </w:rPr>
        <w:t xml:space="preserve">проверок </w:t>
      </w:r>
      <w:r w:rsidR="00D82369">
        <w:rPr>
          <w:rStyle w:val="ac"/>
          <w:color w:val="auto"/>
          <w:sz w:val="24"/>
          <w:szCs w:val="24"/>
        </w:rPr>
        <w:t xml:space="preserve"> </w:t>
      </w:r>
      <w:r w:rsidR="00F55D6D" w:rsidRPr="00D82369">
        <w:rPr>
          <w:rStyle w:val="ac"/>
          <w:color w:val="auto"/>
          <w:sz w:val="24"/>
          <w:szCs w:val="24"/>
        </w:rPr>
        <w:t>организаци</w:t>
      </w:r>
      <w:r w:rsidR="00D82369">
        <w:rPr>
          <w:rStyle w:val="ac"/>
          <w:color w:val="auto"/>
          <w:sz w:val="24"/>
          <w:szCs w:val="24"/>
        </w:rPr>
        <w:t>й</w:t>
      </w:r>
      <w:r w:rsidR="00F55D6D" w:rsidRPr="00D82369">
        <w:rPr>
          <w:rStyle w:val="ac"/>
          <w:color w:val="auto"/>
          <w:sz w:val="24"/>
          <w:szCs w:val="24"/>
        </w:rPr>
        <w:t>, осуществляющи</w:t>
      </w:r>
      <w:r w:rsidR="00D82369">
        <w:rPr>
          <w:rStyle w:val="ac"/>
          <w:color w:val="auto"/>
          <w:sz w:val="24"/>
          <w:szCs w:val="24"/>
        </w:rPr>
        <w:t xml:space="preserve">х </w:t>
      </w:r>
      <w:r w:rsidR="00F55D6D" w:rsidRPr="00D82369">
        <w:rPr>
          <w:rStyle w:val="ac"/>
          <w:color w:val="auto"/>
          <w:sz w:val="24"/>
          <w:szCs w:val="24"/>
        </w:rPr>
        <w:t>образовательную деятельность;</w:t>
      </w:r>
    </w:p>
    <w:p w:rsidR="00F55D6D" w:rsidRDefault="0035213E" w:rsidP="0035213E">
      <w:pPr>
        <w:pStyle w:val="a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702"/>
          <w:tab w:val="left" w:pos="993"/>
        </w:tabs>
        <w:spacing w:after="0" w:line="240" w:lineRule="auto"/>
        <w:ind w:left="709"/>
        <w:contextualSpacing/>
        <w:jc w:val="both"/>
        <w:rPr>
          <w:rStyle w:val="ac"/>
          <w:color w:val="auto"/>
          <w:sz w:val="24"/>
          <w:szCs w:val="24"/>
        </w:rPr>
      </w:pPr>
      <w:r>
        <w:rPr>
          <w:rStyle w:val="ac"/>
          <w:color w:val="auto"/>
          <w:sz w:val="24"/>
          <w:szCs w:val="24"/>
        </w:rPr>
        <w:t>-</w:t>
      </w:r>
      <w:r w:rsidR="00D83C3B">
        <w:rPr>
          <w:rStyle w:val="ac"/>
          <w:color w:val="auto"/>
          <w:sz w:val="24"/>
          <w:szCs w:val="24"/>
        </w:rPr>
        <w:t xml:space="preserve"> </w:t>
      </w:r>
      <w:r w:rsidR="00F55D6D" w:rsidRPr="00D82369">
        <w:rPr>
          <w:rStyle w:val="ac"/>
          <w:color w:val="auto"/>
          <w:sz w:val="24"/>
          <w:szCs w:val="24"/>
        </w:rPr>
        <w:t xml:space="preserve">8 – </w:t>
      </w:r>
      <w:r w:rsidR="00057701">
        <w:rPr>
          <w:rStyle w:val="ac"/>
          <w:color w:val="auto"/>
          <w:sz w:val="24"/>
          <w:szCs w:val="24"/>
        </w:rPr>
        <w:t xml:space="preserve">проверок </w:t>
      </w:r>
      <w:r w:rsidR="00F55D6D" w:rsidRPr="00D82369">
        <w:rPr>
          <w:rStyle w:val="ac"/>
          <w:color w:val="auto"/>
          <w:sz w:val="24"/>
          <w:szCs w:val="24"/>
        </w:rPr>
        <w:t xml:space="preserve">объектов массового пребывания людей. </w:t>
      </w:r>
    </w:p>
    <w:p w:rsidR="0035213E" w:rsidRPr="00D82369" w:rsidRDefault="0035213E" w:rsidP="0035213E">
      <w:pPr>
        <w:pStyle w:val="a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702"/>
          <w:tab w:val="left" w:pos="993"/>
        </w:tabs>
        <w:spacing w:after="0" w:line="240" w:lineRule="auto"/>
        <w:ind w:left="709"/>
        <w:contextualSpacing/>
        <w:jc w:val="both"/>
        <w:rPr>
          <w:rStyle w:val="ac"/>
          <w:color w:val="auto"/>
          <w:sz w:val="24"/>
          <w:szCs w:val="24"/>
        </w:rPr>
      </w:pPr>
    </w:p>
    <w:p w:rsidR="007F5CB1" w:rsidRPr="0035213E" w:rsidRDefault="00F55D6D" w:rsidP="0035213E">
      <w:pPr>
        <w:pStyle w:val="ad"/>
        <w:tabs>
          <w:tab w:val="left" w:pos="720"/>
        </w:tabs>
        <w:ind w:left="0" w:firstLine="709"/>
        <w:jc w:val="both"/>
        <w:rPr>
          <w:color w:val="auto"/>
        </w:rPr>
      </w:pPr>
      <w:r w:rsidRPr="0035213E">
        <w:rPr>
          <w:color w:val="auto"/>
        </w:rPr>
        <w:tab/>
      </w:r>
      <w:r w:rsidR="0035213E" w:rsidRPr="0035213E">
        <w:rPr>
          <w:color w:val="auto"/>
        </w:rPr>
        <w:t xml:space="preserve">На </w:t>
      </w:r>
      <w:r w:rsidR="00FA38FD">
        <w:rPr>
          <w:color w:val="auto"/>
        </w:rPr>
        <w:t xml:space="preserve">официальном </w:t>
      </w:r>
      <w:r w:rsidR="0035213E" w:rsidRPr="0035213E">
        <w:rPr>
          <w:color w:val="auto"/>
        </w:rPr>
        <w:t>сайте городского округа Домодедово</w:t>
      </w:r>
      <w:r w:rsidR="00FA38FD">
        <w:rPr>
          <w:color w:val="auto"/>
        </w:rPr>
        <w:t xml:space="preserve"> в информаци</w:t>
      </w:r>
      <w:r w:rsidR="007A6D18">
        <w:rPr>
          <w:color w:val="auto"/>
        </w:rPr>
        <w:t>онно-телекоммуникационной сети Интернет</w:t>
      </w:r>
      <w:r w:rsidR="00FA38FD">
        <w:rPr>
          <w:color w:val="auto"/>
        </w:rPr>
        <w:t xml:space="preserve"> </w:t>
      </w:r>
      <w:r w:rsidR="0035213E" w:rsidRPr="0035213E">
        <w:rPr>
          <w:color w:val="auto"/>
        </w:rPr>
        <w:t>и муниципальных СМИ опубликовано более 150 материалов по вопросам антитеррористической безопасности, профилактике экстремизма, повышению бдительности населения.</w:t>
      </w:r>
    </w:p>
    <w:p w:rsidR="00F01054" w:rsidRPr="00D5460D" w:rsidRDefault="0035213E" w:rsidP="0035213E">
      <w:pPr>
        <w:ind w:firstLine="709"/>
        <w:jc w:val="both"/>
        <w:rPr>
          <w:color w:val="FF0000"/>
        </w:rPr>
      </w:pPr>
      <w:r w:rsidRPr="00D5460D">
        <w:rPr>
          <w:rStyle w:val="ac"/>
          <w:color w:val="auto"/>
        </w:rPr>
        <w:t xml:space="preserve">В Администрации городского округа на постоянной основе работает Комиссия по профилактике преступлений и иных правонарушений. В 2022 году проведено 3 заседания этой комиссии. В </w:t>
      </w:r>
      <w:r w:rsidRPr="00D5460D">
        <w:t>2022 году было исполнено 96 обращений граждан.</w:t>
      </w:r>
    </w:p>
    <w:p w:rsidR="008C5193" w:rsidRPr="008C5193" w:rsidRDefault="008C5193" w:rsidP="008C5193">
      <w:pPr>
        <w:pStyle w:val="40"/>
        <w:spacing w:before="0" w:line="240" w:lineRule="auto"/>
        <w:ind w:firstLine="709"/>
        <w:rPr>
          <w:rStyle w:val="ac"/>
          <w:color w:val="auto"/>
          <w:sz w:val="24"/>
          <w:szCs w:val="24"/>
        </w:rPr>
      </w:pPr>
      <w:r w:rsidRPr="008C5193">
        <w:rPr>
          <w:rStyle w:val="ac"/>
          <w:color w:val="auto"/>
          <w:sz w:val="24"/>
          <w:szCs w:val="24"/>
        </w:rPr>
        <w:t xml:space="preserve">На </w:t>
      </w:r>
      <w:r w:rsidR="00732AD6" w:rsidRPr="00732AD6">
        <w:rPr>
          <w:rStyle w:val="ac"/>
          <w:color w:val="auto"/>
          <w:sz w:val="24"/>
          <w:szCs w:val="24"/>
        </w:rPr>
        <w:t>официальном сайте городского округа Домодедово в информаци</w:t>
      </w:r>
      <w:r w:rsidR="007A6D18">
        <w:rPr>
          <w:rStyle w:val="ac"/>
          <w:color w:val="auto"/>
          <w:sz w:val="24"/>
          <w:szCs w:val="24"/>
        </w:rPr>
        <w:t>онно-телекоммуникационной сети Интернет</w:t>
      </w:r>
      <w:r w:rsidR="00732AD6" w:rsidRPr="00732AD6">
        <w:rPr>
          <w:rStyle w:val="ac"/>
          <w:color w:val="auto"/>
          <w:sz w:val="24"/>
          <w:szCs w:val="24"/>
        </w:rPr>
        <w:t xml:space="preserve"> </w:t>
      </w:r>
      <w:r w:rsidR="00732AD6">
        <w:rPr>
          <w:rStyle w:val="ac"/>
          <w:color w:val="auto"/>
          <w:sz w:val="24"/>
          <w:szCs w:val="24"/>
        </w:rPr>
        <w:t>в разделе</w:t>
      </w:r>
      <w:r w:rsidR="00D83C3B">
        <w:rPr>
          <w:rStyle w:val="ac"/>
          <w:color w:val="auto"/>
          <w:sz w:val="24"/>
          <w:szCs w:val="24"/>
        </w:rPr>
        <w:t xml:space="preserve"> </w:t>
      </w:r>
      <w:r w:rsidR="00732AD6">
        <w:rPr>
          <w:rStyle w:val="ac"/>
          <w:color w:val="auto"/>
          <w:sz w:val="24"/>
          <w:szCs w:val="24"/>
        </w:rPr>
        <w:t>«</w:t>
      </w:r>
      <w:r w:rsidRPr="008C5193">
        <w:rPr>
          <w:rStyle w:val="ac"/>
          <w:color w:val="auto"/>
          <w:sz w:val="24"/>
          <w:szCs w:val="24"/>
        </w:rPr>
        <w:t>Антинаркотическ</w:t>
      </w:r>
      <w:r w:rsidR="00FE0F0E">
        <w:rPr>
          <w:rStyle w:val="ac"/>
          <w:color w:val="auto"/>
          <w:sz w:val="24"/>
          <w:szCs w:val="24"/>
        </w:rPr>
        <w:t>ая</w:t>
      </w:r>
      <w:r w:rsidRPr="008C5193">
        <w:rPr>
          <w:rStyle w:val="ac"/>
          <w:color w:val="auto"/>
          <w:sz w:val="24"/>
          <w:szCs w:val="24"/>
        </w:rPr>
        <w:t xml:space="preserve"> комисси</w:t>
      </w:r>
      <w:r w:rsidR="00FE0F0E">
        <w:rPr>
          <w:rStyle w:val="ac"/>
          <w:color w:val="auto"/>
          <w:sz w:val="24"/>
          <w:szCs w:val="24"/>
        </w:rPr>
        <w:t>я</w:t>
      </w:r>
      <w:r w:rsidRPr="008C5193">
        <w:rPr>
          <w:rStyle w:val="ac"/>
          <w:color w:val="auto"/>
          <w:sz w:val="24"/>
          <w:szCs w:val="24"/>
        </w:rPr>
        <w:t xml:space="preserve"> в городском округе Домодедово</w:t>
      </w:r>
      <w:r w:rsidR="00732AD6">
        <w:rPr>
          <w:rStyle w:val="ac"/>
          <w:color w:val="auto"/>
          <w:sz w:val="24"/>
          <w:szCs w:val="24"/>
        </w:rPr>
        <w:t>»</w:t>
      </w:r>
      <w:r w:rsidRPr="008C5193">
        <w:rPr>
          <w:rStyle w:val="ac"/>
          <w:color w:val="auto"/>
          <w:sz w:val="24"/>
          <w:szCs w:val="24"/>
        </w:rPr>
        <w:t xml:space="preserve"> опубликовано 14 информационных материалов о проведенных антинаркотических профилактическ</w:t>
      </w:r>
      <w:r w:rsidR="00D83C3B">
        <w:rPr>
          <w:rStyle w:val="ac"/>
          <w:color w:val="auto"/>
          <w:sz w:val="24"/>
          <w:szCs w:val="24"/>
        </w:rPr>
        <w:t>их мероприятиях</w:t>
      </w:r>
      <w:r w:rsidRPr="008C5193">
        <w:rPr>
          <w:rStyle w:val="ac"/>
          <w:color w:val="auto"/>
          <w:sz w:val="24"/>
          <w:szCs w:val="24"/>
        </w:rPr>
        <w:t>.</w:t>
      </w:r>
    </w:p>
    <w:p w:rsidR="00E7768F" w:rsidRPr="00BA2C84" w:rsidRDefault="00E7768F" w:rsidP="00E7768F">
      <w:pPr>
        <w:pStyle w:val="40"/>
        <w:spacing w:before="0" w:line="240" w:lineRule="auto"/>
        <w:ind w:firstLine="709"/>
        <w:rPr>
          <w:rStyle w:val="ac"/>
          <w:color w:val="auto"/>
          <w:sz w:val="24"/>
          <w:szCs w:val="24"/>
        </w:rPr>
      </w:pPr>
      <w:r w:rsidRPr="00BA2C84">
        <w:rPr>
          <w:rStyle w:val="ac"/>
          <w:color w:val="auto"/>
          <w:sz w:val="24"/>
          <w:szCs w:val="24"/>
        </w:rPr>
        <w:t>Несмотря на принимаемые меры, в 202</w:t>
      </w:r>
      <w:r w:rsidR="00BA2C84" w:rsidRPr="00BA2C84">
        <w:rPr>
          <w:rStyle w:val="ac"/>
          <w:color w:val="auto"/>
          <w:sz w:val="24"/>
          <w:szCs w:val="24"/>
        </w:rPr>
        <w:t>2</w:t>
      </w:r>
      <w:r w:rsidRPr="00BA2C84">
        <w:rPr>
          <w:rStyle w:val="ac"/>
          <w:color w:val="auto"/>
          <w:sz w:val="24"/>
          <w:szCs w:val="24"/>
        </w:rPr>
        <w:t xml:space="preserve"> году от передозировки наркотиков умерло </w:t>
      </w:r>
      <w:r w:rsidR="00BA2C84" w:rsidRPr="00BA2C84">
        <w:rPr>
          <w:rStyle w:val="ac"/>
          <w:color w:val="auto"/>
          <w:sz w:val="24"/>
          <w:szCs w:val="24"/>
        </w:rPr>
        <w:t xml:space="preserve">35 </w:t>
      </w:r>
      <w:r w:rsidRPr="00BA2C84">
        <w:rPr>
          <w:rStyle w:val="ac"/>
          <w:color w:val="auto"/>
          <w:sz w:val="24"/>
          <w:szCs w:val="24"/>
        </w:rPr>
        <w:t xml:space="preserve">человек, из них </w:t>
      </w:r>
      <w:r w:rsidR="00BA2C84" w:rsidRPr="00BA2C84">
        <w:rPr>
          <w:rStyle w:val="ac"/>
          <w:color w:val="auto"/>
          <w:sz w:val="24"/>
          <w:szCs w:val="24"/>
        </w:rPr>
        <w:t xml:space="preserve">12 – жители </w:t>
      </w:r>
      <w:r w:rsidR="007A6D18">
        <w:rPr>
          <w:rStyle w:val="ac"/>
          <w:color w:val="auto"/>
          <w:sz w:val="24"/>
          <w:szCs w:val="24"/>
        </w:rPr>
        <w:t>городского округа (в 2021 году умерло</w:t>
      </w:r>
      <w:r w:rsidR="00BA2C84" w:rsidRPr="00BA2C84">
        <w:rPr>
          <w:rStyle w:val="ac"/>
          <w:color w:val="auto"/>
          <w:sz w:val="24"/>
          <w:szCs w:val="24"/>
        </w:rPr>
        <w:t xml:space="preserve"> 40 человек, из них 14 – жители городского округа).</w:t>
      </w:r>
    </w:p>
    <w:p w:rsidR="0063710E" w:rsidRDefault="0063710E" w:rsidP="0063710E">
      <w:pPr>
        <w:pStyle w:val="40"/>
        <w:spacing w:before="0" w:line="240" w:lineRule="auto"/>
        <w:ind w:firstLine="709"/>
        <w:rPr>
          <w:rStyle w:val="ac"/>
          <w:sz w:val="24"/>
          <w:szCs w:val="24"/>
        </w:rPr>
      </w:pPr>
      <w:r w:rsidRPr="0063710E">
        <w:rPr>
          <w:rStyle w:val="ac"/>
          <w:color w:val="auto"/>
          <w:sz w:val="24"/>
          <w:szCs w:val="24"/>
        </w:rPr>
        <w:t xml:space="preserve">В ходе проведения на территории городского округа общероссийской акции «Сообщи, где торгуют смертью» от граждан поступило 36 сигналов о местах возможного потребления или распространения наркотических средств. УМВД по городскому округу Домодедово по полученным данным было выявлено 2 </w:t>
      </w:r>
      <w:proofErr w:type="spellStart"/>
      <w:r w:rsidRPr="0063710E">
        <w:rPr>
          <w:rStyle w:val="ac"/>
          <w:color w:val="auto"/>
          <w:sz w:val="24"/>
          <w:szCs w:val="24"/>
        </w:rPr>
        <w:t>наркопритона</w:t>
      </w:r>
      <w:proofErr w:type="spellEnd"/>
      <w:r w:rsidRPr="0063710E">
        <w:rPr>
          <w:rStyle w:val="ac"/>
          <w:color w:val="auto"/>
          <w:sz w:val="24"/>
          <w:szCs w:val="24"/>
        </w:rPr>
        <w:t xml:space="preserve">, задержано 4 закладчика. В ходе мониторинга сетей Интернет было выявлено 328 сайтов, ведущих рекламу продажи наркотиков, из которых 314 было заблокировано </w:t>
      </w:r>
      <w:proofErr w:type="spellStart"/>
      <w:r w:rsidRPr="0063710E">
        <w:rPr>
          <w:rStyle w:val="ac"/>
          <w:color w:val="auto"/>
          <w:sz w:val="24"/>
          <w:szCs w:val="24"/>
        </w:rPr>
        <w:t>Роскомнадзором</w:t>
      </w:r>
      <w:proofErr w:type="spellEnd"/>
      <w:r w:rsidRPr="0063710E">
        <w:rPr>
          <w:rStyle w:val="ac"/>
          <w:color w:val="auto"/>
          <w:sz w:val="24"/>
          <w:szCs w:val="24"/>
        </w:rPr>
        <w:t xml:space="preserve"> по письмам Управления по территориальной безопасности, ГО и ЧС Администрации городского округа Домодедово.</w:t>
      </w:r>
    </w:p>
    <w:p w:rsidR="0063710E" w:rsidRDefault="0063710E" w:rsidP="0063710E">
      <w:pPr>
        <w:pStyle w:val="40"/>
        <w:spacing w:before="0" w:line="240" w:lineRule="auto"/>
        <w:ind w:firstLine="709"/>
        <w:rPr>
          <w:rStyle w:val="ac"/>
          <w:color w:val="auto"/>
          <w:sz w:val="24"/>
          <w:szCs w:val="24"/>
        </w:rPr>
      </w:pPr>
    </w:p>
    <w:p w:rsidR="00D5460D" w:rsidRPr="00D5460D" w:rsidRDefault="00D5460D" w:rsidP="00D5460D">
      <w:pPr>
        <w:pStyle w:val="40"/>
        <w:shd w:val="clear" w:color="auto" w:fill="auto"/>
        <w:spacing w:before="0" w:line="240" w:lineRule="auto"/>
        <w:ind w:firstLine="709"/>
        <w:rPr>
          <w:rStyle w:val="ac"/>
          <w:sz w:val="24"/>
          <w:szCs w:val="24"/>
        </w:rPr>
      </w:pPr>
      <w:r w:rsidRPr="00D5460D">
        <w:rPr>
          <w:rStyle w:val="ac"/>
          <w:sz w:val="24"/>
          <w:szCs w:val="24"/>
        </w:rPr>
        <w:t xml:space="preserve">В 2022 году активно работала Антинаркотическая комиссия, возглавляемая Главой городского округа. В отчетном году проведено 4 заседания Комиссии. </w:t>
      </w:r>
    </w:p>
    <w:p w:rsidR="00D5460D" w:rsidRPr="00D5460D" w:rsidRDefault="00D5460D" w:rsidP="00D5460D">
      <w:pPr>
        <w:pStyle w:val="40"/>
        <w:spacing w:before="0" w:line="240" w:lineRule="auto"/>
        <w:ind w:firstLine="709"/>
        <w:rPr>
          <w:rStyle w:val="ac"/>
          <w:color w:val="auto"/>
          <w:sz w:val="24"/>
          <w:szCs w:val="24"/>
        </w:rPr>
      </w:pPr>
      <w:r w:rsidRPr="00D5460D">
        <w:rPr>
          <w:rStyle w:val="ac"/>
          <w:color w:val="auto"/>
          <w:sz w:val="24"/>
          <w:szCs w:val="24"/>
        </w:rPr>
        <w:t xml:space="preserve">В ходе проведения Антинаркотического месячника субъектами профилактики </w:t>
      </w:r>
      <w:r w:rsidRPr="00D5460D">
        <w:rPr>
          <w:color w:val="auto"/>
        </w:rPr>
        <w:t>(</w:t>
      </w:r>
      <w:r w:rsidRPr="00D5460D">
        <w:rPr>
          <w:rStyle w:val="ac"/>
          <w:color w:val="auto"/>
          <w:sz w:val="24"/>
          <w:szCs w:val="24"/>
        </w:rPr>
        <w:t>муниципальными учреждениями образования, культуры, спорта, молодежной политики, учреждениями среднего профессионального и высшего образования) проведено более 800 профилактических мероприятий и 600 классных часов в общеобразовательных организациях.</w:t>
      </w:r>
    </w:p>
    <w:p w:rsidR="00F608EF" w:rsidRDefault="00F608EF" w:rsidP="00A20DC4">
      <w:pPr>
        <w:pStyle w:val="40"/>
        <w:spacing w:before="0" w:line="240" w:lineRule="auto"/>
        <w:ind w:firstLine="709"/>
        <w:rPr>
          <w:rStyle w:val="ac"/>
          <w:color w:val="auto"/>
          <w:sz w:val="24"/>
          <w:szCs w:val="24"/>
        </w:rPr>
      </w:pPr>
    </w:p>
    <w:p w:rsidR="005C722F" w:rsidRPr="005C722F" w:rsidRDefault="005C722F" w:rsidP="005C722F">
      <w:pPr>
        <w:ind w:firstLine="709"/>
        <w:jc w:val="both"/>
        <w:rPr>
          <w:rStyle w:val="ac"/>
          <w:color w:val="auto"/>
        </w:rPr>
      </w:pPr>
      <w:r w:rsidRPr="005C722F">
        <w:rPr>
          <w:rStyle w:val="ac"/>
          <w:color w:val="auto"/>
        </w:rPr>
        <w:t>В рамках работы по противодействию коррупции и в соответствии с требованиями законодательства о противодействии коррупции в 2022 году проведена следующая работа:</w:t>
      </w:r>
    </w:p>
    <w:p w:rsidR="005C722F" w:rsidRPr="005C722F" w:rsidRDefault="005C722F" w:rsidP="005C722F">
      <w:pPr>
        <w:ind w:firstLine="709"/>
        <w:jc w:val="both"/>
        <w:rPr>
          <w:rStyle w:val="ac"/>
          <w:color w:val="auto"/>
        </w:rPr>
      </w:pPr>
      <w:r w:rsidRPr="005C722F">
        <w:rPr>
          <w:rStyle w:val="ac"/>
          <w:color w:val="auto"/>
        </w:rPr>
        <w:t xml:space="preserve">- утвержден новый Перечень должностей муниципальной службы городского округа Домодедово, при назначении на которые и при замещении которых </w:t>
      </w:r>
      <w:r w:rsidR="00C07287" w:rsidRPr="005C722F">
        <w:rPr>
          <w:rStyle w:val="ac"/>
          <w:color w:val="auto"/>
        </w:rPr>
        <w:t xml:space="preserve">граждане </w:t>
      </w:r>
      <w:r w:rsidRPr="005C722F">
        <w:rPr>
          <w:rStyle w:val="ac"/>
          <w:color w:val="auto"/>
        </w:rPr>
        <w:t>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детей.</w:t>
      </w:r>
    </w:p>
    <w:p w:rsidR="005C722F" w:rsidRPr="005C722F" w:rsidRDefault="005C722F" w:rsidP="005C722F">
      <w:pPr>
        <w:ind w:firstLine="709"/>
        <w:jc w:val="both"/>
        <w:rPr>
          <w:rStyle w:val="ac"/>
          <w:color w:val="auto"/>
        </w:rPr>
      </w:pPr>
      <w:proofErr w:type="gramStart"/>
      <w:r w:rsidRPr="005C722F">
        <w:rPr>
          <w:rStyle w:val="ac"/>
          <w:color w:val="auto"/>
        </w:rPr>
        <w:lastRenderedPageBreak/>
        <w:t>- сведения 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 представлены 160 муниципальными служащими городского округа Домодедово и депутатами Совета депутатов городского округа Домодедово по форме, утвержденной  Указом Президента Российской Федерации от 23.06.2014 № 460 «Справка о доходах, расходах, об имуществе и обязательствах</w:t>
      </w:r>
      <w:proofErr w:type="gramEnd"/>
      <w:r w:rsidRPr="005C722F">
        <w:rPr>
          <w:rStyle w:val="ac"/>
          <w:color w:val="auto"/>
        </w:rPr>
        <w:t xml:space="preserve"> имущественного характера»  с использованием специального программного обеспечения «Справки БК»;</w:t>
      </w:r>
    </w:p>
    <w:p w:rsidR="005C722F" w:rsidRPr="005C722F" w:rsidRDefault="005C722F" w:rsidP="005C722F">
      <w:pPr>
        <w:ind w:firstLine="709"/>
        <w:jc w:val="both"/>
        <w:rPr>
          <w:rStyle w:val="ac"/>
          <w:color w:val="auto"/>
        </w:rPr>
      </w:pPr>
      <w:r w:rsidRPr="005C722F">
        <w:rPr>
          <w:rStyle w:val="ac"/>
          <w:color w:val="auto"/>
        </w:rPr>
        <w:t xml:space="preserve">- утвержден План по противодействию коррупции в городском округе Домодедово на 2022 год. </w:t>
      </w:r>
    </w:p>
    <w:p w:rsidR="009476A9" w:rsidRPr="004D48C0" w:rsidRDefault="009476A9" w:rsidP="002E1273">
      <w:pPr>
        <w:ind w:firstLine="709"/>
        <w:jc w:val="both"/>
        <w:rPr>
          <w:rStyle w:val="ac"/>
          <w:color w:val="auto"/>
        </w:rPr>
      </w:pPr>
    </w:p>
    <w:p w:rsidR="00560894" w:rsidRPr="00DF64C5" w:rsidRDefault="00560894" w:rsidP="00B90A5F">
      <w:pPr>
        <w:pStyle w:val="af0"/>
        <w:shd w:val="clear" w:color="auto" w:fill="FFFFFF"/>
        <w:spacing w:before="0" w:after="0"/>
        <w:ind w:firstLine="709"/>
        <w:jc w:val="both"/>
      </w:pPr>
      <w:r w:rsidRPr="00DF64C5">
        <w:t>В рамках работы, направленной на укрепление межнационального и межконфессионального</w:t>
      </w:r>
      <w:r w:rsidRPr="00DF64C5">
        <w:rPr>
          <w:rStyle w:val="af6"/>
        </w:rPr>
        <w:t> </w:t>
      </w:r>
      <w:r w:rsidRPr="00DF64C5">
        <w:t>согласия, поддержку и развитие языков и культуры народов Российской Федерации, в 202</w:t>
      </w:r>
      <w:r w:rsidR="00DF64C5" w:rsidRPr="00DF64C5">
        <w:t>2</w:t>
      </w:r>
      <w:r w:rsidRPr="00DF64C5">
        <w:t xml:space="preserve"> году учреждениями культуры, спорта и молодежной политики проведено </w:t>
      </w:r>
      <w:r w:rsidR="00DF64C5" w:rsidRPr="00DF64C5">
        <w:t>20</w:t>
      </w:r>
      <w:r w:rsidR="00254FDD">
        <w:t xml:space="preserve"> </w:t>
      </w:r>
      <w:r w:rsidR="00DF64C5" w:rsidRPr="00DF64C5">
        <w:t>165</w:t>
      </w:r>
      <w:r w:rsidRPr="00DF64C5">
        <w:t xml:space="preserve"> мероприятий, в которых приняли участие </w:t>
      </w:r>
      <w:r w:rsidR="00DF64C5" w:rsidRPr="00DF64C5">
        <w:t xml:space="preserve">816 814 </w:t>
      </w:r>
      <w:r w:rsidRPr="00DF64C5">
        <w:t>человек.</w:t>
      </w:r>
    </w:p>
    <w:p w:rsidR="00DF64C5" w:rsidRDefault="00DF64C5" w:rsidP="00560894">
      <w:pPr>
        <w:pStyle w:val="af0"/>
        <w:shd w:val="clear" w:color="auto" w:fill="FFFFFF"/>
        <w:spacing w:before="0" w:after="0"/>
        <w:ind w:firstLine="567"/>
        <w:jc w:val="both"/>
        <w:rPr>
          <w:highlight w:val="yellow"/>
        </w:rPr>
      </w:pPr>
    </w:p>
    <w:p w:rsidR="00832EE2" w:rsidRPr="006F42B5" w:rsidRDefault="00795F7D" w:rsidP="002E1273">
      <w:pPr>
        <w:ind w:firstLine="709"/>
        <w:jc w:val="both"/>
        <w:rPr>
          <w:shd w:val="clear" w:color="auto" w:fill="FFFFFF"/>
        </w:rPr>
      </w:pPr>
      <w:r w:rsidRPr="006F42B5">
        <w:rPr>
          <w:rStyle w:val="ac"/>
        </w:rPr>
        <w:t xml:space="preserve">Реализуя требования </w:t>
      </w:r>
      <w:r w:rsidR="00BF4865" w:rsidRPr="006F42B5">
        <w:rPr>
          <w:rStyle w:val="ac"/>
        </w:rPr>
        <w:t xml:space="preserve">Федерального закона </w:t>
      </w:r>
      <w:r w:rsidR="00BF4865" w:rsidRPr="006F42B5">
        <w:rPr>
          <w:rStyle w:val="ac"/>
          <w:bCs/>
        </w:rPr>
        <w:t>от 26.02.1997 № 31-ФЗ «О мобилизационной подготовке и мобилизации в Российской Федерации»</w:t>
      </w:r>
      <w:r w:rsidR="005037D8" w:rsidRPr="006F42B5">
        <w:rPr>
          <w:rStyle w:val="ac"/>
          <w:bCs/>
        </w:rPr>
        <w:t>,</w:t>
      </w:r>
      <w:r w:rsidR="006F42B5" w:rsidRPr="006F42B5">
        <w:rPr>
          <w:rStyle w:val="ac"/>
          <w:bCs/>
        </w:rPr>
        <w:t xml:space="preserve"> </w:t>
      </w:r>
      <w:r w:rsidR="00832EE2" w:rsidRPr="006F42B5">
        <w:rPr>
          <w:rStyle w:val="ac"/>
        </w:rPr>
        <w:t xml:space="preserve">Администрация городского округа осуществляет мероприятия по </w:t>
      </w:r>
      <w:r w:rsidR="00832EE2" w:rsidRPr="006F42B5">
        <w:rPr>
          <w:rStyle w:val="ac"/>
          <w:bCs/>
        </w:rPr>
        <w:t>мобилизационной подготовке</w:t>
      </w:r>
      <w:r w:rsidR="00B90A5F" w:rsidRPr="006F42B5">
        <w:rPr>
          <w:rStyle w:val="ac"/>
          <w:bCs/>
        </w:rPr>
        <w:t>, а также мероприятия в рамках</w:t>
      </w:r>
      <w:r w:rsidR="006F42B5" w:rsidRPr="006F42B5">
        <w:rPr>
          <w:rStyle w:val="ac"/>
          <w:bCs/>
        </w:rPr>
        <w:t xml:space="preserve"> </w:t>
      </w:r>
      <w:r w:rsidR="00B90A5F" w:rsidRPr="006F42B5">
        <w:rPr>
          <w:shd w:val="clear" w:color="auto" w:fill="FFFFFF"/>
        </w:rPr>
        <w:t>Указа Президента Российско</w:t>
      </w:r>
      <w:r w:rsidR="006F42B5" w:rsidRPr="006F42B5">
        <w:rPr>
          <w:shd w:val="clear" w:color="auto" w:fill="FFFFFF"/>
        </w:rPr>
        <w:t>й Федерации от 21.09.2022 № 647 «</w:t>
      </w:r>
      <w:r w:rsidR="00B90A5F" w:rsidRPr="006F42B5">
        <w:rPr>
          <w:shd w:val="clear" w:color="auto" w:fill="FFFFFF"/>
        </w:rPr>
        <w:t>Об объявлении частичной моб</w:t>
      </w:r>
      <w:r w:rsidR="006F42B5" w:rsidRPr="006F42B5">
        <w:rPr>
          <w:shd w:val="clear" w:color="auto" w:fill="FFFFFF"/>
        </w:rPr>
        <w:t>илизации в Российской Федерации»</w:t>
      </w:r>
      <w:r w:rsidR="00B90A5F" w:rsidRPr="006F42B5">
        <w:rPr>
          <w:shd w:val="clear" w:color="auto" w:fill="FFFFFF"/>
        </w:rPr>
        <w:t>.</w:t>
      </w:r>
    </w:p>
    <w:p w:rsidR="00B90A5F" w:rsidRDefault="00B90A5F" w:rsidP="002E1273">
      <w:pPr>
        <w:ind w:firstLine="709"/>
        <w:jc w:val="both"/>
        <w:rPr>
          <w:rStyle w:val="ac"/>
          <w:bCs/>
        </w:rPr>
      </w:pPr>
    </w:p>
    <w:p w:rsidR="00A276A6" w:rsidRDefault="00A276A6" w:rsidP="00A276A6">
      <w:pPr>
        <w:ind w:firstLine="709"/>
        <w:jc w:val="both"/>
      </w:pPr>
      <w:r>
        <w:t xml:space="preserve">В Администрации городского округа Домодедово на постоянной основе ведется работа по защите информации. По итогу за 2022 год Администрация городского округа Домодедово заняла 2 место в </w:t>
      </w:r>
      <w:proofErr w:type="gramStart"/>
      <w:r>
        <w:t>рейтинге</w:t>
      </w:r>
      <w:proofErr w:type="gramEnd"/>
      <w:r>
        <w:t xml:space="preserve"> по уровню организации и выполнению мероприятий по защите информации в органах местного самоуправления Московской области среди муниципалитетов Московской области.  </w:t>
      </w:r>
    </w:p>
    <w:p w:rsidR="00A276A6" w:rsidRPr="004D48C0" w:rsidRDefault="00A276A6" w:rsidP="002E1273">
      <w:pPr>
        <w:ind w:firstLine="709"/>
        <w:jc w:val="both"/>
        <w:rPr>
          <w:rStyle w:val="ac"/>
          <w:bCs/>
        </w:rPr>
      </w:pPr>
    </w:p>
    <w:p w:rsidR="006B0791" w:rsidRPr="00FB26C3" w:rsidRDefault="00864313" w:rsidP="002E1273">
      <w:pPr>
        <w:ind w:firstLine="709"/>
        <w:jc w:val="both"/>
        <w:rPr>
          <w:rStyle w:val="ac"/>
          <w:bCs/>
        </w:rPr>
      </w:pPr>
      <w:r w:rsidRPr="00FB26C3">
        <w:rPr>
          <w:rStyle w:val="ac"/>
          <w:bCs/>
        </w:rPr>
        <w:t>Большое</w:t>
      </w:r>
      <w:r w:rsidR="00832EE2" w:rsidRPr="00FB26C3">
        <w:rPr>
          <w:rStyle w:val="ac"/>
          <w:bCs/>
        </w:rPr>
        <w:t xml:space="preserve"> внимание в окр</w:t>
      </w:r>
      <w:r w:rsidR="00C1020B" w:rsidRPr="00FB26C3">
        <w:rPr>
          <w:rStyle w:val="ac"/>
          <w:bCs/>
        </w:rPr>
        <w:t>уге уделяется развитию культуры, спорт</w:t>
      </w:r>
      <w:r w:rsidR="00B11337" w:rsidRPr="00FB26C3">
        <w:rPr>
          <w:rStyle w:val="ac"/>
          <w:bCs/>
        </w:rPr>
        <w:t>а</w:t>
      </w:r>
      <w:r w:rsidR="00C1020B" w:rsidRPr="00FB26C3">
        <w:rPr>
          <w:rStyle w:val="ac"/>
          <w:bCs/>
        </w:rPr>
        <w:t xml:space="preserve"> и молодежной политик</w:t>
      </w:r>
      <w:r w:rsidR="00B11337" w:rsidRPr="00FB26C3">
        <w:rPr>
          <w:rStyle w:val="ac"/>
          <w:bCs/>
        </w:rPr>
        <w:t>и</w:t>
      </w:r>
      <w:r w:rsidR="00C1020B" w:rsidRPr="00FB26C3">
        <w:rPr>
          <w:rStyle w:val="ac"/>
          <w:bCs/>
        </w:rPr>
        <w:t>.</w:t>
      </w:r>
    </w:p>
    <w:p w:rsidR="00497E3F" w:rsidRPr="00684BAA" w:rsidRDefault="00497E3F" w:rsidP="00497E3F">
      <w:pPr>
        <w:ind w:firstLine="709"/>
        <w:jc w:val="both"/>
        <w:rPr>
          <w:rStyle w:val="ac"/>
          <w:bCs/>
        </w:rPr>
      </w:pPr>
      <w:r>
        <w:t>На обеспечение деятельности учреждений культуры, проведение мероприятий в сфере культуры и искусства, укрепление материально-технической базы учреждений культуры и искусства выделено и израсходовано</w:t>
      </w:r>
      <w:r w:rsidR="006F42B5">
        <w:t xml:space="preserve"> </w:t>
      </w:r>
      <w:r w:rsidRPr="00497E3F">
        <w:t>781 052,8</w:t>
      </w:r>
      <w:r>
        <w:t xml:space="preserve">  тыс. руб.</w:t>
      </w:r>
      <w:r w:rsidR="006F42B5">
        <w:t xml:space="preserve"> </w:t>
      </w:r>
      <w:r>
        <w:t>бюджетных средств.</w:t>
      </w:r>
    </w:p>
    <w:p w:rsidR="00497E3F" w:rsidRPr="004D48C0" w:rsidRDefault="00497E3F" w:rsidP="00FB4E8A">
      <w:pPr>
        <w:ind w:firstLine="709"/>
        <w:jc w:val="both"/>
        <w:rPr>
          <w:rStyle w:val="ac"/>
          <w:bCs/>
        </w:rPr>
      </w:pPr>
    </w:p>
    <w:p w:rsidR="00875373" w:rsidRPr="00B60C41" w:rsidRDefault="00875373" w:rsidP="00875373">
      <w:pPr>
        <w:ind w:firstLine="709"/>
        <w:jc w:val="both"/>
        <w:rPr>
          <w:rFonts w:cs="Times New Roman"/>
        </w:rPr>
      </w:pPr>
      <w:r w:rsidRPr="00B60C41">
        <w:rPr>
          <w:rFonts w:cs="Times New Roman"/>
        </w:rPr>
        <w:t>Сеть учреждений культуры  городского округа включает в себя:</w:t>
      </w:r>
    </w:p>
    <w:p w:rsidR="00875373" w:rsidRPr="00B60C41" w:rsidRDefault="00875373" w:rsidP="00875373">
      <w:pPr>
        <w:jc w:val="both"/>
        <w:rPr>
          <w:rFonts w:cs="Times New Roman"/>
        </w:rPr>
      </w:pPr>
      <w:r w:rsidRPr="00B60C41">
        <w:rPr>
          <w:rFonts w:cs="Times New Roman"/>
        </w:rPr>
        <w:t>                - МБУ «Центр культуры и досуга «Импульс» (18 филиалов);</w:t>
      </w:r>
    </w:p>
    <w:p w:rsidR="00875373" w:rsidRPr="00B60C41" w:rsidRDefault="00875373" w:rsidP="00875373">
      <w:pPr>
        <w:jc w:val="both"/>
        <w:rPr>
          <w:rFonts w:cs="Times New Roman"/>
        </w:rPr>
      </w:pPr>
      <w:r w:rsidRPr="00B60C41">
        <w:rPr>
          <w:rFonts w:cs="Times New Roman"/>
        </w:rPr>
        <w:t>                - МБУК «Централизованная библиотечная система (23 филиала);</w:t>
      </w:r>
    </w:p>
    <w:p w:rsidR="00875373" w:rsidRPr="00B60C41" w:rsidRDefault="00875373" w:rsidP="00875373">
      <w:pPr>
        <w:jc w:val="both"/>
        <w:rPr>
          <w:rFonts w:cs="Times New Roman"/>
        </w:rPr>
      </w:pPr>
      <w:r w:rsidRPr="00B60C41">
        <w:rPr>
          <w:rFonts w:cs="Times New Roman"/>
        </w:rPr>
        <w:t>                - МБУДО «Домодедовская детская школа искусств (11  филиалов);</w:t>
      </w:r>
    </w:p>
    <w:p w:rsidR="00875373" w:rsidRPr="00B60C41" w:rsidRDefault="00875373" w:rsidP="00875373">
      <w:pPr>
        <w:jc w:val="both"/>
        <w:rPr>
          <w:rFonts w:cs="Times New Roman"/>
        </w:rPr>
      </w:pPr>
      <w:r w:rsidRPr="00B60C41">
        <w:rPr>
          <w:rFonts w:cs="Times New Roman"/>
        </w:rPr>
        <w:t>                - МБУК «Историко-художественный музей» (1 филиал);</w:t>
      </w:r>
    </w:p>
    <w:p w:rsidR="00875373" w:rsidRDefault="00875373" w:rsidP="00875373">
      <w:pPr>
        <w:jc w:val="both"/>
        <w:rPr>
          <w:rFonts w:cs="Times New Roman"/>
        </w:rPr>
      </w:pPr>
      <w:r w:rsidRPr="00B60C41">
        <w:rPr>
          <w:rFonts w:cs="Times New Roman"/>
        </w:rPr>
        <w:t>                - МАУК Г</w:t>
      </w:r>
      <w:r w:rsidR="006F42B5">
        <w:rPr>
          <w:rFonts w:cs="Times New Roman"/>
        </w:rPr>
        <w:t>ородской парк культуры и отдыха «Е</w:t>
      </w:r>
      <w:r w:rsidRPr="00B60C41">
        <w:rPr>
          <w:rFonts w:cs="Times New Roman"/>
        </w:rPr>
        <w:t>лочки</w:t>
      </w:r>
      <w:r w:rsidR="006F42B5">
        <w:rPr>
          <w:rFonts w:cs="Times New Roman"/>
        </w:rPr>
        <w:t>»</w:t>
      </w:r>
      <w:r w:rsidRPr="00B60C41">
        <w:rPr>
          <w:rFonts w:cs="Times New Roman"/>
        </w:rPr>
        <w:t>  (5 филиалов).</w:t>
      </w:r>
    </w:p>
    <w:p w:rsidR="00362FDE" w:rsidRDefault="00362FDE" w:rsidP="00875373">
      <w:pPr>
        <w:jc w:val="both"/>
        <w:rPr>
          <w:rFonts w:cs="Times New Roman"/>
        </w:rPr>
      </w:pPr>
    </w:p>
    <w:p w:rsidR="00362FDE" w:rsidRPr="00B60C41" w:rsidRDefault="00362FDE" w:rsidP="00362FDE">
      <w:pPr>
        <w:ind w:firstLine="708"/>
        <w:jc w:val="both"/>
        <w:rPr>
          <w:rFonts w:cs="Times New Roman"/>
        </w:rPr>
      </w:pPr>
      <w:r w:rsidRPr="00B60C41">
        <w:rPr>
          <w:rFonts w:cs="Times New Roman"/>
        </w:rPr>
        <w:t xml:space="preserve">В учреждениях культуры работают 553 клубных формирования, из них 6 коллективов художественной самодеятельности носят звание «Народный коллектив» и 6 коллективов художественной самодеятельности носят звание «Образцовый коллектив». Более </w:t>
      </w:r>
      <w:r w:rsidRPr="00362FDE">
        <w:rPr>
          <w:rFonts w:cs="Times New Roman"/>
        </w:rPr>
        <w:t xml:space="preserve">4000 </w:t>
      </w:r>
      <w:r w:rsidRPr="00B60C41">
        <w:rPr>
          <w:rFonts w:cs="Times New Roman"/>
        </w:rPr>
        <w:t>участников клубных формирований учреждений культуры и ученико</w:t>
      </w:r>
      <w:r>
        <w:rPr>
          <w:rFonts w:cs="Times New Roman"/>
        </w:rPr>
        <w:t>в школы иску</w:t>
      </w:r>
      <w:proofErr w:type="gramStart"/>
      <w:r>
        <w:rPr>
          <w:rFonts w:cs="Times New Roman"/>
        </w:rPr>
        <w:t>сств</w:t>
      </w:r>
      <w:r w:rsidRPr="00B60C41">
        <w:rPr>
          <w:rFonts w:cs="Times New Roman"/>
        </w:rPr>
        <w:t xml:space="preserve"> пр</w:t>
      </w:r>
      <w:proofErr w:type="gramEnd"/>
      <w:r w:rsidRPr="00B60C41">
        <w:rPr>
          <w:rFonts w:cs="Times New Roman"/>
        </w:rPr>
        <w:t xml:space="preserve">иняли участие более чем в </w:t>
      </w:r>
      <w:r w:rsidRPr="009C6D7D">
        <w:rPr>
          <w:rFonts w:cs="Times New Roman"/>
        </w:rPr>
        <w:t>500</w:t>
      </w:r>
      <w:r w:rsidRPr="00B60C41">
        <w:rPr>
          <w:rFonts w:cs="Times New Roman"/>
        </w:rPr>
        <w:t xml:space="preserve"> конкурсах и </w:t>
      </w:r>
      <w:r>
        <w:rPr>
          <w:rFonts w:cs="Times New Roman"/>
        </w:rPr>
        <w:t>соревнованиях различных уровней</w:t>
      </w:r>
      <w:r w:rsidRPr="00B60C41">
        <w:rPr>
          <w:rFonts w:cs="Times New Roman"/>
        </w:rPr>
        <w:t xml:space="preserve"> с результатом более </w:t>
      </w:r>
      <w:r w:rsidRPr="009C6D7D">
        <w:rPr>
          <w:rFonts w:cs="Times New Roman"/>
        </w:rPr>
        <w:t>900</w:t>
      </w:r>
      <w:r w:rsidRPr="00B60C41">
        <w:rPr>
          <w:rFonts w:cs="Times New Roman"/>
        </w:rPr>
        <w:t xml:space="preserve"> призовых мест в </w:t>
      </w:r>
      <w:r>
        <w:rPr>
          <w:rFonts w:cs="Times New Roman"/>
        </w:rPr>
        <w:t>м</w:t>
      </w:r>
      <w:r w:rsidRPr="00B60C41">
        <w:rPr>
          <w:rFonts w:cs="Times New Roman"/>
        </w:rPr>
        <w:t xml:space="preserve">еждународных, </w:t>
      </w:r>
      <w:r>
        <w:rPr>
          <w:rFonts w:cs="Times New Roman"/>
        </w:rPr>
        <w:t>в</w:t>
      </w:r>
      <w:r w:rsidRPr="00B60C41">
        <w:rPr>
          <w:rFonts w:cs="Times New Roman"/>
        </w:rPr>
        <w:t xml:space="preserve">сероссийских, </w:t>
      </w:r>
      <w:r>
        <w:rPr>
          <w:rFonts w:cs="Times New Roman"/>
        </w:rPr>
        <w:t>м</w:t>
      </w:r>
      <w:r w:rsidRPr="00B60C41">
        <w:rPr>
          <w:rFonts w:cs="Times New Roman"/>
        </w:rPr>
        <w:t xml:space="preserve">ежрегиональных и </w:t>
      </w:r>
      <w:r>
        <w:rPr>
          <w:rFonts w:cs="Times New Roman"/>
        </w:rPr>
        <w:t>о</w:t>
      </w:r>
      <w:r w:rsidRPr="00B60C41">
        <w:rPr>
          <w:rFonts w:cs="Times New Roman"/>
        </w:rPr>
        <w:t xml:space="preserve">бластных конкурсах. </w:t>
      </w:r>
    </w:p>
    <w:p w:rsidR="0017292F" w:rsidRPr="00B60C41" w:rsidRDefault="0017292F" w:rsidP="0017292F">
      <w:pPr>
        <w:ind w:firstLine="708"/>
        <w:jc w:val="both"/>
        <w:rPr>
          <w:rFonts w:cs="Times New Roman"/>
        </w:rPr>
      </w:pPr>
      <w:r w:rsidRPr="00B60C41">
        <w:rPr>
          <w:rFonts w:cs="Times New Roman"/>
        </w:rPr>
        <w:t xml:space="preserve">В учреждениях </w:t>
      </w:r>
      <w:proofErr w:type="gramStart"/>
      <w:r w:rsidRPr="00B60C41">
        <w:rPr>
          <w:rFonts w:cs="Times New Roman"/>
        </w:rPr>
        <w:t>дополнительного</w:t>
      </w:r>
      <w:proofErr w:type="gramEnd"/>
      <w:r w:rsidRPr="00B60C41">
        <w:rPr>
          <w:rFonts w:cs="Times New Roman"/>
        </w:rPr>
        <w:t xml:space="preserve"> образования обучались 2 621 человек. 86% обучающихся осваивают дополнительные предпрофессиональные программы в области ис</w:t>
      </w:r>
      <w:r w:rsidR="00043E16">
        <w:rPr>
          <w:rFonts w:cs="Times New Roman"/>
        </w:rPr>
        <w:t>кусств, более 600 человек обучаю</w:t>
      </w:r>
      <w:r w:rsidRPr="00B60C41">
        <w:rPr>
          <w:rFonts w:cs="Times New Roman"/>
        </w:rPr>
        <w:t>тся на отделении платных образовательных услуг. Один коллектив носит звание «Образцовый коллектив».</w:t>
      </w:r>
    </w:p>
    <w:p w:rsidR="0017292F" w:rsidRPr="00B60C41" w:rsidRDefault="0017292F" w:rsidP="009A7819">
      <w:pPr>
        <w:ind w:firstLine="709"/>
        <w:jc w:val="both"/>
        <w:rPr>
          <w:rFonts w:cs="Times New Roman"/>
        </w:rPr>
      </w:pPr>
      <w:r w:rsidRPr="00B60C41">
        <w:rPr>
          <w:rFonts w:cs="Times New Roman"/>
        </w:rPr>
        <w:t xml:space="preserve">В 2022 году учреждениями культуры было проведено 19 154 мероприятия, в которых приняли участие 665 238 человек.  </w:t>
      </w:r>
    </w:p>
    <w:p w:rsidR="00AB15F6" w:rsidRPr="00B60C41" w:rsidRDefault="00AB15F6" w:rsidP="00AB15F6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B60C41">
        <w:rPr>
          <w:rFonts w:cs="Times New Roman"/>
        </w:rPr>
        <w:lastRenderedPageBreak/>
        <w:t>МБУ «ЦКД «Импульс» принял участие во Всероссийском проекте «Пушкинская карта». В округе про</w:t>
      </w:r>
      <w:r>
        <w:rPr>
          <w:rFonts w:cs="Times New Roman"/>
        </w:rPr>
        <w:t>ект запущен 1 октября 2022 года. С</w:t>
      </w:r>
      <w:r w:rsidRPr="00B60C41">
        <w:rPr>
          <w:rFonts w:cs="Times New Roman"/>
        </w:rPr>
        <w:t>остоялось 16 мероприятий, на которые было продано 664 би</w:t>
      </w:r>
      <w:r>
        <w:rPr>
          <w:rFonts w:cs="Times New Roman"/>
        </w:rPr>
        <w:t>лета на сумму 142,3 тыс. руб.</w:t>
      </w:r>
    </w:p>
    <w:p w:rsidR="00875373" w:rsidRPr="009E1D31" w:rsidRDefault="00875373" w:rsidP="009E1D31">
      <w:pPr>
        <w:rPr>
          <w:highlight w:val="yellow"/>
        </w:rPr>
      </w:pPr>
    </w:p>
    <w:p w:rsidR="009260E7" w:rsidRPr="00B60C41" w:rsidRDefault="009260E7" w:rsidP="009260E7">
      <w:pPr>
        <w:ind w:firstLine="708"/>
        <w:jc w:val="both"/>
        <w:rPr>
          <w:rFonts w:cs="Times New Roman"/>
        </w:rPr>
      </w:pPr>
      <w:r w:rsidRPr="00B60C41">
        <w:rPr>
          <w:rFonts w:cs="Times New Roman"/>
        </w:rPr>
        <w:t xml:space="preserve">В 2022 </w:t>
      </w:r>
      <w:r>
        <w:rPr>
          <w:rFonts w:cs="Times New Roman"/>
        </w:rPr>
        <w:t xml:space="preserve">году </w:t>
      </w:r>
      <w:r w:rsidRPr="00B60C41">
        <w:rPr>
          <w:rFonts w:cs="Times New Roman"/>
        </w:rPr>
        <w:t xml:space="preserve">за счет средств </w:t>
      </w:r>
      <w:r>
        <w:rPr>
          <w:rFonts w:cs="Times New Roman"/>
        </w:rPr>
        <w:t>местного</w:t>
      </w:r>
      <w:r w:rsidRPr="00B60C41">
        <w:rPr>
          <w:rFonts w:cs="Times New Roman"/>
        </w:rPr>
        <w:t xml:space="preserve"> бюджета осуществлен капитальный ремонт кровли и фасада </w:t>
      </w:r>
      <w:r>
        <w:rPr>
          <w:rFonts w:cs="Times New Roman"/>
        </w:rPr>
        <w:t>с</w:t>
      </w:r>
      <w:r w:rsidR="00893FA7">
        <w:rPr>
          <w:rFonts w:cs="Times New Roman"/>
        </w:rPr>
        <w:t>е</w:t>
      </w:r>
      <w:r w:rsidRPr="00B60C41">
        <w:rPr>
          <w:rFonts w:cs="Times New Roman"/>
        </w:rPr>
        <w:t>льского Дома культуры «Заря»</w:t>
      </w:r>
      <w:r w:rsidR="00043E16">
        <w:rPr>
          <w:rFonts w:cs="Times New Roman"/>
        </w:rPr>
        <w:t>. Закуплено новое</w:t>
      </w:r>
      <w:r w:rsidRPr="00B60C41">
        <w:rPr>
          <w:rFonts w:cs="Times New Roman"/>
        </w:rPr>
        <w:t xml:space="preserve"> свето</w:t>
      </w:r>
      <w:r w:rsidR="00043E16">
        <w:rPr>
          <w:rFonts w:cs="Times New Roman"/>
        </w:rPr>
        <w:t>вое</w:t>
      </w:r>
      <w:r>
        <w:rPr>
          <w:rFonts w:cs="Times New Roman"/>
        </w:rPr>
        <w:t xml:space="preserve"> и звуковое оборудование в сельский д</w:t>
      </w:r>
      <w:r w:rsidRPr="00B60C41">
        <w:rPr>
          <w:rFonts w:cs="Times New Roman"/>
        </w:rPr>
        <w:t xml:space="preserve">ом культуры «Барыбино». </w:t>
      </w:r>
    </w:p>
    <w:p w:rsidR="009260E7" w:rsidRDefault="009260E7" w:rsidP="009260E7">
      <w:pPr>
        <w:ind w:firstLine="709"/>
        <w:jc w:val="both"/>
        <w:rPr>
          <w:rFonts w:cs="Times New Roman"/>
        </w:rPr>
      </w:pPr>
      <w:r w:rsidRPr="00B60C41">
        <w:rPr>
          <w:rFonts w:cs="Times New Roman"/>
        </w:rPr>
        <w:t>В рамках национального проекта «Культура» в МБУ «ЦКД «Импульс» закупл</w:t>
      </w:r>
      <w:r>
        <w:rPr>
          <w:rFonts w:cs="Times New Roman"/>
        </w:rPr>
        <w:t>ен новый современный «Автоклуб».</w:t>
      </w:r>
    </w:p>
    <w:p w:rsidR="00CB73A7" w:rsidRPr="009C6D7D" w:rsidRDefault="00CB73A7" w:rsidP="009260E7">
      <w:pPr>
        <w:ind w:firstLine="709"/>
        <w:jc w:val="both"/>
        <w:rPr>
          <w:rFonts w:cs="Times New Roman"/>
        </w:rPr>
      </w:pPr>
    </w:p>
    <w:p w:rsidR="00CB73A7" w:rsidRPr="009C6D7D" w:rsidRDefault="00CB73A7" w:rsidP="00CB73A7">
      <w:pPr>
        <w:ind w:firstLine="708"/>
        <w:jc w:val="both"/>
        <w:rPr>
          <w:rFonts w:cs="Times New Roman"/>
        </w:rPr>
      </w:pPr>
      <w:r w:rsidRPr="009C6D7D">
        <w:rPr>
          <w:rFonts w:cs="Times New Roman"/>
        </w:rPr>
        <w:t>В 2022 году библиотеки МБУК «Централизованная биб</w:t>
      </w:r>
      <w:r w:rsidR="00693345">
        <w:rPr>
          <w:rFonts w:cs="Times New Roman"/>
        </w:rPr>
        <w:t>лиотечная система» посетили 389</w:t>
      </w:r>
      <w:r w:rsidR="00DB058E">
        <w:rPr>
          <w:rFonts w:cs="Times New Roman"/>
        </w:rPr>
        <w:t xml:space="preserve"> </w:t>
      </w:r>
      <w:r w:rsidRPr="009C6D7D">
        <w:rPr>
          <w:rFonts w:cs="Times New Roman"/>
        </w:rPr>
        <w:t>480 человек, показатель к</w:t>
      </w:r>
      <w:r w:rsidR="00693345">
        <w:rPr>
          <w:rFonts w:cs="Times New Roman"/>
        </w:rPr>
        <w:t>ниговыдачи составил 476 986 экземпляров</w:t>
      </w:r>
      <w:r w:rsidRPr="009C6D7D">
        <w:rPr>
          <w:rFonts w:cs="Times New Roman"/>
        </w:rPr>
        <w:t>, читателями библиотек являются 32</w:t>
      </w:r>
      <w:r w:rsidR="00DB058E">
        <w:rPr>
          <w:rFonts w:cs="Times New Roman"/>
        </w:rPr>
        <w:t xml:space="preserve"> </w:t>
      </w:r>
      <w:r w:rsidRPr="009C6D7D">
        <w:rPr>
          <w:rFonts w:cs="Times New Roman"/>
        </w:rPr>
        <w:t>219</w:t>
      </w:r>
      <w:r w:rsidR="00DB058E">
        <w:rPr>
          <w:rFonts w:cs="Times New Roman"/>
        </w:rPr>
        <w:t xml:space="preserve"> </w:t>
      </w:r>
      <w:r w:rsidRPr="009C6D7D">
        <w:rPr>
          <w:rFonts w:cs="Times New Roman"/>
        </w:rPr>
        <w:t>человек.</w:t>
      </w:r>
      <w:r w:rsidR="00DB058E">
        <w:rPr>
          <w:rFonts w:cs="Times New Roman"/>
        </w:rPr>
        <w:t xml:space="preserve"> </w:t>
      </w:r>
      <w:r w:rsidRPr="009C6D7D">
        <w:rPr>
          <w:rFonts w:cs="Times New Roman"/>
        </w:rPr>
        <w:t xml:space="preserve">Библиотечный фонд </w:t>
      </w:r>
      <w:proofErr w:type="gramStart"/>
      <w:r w:rsidRPr="009C6D7D">
        <w:rPr>
          <w:rFonts w:cs="Times New Roman"/>
        </w:rPr>
        <w:t>на конец</w:t>
      </w:r>
      <w:proofErr w:type="gramEnd"/>
      <w:r w:rsidRPr="009C6D7D">
        <w:rPr>
          <w:rFonts w:cs="Times New Roman"/>
        </w:rPr>
        <w:t xml:space="preserve"> 202</w:t>
      </w:r>
      <w:r w:rsidR="00693345">
        <w:rPr>
          <w:rFonts w:cs="Times New Roman"/>
        </w:rPr>
        <w:t>2 года составил 219</w:t>
      </w:r>
      <w:r w:rsidR="00DB058E">
        <w:rPr>
          <w:rFonts w:cs="Times New Roman"/>
        </w:rPr>
        <w:t xml:space="preserve"> </w:t>
      </w:r>
      <w:r w:rsidRPr="009C6D7D">
        <w:rPr>
          <w:rFonts w:cs="Times New Roman"/>
        </w:rPr>
        <w:t>395 экземпляров.</w:t>
      </w:r>
    </w:p>
    <w:p w:rsidR="002D55C3" w:rsidRDefault="002D55C3" w:rsidP="002D55C3">
      <w:pPr>
        <w:ind w:firstLine="708"/>
        <w:jc w:val="both"/>
        <w:rPr>
          <w:rStyle w:val="ac"/>
          <w:rFonts w:cs="Times New Roman"/>
        </w:rPr>
      </w:pPr>
      <w:r>
        <w:rPr>
          <w:rFonts w:cs="Times New Roman"/>
        </w:rPr>
        <w:t>Парки городского округа пользуются большой популярностью у жителей и гостей округа. По итогам</w:t>
      </w:r>
      <w:r w:rsidRPr="007411F3">
        <w:rPr>
          <w:rStyle w:val="ac"/>
          <w:rFonts w:cs="Times New Roman"/>
        </w:rPr>
        <w:t xml:space="preserve"> 2022 год</w:t>
      </w:r>
      <w:r>
        <w:rPr>
          <w:rStyle w:val="ac"/>
          <w:rFonts w:cs="Times New Roman"/>
        </w:rPr>
        <w:t>а</w:t>
      </w:r>
      <w:r w:rsidR="00DB058E">
        <w:rPr>
          <w:rStyle w:val="ac"/>
          <w:rFonts w:cs="Times New Roman"/>
        </w:rPr>
        <w:t xml:space="preserve"> </w:t>
      </w:r>
      <w:r>
        <w:rPr>
          <w:rStyle w:val="ac"/>
          <w:rFonts w:cs="Times New Roman"/>
        </w:rPr>
        <w:t xml:space="preserve">их </w:t>
      </w:r>
      <w:r w:rsidRPr="007411F3">
        <w:rPr>
          <w:rStyle w:val="ac"/>
          <w:rFonts w:cs="Times New Roman"/>
        </w:rPr>
        <w:t>посетили</w:t>
      </w:r>
      <w:r w:rsidR="00DB058E">
        <w:rPr>
          <w:rStyle w:val="ac"/>
          <w:rFonts w:cs="Times New Roman"/>
        </w:rPr>
        <w:t xml:space="preserve"> </w:t>
      </w:r>
      <w:r w:rsidRPr="005506EA">
        <w:rPr>
          <w:rFonts w:eastAsia="Times New Roman" w:cs="Times New Roman"/>
          <w:bCs/>
          <w:color w:val="000000" w:themeColor="text1"/>
        </w:rPr>
        <w:t>2 646</w:t>
      </w:r>
      <w:r w:rsidR="00DB058E">
        <w:rPr>
          <w:rFonts w:eastAsia="Times New Roman" w:cs="Times New Roman"/>
          <w:bCs/>
          <w:color w:val="000000" w:themeColor="text1"/>
        </w:rPr>
        <w:t> </w:t>
      </w:r>
      <w:r w:rsidRPr="005506EA">
        <w:rPr>
          <w:rFonts w:eastAsia="Times New Roman" w:cs="Times New Roman"/>
          <w:bCs/>
          <w:color w:val="000000" w:themeColor="text1"/>
        </w:rPr>
        <w:t>484</w:t>
      </w:r>
      <w:r w:rsidR="00DB058E">
        <w:rPr>
          <w:rFonts w:eastAsia="Times New Roman" w:cs="Times New Roman"/>
          <w:bCs/>
          <w:color w:val="000000" w:themeColor="text1"/>
        </w:rPr>
        <w:t xml:space="preserve"> </w:t>
      </w:r>
      <w:r w:rsidRPr="007411F3">
        <w:rPr>
          <w:rStyle w:val="ac"/>
          <w:rFonts w:cs="Times New Roman"/>
        </w:rPr>
        <w:t>человек</w:t>
      </w:r>
      <w:r>
        <w:rPr>
          <w:rStyle w:val="ac"/>
          <w:rFonts w:cs="Times New Roman"/>
        </w:rPr>
        <w:t>а.</w:t>
      </w:r>
    </w:p>
    <w:p w:rsidR="00602EC2" w:rsidRDefault="00602EC2" w:rsidP="00602EC2">
      <w:pPr>
        <w:pStyle w:val="p1"/>
        <w:shd w:val="clear" w:color="auto" w:fill="FFFFFF" w:themeFill="background1"/>
        <w:tabs>
          <w:tab w:val="left" w:pos="6946"/>
        </w:tabs>
        <w:spacing w:before="0" w:beforeAutospacing="0" w:after="0" w:afterAutospacing="0"/>
        <w:ind w:firstLine="708"/>
        <w:jc w:val="both"/>
        <w:rPr>
          <w:rFonts w:eastAsia="Arial Unicode MS"/>
          <w:color w:val="000000"/>
          <w:bdr w:val="nil"/>
        </w:rPr>
      </w:pPr>
      <w:r w:rsidRPr="00602EC2">
        <w:rPr>
          <w:rFonts w:eastAsia="Arial Unicode MS"/>
          <w:color w:val="000000"/>
          <w:bdr w:val="nil"/>
        </w:rPr>
        <w:t>Парк «Городской лес» стал первым парком, ко</w:t>
      </w:r>
      <w:r w:rsidR="00EF34F8">
        <w:rPr>
          <w:rFonts w:eastAsia="Arial Unicode MS"/>
          <w:color w:val="000000"/>
          <w:bdr w:val="nil"/>
        </w:rPr>
        <w:t>торый реализуется по программе Г</w:t>
      </w:r>
      <w:r w:rsidRPr="00602EC2">
        <w:rPr>
          <w:rFonts w:eastAsia="Arial Unicode MS"/>
          <w:color w:val="000000"/>
          <w:bdr w:val="nil"/>
        </w:rPr>
        <w:t xml:space="preserve">убернатора </w:t>
      </w:r>
      <w:r w:rsidR="00EF34F8">
        <w:rPr>
          <w:rFonts w:eastAsia="Arial Unicode MS"/>
          <w:color w:val="000000"/>
          <w:bdr w:val="nil"/>
        </w:rPr>
        <w:t>Московской области</w:t>
      </w:r>
      <w:r w:rsidRPr="00602EC2">
        <w:rPr>
          <w:rFonts w:eastAsia="Arial Unicode MS"/>
          <w:color w:val="000000"/>
          <w:bdr w:val="nil"/>
        </w:rPr>
        <w:t xml:space="preserve"> «Парки в лесу». В 2022 году </w:t>
      </w:r>
      <w:r w:rsidR="003257B3">
        <w:rPr>
          <w:rFonts w:eastAsia="Arial Unicode MS"/>
          <w:color w:val="000000"/>
          <w:bdr w:val="nil"/>
        </w:rPr>
        <w:t>проведен</w:t>
      </w:r>
      <w:r w:rsidRPr="00602EC2">
        <w:rPr>
          <w:rFonts w:eastAsia="Arial Unicode MS"/>
          <w:color w:val="000000"/>
          <w:bdr w:val="nil"/>
        </w:rPr>
        <w:t xml:space="preserve"> третий этап благоустройства парка – освещение на лыжной трассе, обустройство волейбольной площадки и тюбинговой трассы.</w:t>
      </w:r>
    </w:p>
    <w:p w:rsidR="003257B3" w:rsidRPr="00602EC2" w:rsidRDefault="00DB058E" w:rsidP="00602EC2">
      <w:pPr>
        <w:pStyle w:val="p1"/>
        <w:shd w:val="clear" w:color="auto" w:fill="FFFFFF" w:themeFill="background1"/>
        <w:tabs>
          <w:tab w:val="left" w:pos="6946"/>
        </w:tabs>
        <w:spacing w:before="0" w:beforeAutospacing="0" w:after="0" w:afterAutospacing="0"/>
        <w:ind w:firstLine="708"/>
        <w:jc w:val="both"/>
        <w:rPr>
          <w:rFonts w:eastAsia="Arial Unicode MS"/>
          <w:color w:val="000000"/>
          <w:bdr w:val="nil"/>
        </w:rPr>
      </w:pPr>
      <w:r>
        <w:rPr>
          <w:rFonts w:eastAsia="Arial Unicode MS"/>
          <w:color w:val="000000"/>
          <w:bdr w:val="nil"/>
        </w:rPr>
        <w:t>Осуществлен первый этап</w:t>
      </w:r>
      <w:r w:rsidR="003257B3" w:rsidRPr="003257B3">
        <w:rPr>
          <w:rFonts w:eastAsia="Arial Unicode MS"/>
          <w:color w:val="000000"/>
          <w:bdr w:val="nil"/>
        </w:rPr>
        <w:t xml:space="preserve"> благоустройства нового парка «Взлет» в микрорайоне  Авиационный. Благоустроены территории лесопарка у пруда «Лесной» и стадиона «Авиатор».</w:t>
      </w:r>
    </w:p>
    <w:p w:rsidR="003257B3" w:rsidRDefault="003257B3" w:rsidP="003257B3">
      <w:pPr>
        <w:pStyle w:val="p1"/>
        <w:shd w:val="clear" w:color="auto" w:fill="FFFFFF" w:themeFill="background1"/>
        <w:tabs>
          <w:tab w:val="left" w:pos="6946"/>
        </w:tabs>
        <w:spacing w:before="0" w:beforeAutospacing="0" w:after="0" w:afterAutospacing="0"/>
        <w:ind w:firstLine="708"/>
        <w:jc w:val="both"/>
        <w:rPr>
          <w:rFonts w:eastAsia="Arial Unicode MS"/>
          <w:color w:val="000000"/>
          <w:bdr w:val="nil"/>
        </w:rPr>
      </w:pPr>
      <w:r w:rsidRPr="003257B3">
        <w:rPr>
          <w:rFonts w:eastAsia="Arial Unicode MS"/>
          <w:color w:val="000000"/>
          <w:bdr w:val="nil"/>
        </w:rPr>
        <w:t>В парке «Елочки» обустроена волейбольная площадка возле набережной парка</w:t>
      </w:r>
      <w:r w:rsidR="00DB058E">
        <w:rPr>
          <w:rFonts w:eastAsia="Arial Unicode MS"/>
          <w:color w:val="000000"/>
          <w:bdr w:val="nil"/>
        </w:rPr>
        <w:t xml:space="preserve">, установлены трибуны на </w:t>
      </w:r>
      <w:proofErr w:type="spellStart"/>
      <w:r w:rsidR="00DB058E">
        <w:rPr>
          <w:rFonts w:eastAsia="Arial Unicode MS"/>
          <w:color w:val="000000"/>
          <w:bdr w:val="nil"/>
        </w:rPr>
        <w:t>скейт</w:t>
      </w:r>
      <w:proofErr w:type="spellEnd"/>
      <w:r w:rsidR="00DB058E">
        <w:rPr>
          <w:rFonts w:eastAsia="Arial Unicode MS"/>
          <w:color w:val="000000"/>
          <w:bdr w:val="nil"/>
        </w:rPr>
        <w:t>-</w:t>
      </w:r>
      <w:r w:rsidRPr="003257B3">
        <w:rPr>
          <w:rFonts w:eastAsia="Arial Unicode MS"/>
          <w:color w:val="000000"/>
          <w:bdr w:val="nil"/>
        </w:rPr>
        <w:t>площадке. Также в парк с центральной площади был перенес</w:t>
      </w:r>
      <w:r>
        <w:rPr>
          <w:rFonts w:eastAsia="Arial Unicode MS"/>
          <w:color w:val="000000"/>
          <w:bdr w:val="nil"/>
        </w:rPr>
        <w:t>ен каток с искусственным льдом.</w:t>
      </w:r>
    </w:p>
    <w:p w:rsidR="00175B80" w:rsidRPr="00175B80" w:rsidRDefault="00175B80" w:rsidP="00175B80">
      <w:pPr>
        <w:pStyle w:val="p1"/>
        <w:shd w:val="clear" w:color="auto" w:fill="FFFFFF" w:themeFill="background1"/>
        <w:tabs>
          <w:tab w:val="left" w:pos="6946"/>
        </w:tabs>
        <w:spacing w:before="0" w:beforeAutospacing="0" w:after="0" w:afterAutospacing="0"/>
        <w:ind w:firstLine="708"/>
        <w:jc w:val="both"/>
        <w:rPr>
          <w:rFonts w:eastAsia="Arial Unicode MS"/>
          <w:color w:val="000000"/>
          <w:bdr w:val="nil"/>
        </w:rPr>
      </w:pPr>
      <w:r w:rsidRPr="00175B80">
        <w:rPr>
          <w:rFonts w:eastAsia="Arial Unicode MS"/>
          <w:color w:val="000000"/>
          <w:bdr w:val="nil"/>
        </w:rPr>
        <w:t>В парке «Константиновский» произведено устройс</w:t>
      </w:r>
      <w:r w:rsidR="00DB058E">
        <w:rPr>
          <w:rFonts w:eastAsia="Arial Unicode MS"/>
          <w:color w:val="000000"/>
          <w:bdr w:val="nil"/>
        </w:rPr>
        <w:t xml:space="preserve">тво </w:t>
      </w:r>
      <w:proofErr w:type="spellStart"/>
      <w:r w:rsidR="00DB058E">
        <w:rPr>
          <w:rFonts w:eastAsia="Arial Unicode MS"/>
          <w:color w:val="000000"/>
          <w:bdr w:val="nil"/>
        </w:rPr>
        <w:t>скейт</w:t>
      </w:r>
      <w:proofErr w:type="spellEnd"/>
      <w:r w:rsidR="00DB058E">
        <w:rPr>
          <w:rFonts w:eastAsia="Arial Unicode MS"/>
          <w:color w:val="000000"/>
          <w:bdr w:val="nil"/>
        </w:rPr>
        <w:t xml:space="preserve">-парка и </w:t>
      </w:r>
      <w:proofErr w:type="gramStart"/>
      <w:r w:rsidR="00DB058E">
        <w:rPr>
          <w:rFonts w:eastAsia="Arial Unicode MS"/>
          <w:color w:val="000000"/>
          <w:bdr w:val="nil"/>
        </w:rPr>
        <w:t>памп-трека</w:t>
      </w:r>
      <w:proofErr w:type="gramEnd"/>
      <w:r w:rsidR="00DB058E">
        <w:rPr>
          <w:rFonts w:eastAsia="Arial Unicode MS"/>
          <w:color w:val="000000"/>
          <w:bdr w:val="nil"/>
        </w:rPr>
        <w:t xml:space="preserve"> </w:t>
      </w:r>
      <w:r w:rsidR="00DB058E" w:rsidRPr="004D0C7D">
        <w:t>–</w:t>
      </w:r>
      <w:r w:rsidR="00DB058E">
        <w:rPr>
          <w:rFonts w:eastAsia="Arial Unicode MS"/>
          <w:color w:val="000000"/>
          <w:bdr w:val="nil"/>
        </w:rPr>
        <w:t xml:space="preserve"> </w:t>
      </w:r>
      <w:r w:rsidRPr="00175B80">
        <w:rPr>
          <w:rFonts w:eastAsia="Arial Unicode MS"/>
          <w:color w:val="000000"/>
          <w:bdr w:val="nil"/>
        </w:rPr>
        <w:t>это замкнутая трасса с перепадами в ландшафте для велоспорта.</w:t>
      </w:r>
    </w:p>
    <w:p w:rsidR="00602EC2" w:rsidRDefault="00602EC2" w:rsidP="002D55C3">
      <w:pPr>
        <w:ind w:firstLine="708"/>
        <w:jc w:val="both"/>
        <w:rPr>
          <w:rFonts w:cs="Times New Roman"/>
        </w:rPr>
      </w:pPr>
    </w:p>
    <w:p w:rsidR="00CF629E" w:rsidRPr="005D79CE" w:rsidRDefault="00CF629E" w:rsidP="00CF629E">
      <w:pPr>
        <w:ind w:firstLine="708"/>
        <w:jc w:val="both"/>
        <w:rPr>
          <w:rFonts w:cs="Times New Roman"/>
        </w:rPr>
      </w:pPr>
      <w:r>
        <w:rPr>
          <w:rFonts w:cs="Times New Roman"/>
        </w:rPr>
        <w:t xml:space="preserve">В </w:t>
      </w:r>
      <w:r w:rsidRPr="005D79CE">
        <w:rPr>
          <w:rFonts w:cs="Times New Roman"/>
        </w:rPr>
        <w:t>городском округе работает историко-художественный музей. Основн</w:t>
      </w:r>
      <w:r w:rsidR="008B154F">
        <w:rPr>
          <w:rFonts w:cs="Times New Roman"/>
        </w:rPr>
        <w:t>ой фонд музея  насчитывает 8360</w:t>
      </w:r>
      <w:r w:rsidRPr="005D79CE">
        <w:rPr>
          <w:rFonts w:cs="Times New Roman"/>
        </w:rPr>
        <w:t xml:space="preserve"> экспонатов, научно-вспомогательный фонд музея – 2370 экспонатов. В 2022 году в музее было проведено </w:t>
      </w:r>
      <w:r w:rsidRPr="005D79CE">
        <w:rPr>
          <w:rFonts w:eastAsia="Times New Roman" w:cs="Times New Roman"/>
        </w:rPr>
        <w:t>446</w:t>
      </w:r>
      <w:r w:rsidRPr="005D79CE">
        <w:rPr>
          <w:rFonts w:cs="Times New Roman"/>
        </w:rPr>
        <w:t xml:space="preserve"> мероприятий,</w:t>
      </w:r>
      <w:r w:rsidR="008B154F">
        <w:rPr>
          <w:rFonts w:cs="Times New Roman"/>
        </w:rPr>
        <w:t xml:space="preserve"> которые посетили более 12 тыс.</w:t>
      </w:r>
      <w:r w:rsidRPr="005D79CE">
        <w:rPr>
          <w:rFonts w:cs="Times New Roman"/>
        </w:rPr>
        <w:t xml:space="preserve"> человек.</w:t>
      </w:r>
    </w:p>
    <w:p w:rsidR="00092F00" w:rsidRDefault="00092F00" w:rsidP="003B2579">
      <w:pPr>
        <w:ind w:firstLine="709"/>
        <w:jc w:val="both"/>
        <w:rPr>
          <w:rStyle w:val="ac"/>
        </w:rPr>
      </w:pPr>
    </w:p>
    <w:p w:rsidR="00092F00" w:rsidRPr="005D79CE" w:rsidRDefault="00092F00" w:rsidP="00092F00">
      <w:pPr>
        <w:shd w:val="clear" w:color="auto" w:fill="FFFFFF"/>
        <w:ind w:firstLine="709"/>
        <w:jc w:val="both"/>
        <w:rPr>
          <w:rFonts w:eastAsia="Times New Roman" w:cs="Times New Roman"/>
        </w:rPr>
      </w:pPr>
      <w:r w:rsidRPr="005D79CE">
        <w:rPr>
          <w:rFonts w:eastAsia="Times New Roman" w:cs="Times New Roman"/>
        </w:rPr>
        <w:t xml:space="preserve">В рамках работы по развитию туризма в округе разработан экскурсионный маршрут с аудиогидом «История одной улицы» </w:t>
      </w:r>
      <w:r>
        <w:rPr>
          <w:rFonts w:eastAsia="Times New Roman" w:cs="Times New Roman"/>
        </w:rPr>
        <w:t>(т</w:t>
      </w:r>
      <w:r w:rsidRPr="005D79CE">
        <w:rPr>
          <w:rFonts w:eastAsia="Times New Roman" w:cs="Times New Roman"/>
        </w:rPr>
        <w:t>уристический маршрут по улице Советск</w:t>
      </w:r>
      <w:r>
        <w:rPr>
          <w:rFonts w:eastAsia="Times New Roman" w:cs="Times New Roman"/>
        </w:rPr>
        <w:t>ая)</w:t>
      </w:r>
      <w:r w:rsidRPr="005D79CE">
        <w:rPr>
          <w:rFonts w:eastAsia="Times New Roman" w:cs="Times New Roman"/>
        </w:rPr>
        <w:t>. Функционируют более 65 коллективных средств размещения, работают более 20 туристических агентств.</w:t>
      </w:r>
    </w:p>
    <w:p w:rsidR="00092F00" w:rsidRPr="005D79CE" w:rsidRDefault="00092F00" w:rsidP="00092F00">
      <w:pPr>
        <w:shd w:val="clear" w:color="auto" w:fill="FFFFFF"/>
        <w:ind w:firstLine="709"/>
        <w:jc w:val="both"/>
        <w:rPr>
          <w:rFonts w:eastAsia="Times New Roman" w:cs="Times New Roman"/>
        </w:rPr>
      </w:pPr>
      <w:r w:rsidRPr="005D79CE">
        <w:rPr>
          <w:rFonts w:eastAsia="Times New Roman" w:cs="Times New Roman"/>
        </w:rPr>
        <w:t>Туристический и экскурсионный поток за 2022 год составил более 167 тыс. человек, из них по программе Губернатора Московской области «Активное долголетие» приняли участие 70 экскурсионных групп в количестве 1480 человек.</w:t>
      </w:r>
    </w:p>
    <w:p w:rsidR="00092F00" w:rsidRDefault="00092F00" w:rsidP="003B2579">
      <w:pPr>
        <w:ind w:firstLine="709"/>
        <w:jc w:val="both"/>
        <w:rPr>
          <w:rStyle w:val="ac"/>
        </w:rPr>
      </w:pPr>
    </w:p>
    <w:p w:rsidR="00394E91" w:rsidRDefault="00394E91" w:rsidP="00394E91">
      <w:pPr>
        <w:ind w:firstLine="709"/>
        <w:jc w:val="both"/>
      </w:pPr>
      <w:r>
        <w:t xml:space="preserve">На обеспечение деятельности муниципальных учреждений в области физической культуры и спорта, на проведение массовых, официальных физкультурных и спортивных мероприятий, укрепление материально-технической базы учреждений бюджетные средства освоены в размере </w:t>
      </w:r>
      <w:r w:rsidRPr="00394E91">
        <w:t>276 804,4</w:t>
      </w:r>
      <w:r>
        <w:t xml:space="preserve"> тыс. руб.</w:t>
      </w:r>
    </w:p>
    <w:p w:rsidR="00394E91" w:rsidRPr="004D48C0" w:rsidRDefault="00394E91" w:rsidP="00A723C4">
      <w:pPr>
        <w:ind w:firstLine="709"/>
        <w:jc w:val="both"/>
        <w:rPr>
          <w:highlight w:val="yellow"/>
        </w:rPr>
      </w:pPr>
    </w:p>
    <w:p w:rsidR="006B0791" w:rsidRPr="005A1CE9" w:rsidRDefault="002B1B02" w:rsidP="002E1273">
      <w:pPr>
        <w:pStyle w:val="22"/>
        <w:ind w:firstLine="709"/>
        <w:jc w:val="both"/>
        <w:rPr>
          <w:rStyle w:val="ac"/>
          <w:b w:val="0"/>
          <w:bCs w:val="0"/>
          <w:sz w:val="24"/>
          <w:szCs w:val="24"/>
        </w:rPr>
      </w:pPr>
      <w:r w:rsidRPr="005A1CE9">
        <w:rPr>
          <w:rStyle w:val="ac"/>
          <w:b w:val="0"/>
          <w:bCs w:val="0"/>
          <w:sz w:val="24"/>
          <w:szCs w:val="24"/>
        </w:rPr>
        <w:t xml:space="preserve">В городском округе </w:t>
      </w:r>
      <w:r w:rsidR="00FF55A9" w:rsidRPr="005A1CE9">
        <w:rPr>
          <w:rStyle w:val="ac"/>
          <w:b w:val="0"/>
          <w:bCs w:val="0"/>
          <w:sz w:val="24"/>
          <w:szCs w:val="24"/>
        </w:rPr>
        <w:t xml:space="preserve">работают </w:t>
      </w:r>
      <w:r w:rsidR="00192D8A" w:rsidRPr="005A1CE9">
        <w:rPr>
          <w:rStyle w:val="ac"/>
          <w:b w:val="0"/>
          <w:bCs w:val="0"/>
          <w:sz w:val="24"/>
          <w:szCs w:val="24"/>
        </w:rPr>
        <w:t>4</w:t>
      </w:r>
      <w:r w:rsidR="00BD2955">
        <w:rPr>
          <w:rStyle w:val="ac"/>
          <w:b w:val="0"/>
          <w:bCs w:val="0"/>
          <w:sz w:val="24"/>
          <w:szCs w:val="24"/>
        </w:rPr>
        <w:t xml:space="preserve"> </w:t>
      </w:r>
      <w:proofErr w:type="gramStart"/>
      <w:r w:rsidRPr="005A1CE9">
        <w:rPr>
          <w:rStyle w:val="ac"/>
          <w:b w:val="0"/>
          <w:bCs w:val="0"/>
          <w:sz w:val="24"/>
          <w:szCs w:val="24"/>
        </w:rPr>
        <w:t>муниципальных</w:t>
      </w:r>
      <w:proofErr w:type="gramEnd"/>
      <w:r w:rsidRPr="005A1CE9">
        <w:rPr>
          <w:rStyle w:val="ac"/>
          <w:b w:val="0"/>
          <w:bCs w:val="0"/>
          <w:sz w:val="24"/>
          <w:szCs w:val="24"/>
        </w:rPr>
        <w:t xml:space="preserve"> учреждения в области физической культуры и спорта:</w:t>
      </w:r>
    </w:p>
    <w:p w:rsidR="006B0791" w:rsidRPr="005A1CE9" w:rsidRDefault="002B1B02" w:rsidP="002E1273">
      <w:pPr>
        <w:pStyle w:val="22"/>
        <w:ind w:firstLine="709"/>
        <w:jc w:val="both"/>
        <w:rPr>
          <w:rStyle w:val="ac"/>
          <w:b w:val="0"/>
          <w:bCs w:val="0"/>
          <w:sz w:val="24"/>
          <w:szCs w:val="24"/>
        </w:rPr>
      </w:pPr>
      <w:r w:rsidRPr="005A1CE9">
        <w:rPr>
          <w:rStyle w:val="ac"/>
          <w:b w:val="0"/>
          <w:bCs w:val="0"/>
          <w:sz w:val="24"/>
          <w:szCs w:val="24"/>
        </w:rPr>
        <w:t>-</w:t>
      </w:r>
      <w:r w:rsidR="00BD2955">
        <w:rPr>
          <w:rStyle w:val="ac"/>
          <w:b w:val="0"/>
          <w:bCs w:val="0"/>
          <w:sz w:val="24"/>
          <w:szCs w:val="24"/>
        </w:rPr>
        <w:t xml:space="preserve"> </w:t>
      </w:r>
      <w:r w:rsidRPr="005A1CE9">
        <w:rPr>
          <w:rStyle w:val="ac"/>
          <w:b w:val="0"/>
          <w:bCs w:val="0"/>
          <w:sz w:val="24"/>
          <w:szCs w:val="24"/>
        </w:rPr>
        <w:t>МБУ «Физкультурно-оздоровительный клуб инвалидов «Старт»</w:t>
      </w:r>
      <w:r w:rsidR="000C76C5" w:rsidRPr="005A1CE9">
        <w:rPr>
          <w:rStyle w:val="ac"/>
          <w:b w:val="0"/>
          <w:bCs w:val="0"/>
          <w:sz w:val="24"/>
          <w:szCs w:val="24"/>
        </w:rPr>
        <w:t>;</w:t>
      </w:r>
    </w:p>
    <w:p w:rsidR="000C76C5" w:rsidRPr="005A1CE9" w:rsidRDefault="000C76C5" w:rsidP="002E1273">
      <w:pPr>
        <w:pStyle w:val="22"/>
        <w:ind w:firstLine="709"/>
        <w:jc w:val="both"/>
        <w:rPr>
          <w:rStyle w:val="ac"/>
          <w:b w:val="0"/>
          <w:bCs w:val="0"/>
          <w:sz w:val="24"/>
          <w:szCs w:val="24"/>
        </w:rPr>
      </w:pPr>
      <w:r w:rsidRPr="005A1CE9">
        <w:rPr>
          <w:rStyle w:val="ac"/>
          <w:b w:val="0"/>
          <w:bCs w:val="0"/>
          <w:sz w:val="24"/>
          <w:szCs w:val="24"/>
        </w:rPr>
        <w:t>-</w:t>
      </w:r>
      <w:r w:rsidR="00BD2955">
        <w:rPr>
          <w:rStyle w:val="ac"/>
          <w:b w:val="0"/>
          <w:bCs w:val="0"/>
          <w:sz w:val="24"/>
          <w:szCs w:val="24"/>
        </w:rPr>
        <w:t xml:space="preserve"> </w:t>
      </w:r>
      <w:r w:rsidRPr="005A1CE9">
        <w:rPr>
          <w:rStyle w:val="ac"/>
          <w:b w:val="0"/>
          <w:bCs w:val="0"/>
          <w:sz w:val="24"/>
          <w:szCs w:val="24"/>
        </w:rPr>
        <w:t xml:space="preserve">МАУ «Городской стадион </w:t>
      </w:r>
      <w:r w:rsidR="002B1B02" w:rsidRPr="005A1CE9">
        <w:rPr>
          <w:rStyle w:val="ac"/>
          <w:b w:val="0"/>
          <w:bCs w:val="0"/>
          <w:sz w:val="24"/>
          <w:szCs w:val="24"/>
        </w:rPr>
        <w:t>«Ава</w:t>
      </w:r>
      <w:r w:rsidRPr="005A1CE9">
        <w:rPr>
          <w:rStyle w:val="ac"/>
          <w:b w:val="0"/>
          <w:bCs w:val="0"/>
          <w:sz w:val="24"/>
          <w:szCs w:val="24"/>
        </w:rPr>
        <w:t>нгард» с филиалами СК «Атлант», ФОК «Фокус» и стадион «Темп»;</w:t>
      </w:r>
    </w:p>
    <w:p w:rsidR="006B0791" w:rsidRPr="005A1CE9" w:rsidRDefault="000C76C5" w:rsidP="002E1273">
      <w:pPr>
        <w:pStyle w:val="22"/>
        <w:ind w:firstLine="709"/>
        <w:jc w:val="both"/>
        <w:rPr>
          <w:rStyle w:val="ac"/>
          <w:b w:val="0"/>
          <w:bCs w:val="0"/>
          <w:sz w:val="24"/>
          <w:szCs w:val="24"/>
        </w:rPr>
      </w:pPr>
      <w:r w:rsidRPr="005A1CE9">
        <w:rPr>
          <w:rStyle w:val="ac"/>
          <w:b w:val="0"/>
          <w:bCs w:val="0"/>
          <w:sz w:val="24"/>
          <w:szCs w:val="24"/>
        </w:rPr>
        <w:t>-</w:t>
      </w:r>
      <w:r w:rsidR="00BD2955">
        <w:rPr>
          <w:rStyle w:val="ac"/>
          <w:b w:val="0"/>
          <w:bCs w:val="0"/>
          <w:sz w:val="24"/>
          <w:szCs w:val="24"/>
        </w:rPr>
        <w:t xml:space="preserve"> </w:t>
      </w:r>
      <w:r w:rsidR="002B1B02" w:rsidRPr="005A1CE9">
        <w:rPr>
          <w:rStyle w:val="ac"/>
          <w:b w:val="0"/>
          <w:bCs w:val="0"/>
          <w:sz w:val="24"/>
          <w:szCs w:val="24"/>
        </w:rPr>
        <w:t>МБУ «ЦФКС «Горизонт»</w:t>
      </w:r>
      <w:r w:rsidRPr="005A1CE9">
        <w:rPr>
          <w:rStyle w:val="ac"/>
          <w:b w:val="0"/>
          <w:bCs w:val="0"/>
          <w:sz w:val="24"/>
          <w:szCs w:val="24"/>
        </w:rPr>
        <w:t>;</w:t>
      </w:r>
    </w:p>
    <w:p w:rsidR="006B0791" w:rsidRPr="005A1CE9" w:rsidRDefault="002B1B02" w:rsidP="002E1273">
      <w:pPr>
        <w:pStyle w:val="22"/>
        <w:ind w:firstLine="709"/>
        <w:jc w:val="both"/>
        <w:rPr>
          <w:rStyle w:val="ac"/>
          <w:b w:val="0"/>
          <w:bCs w:val="0"/>
          <w:sz w:val="24"/>
          <w:szCs w:val="24"/>
        </w:rPr>
      </w:pPr>
      <w:r w:rsidRPr="005A1CE9">
        <w:rPr>
          <w:rStyle w:val="ac"/>
          <w:b w:val="0"/>
          <w:bCs w:val="0"/>
          <w:sz w:val="24"/>
          <w:szCs w:val="24"/>
        </w:rPr>
        <w:t>-</w:t>
      </w:r>
      <w:r w:rsidR="00BD2955">
        <w:rPr>
          <w:rStyle w:val="ac"/>
          <w:b w:val="0"/>
          <w:bCs w:val="0"/>
          <w:sz w:val="24"/>
          <w:szCs w:val="24"/>
        </w:rPr>
        <w:t xml:space="preserve"> </w:t>
      </w:r>
      <w:r w:rsidRPr="005A1CE9">
        <w:rPr>
          <w:rStyle w:val="ac"/>
          <w:b w:val="0"/>
          <w:bCs w:val="0"/>
          <w:sz w:val="24"/>
          <w:szCs w:val="24"/>
        </w:rPr>
        <w:t xml:space="preserve">МБУ </w:t>
      </w:r>
      <w:r w:rsidR="00B67A61" w:rsidRPr="005A1CE9">
        <w:rPr>
          <w:rStyle w:val="ac"/>
          <w:b w:val="0"/>
          <w:bCs w:val="0"/>
          <w:sz w:val="24"/>
          <w:szCs w:val="24"/>
        </w:rPr>
        <w:t>«</w:t>
      </w:r>
      <w:r w:rsidRPr="005A1CE9">
        <w:rPr>
          <w:rStyle w:val="ac"/>
          <w:b w:val="0"/>
          <w:bCs w:val="0"/>
          <w:sz w:val="24"/>
          <w:szCs w:val="24"/>
        </w:rPr>
        <w:t>СШ</w:t>
      </w:r>
      <w:r w:rsidR="00B67A61" w:rsidRPr="005A1CE9">
        <w:rPr>
          <w:rStyle w:val="ac"/>
          <w:b w:val="0"/>
          <w:bCs w:val="0"/>
          <w:sz w:val="24"/>
          <w:szCs w:val="24"/>
        </w:rPr>
        <w:t>ОР</w:t>
      </w:r>
      <w:r w:rsidRPr="005A1CE9">
        <w:rPr>
          <w:rStyle w:val="ac"/>
          <w:b w:val="0"/>
          <w:bCs w:val="0"/>
          <w:sz w:val="24"/>
          <w:szCs w:val="24"/>
        </w:rPr>
        <w:t xml:space="preserve"> «Олимп».</w:t>
      </w:r>
    </w:p>
    <w:p w:rsidR="005A1CE9" w:rsidRDefault="005A1CE9" w:rsidP="002E1273">
      <w:pPr>
        <w:pStyle w:val="22"/>
        <w:ind w:firstLine="709"/>
        <w:jc w:val="both"/>
        <w:rPr>
          <w:rStyle w:val="ac"/>
          <w:b w:val="0"/>
          <w:bCs w:val="0"/>
          <w:sz w:val="24"/>
          <w:szCs w:val="24"/>
        </w:rPr>
      </w:pPr>
    </w:p>
    <w:p w:rsidR="00D90EEC" w:rsidRPr="00BF674C" w:rsidRDefault="00D90EEC" w:rsidP="00D90EEC">
      <w:pPr>
        <w:pStyle w:val="22"/>
        <w:ind w:firstLine="709"/>
        <w:jc w:val="both"/>
        <w:rPr>
          <w:rStyle w:val="ac"/>
          <w:b w:val="0"/>
          <w:bCs w:val="0"/>
          <w:sz w:val="24"/>
          <w:szCs w:val="24"/>
        </w:rPr>
      </w:pPr>
      <w:proofErr w:type="gramStart"/>
      <w:r w:rsidRPr="00BF674C">
        <w:rPr>
          <w:rStyle w:val="ac"/>
          <w:b w:val="0"/>
          <w:bCs w:val="0"/>
          <w:sz w:val="24"/>
          <w:szCs w:val="24"/>
        </w:rPr>
        <w:lastRenderedPageBreak/>
        <w:t xml:space="preserve">Количество занимающихся физической культурой и спортом в городском округе составляет </w:t>
      </w:r>
      <w:r w:rsidR="00BD2955">
        <w:rPr>
          <w:rStyle w:val="ac"/>
          <w:b w:val="0"/>
          <w:bCs w:val="0"/>
          <w:sz w:val="24"/>
          <w:szCs w:val="24"/>
        </w:rPr>
        <w:t>более 77 тыс.</w:t>
      </w:r>
      <w:r>
        <w:rPr>
          <w:rStyle w:val="ac"/>
          <w:b w:val="0"/>
          <w:bCs w:val="0"/>
          <w:sz w:val="24"/>
          <w:szCs w:val="24"/>
        </w:rPr>
        <w:t xml:space="preserve"> </w:t>
      </w:r>
      <w:r w:rsidRPr="00BF674C">
        <w:rPr>
          <w:rStyle w:val="ac"/>
          <w:b w:val="0"/>
          <w:bCs w:val="0"/>
          <w:sz w:val="24"/>
          <w:szCs w:val="24"/>
        </w:rPr>
        <w:t xml:space="preserve"> человек.</w:t>
      </w:r>
      <w:proofErr w:type="gramEnd"/>
    </w:p>
    <w:p w:rsidR="00D90EEC" w:rsidRDefault="00B378EC" w:rsidP="000717FE">
      <w:pPr>
        <w:pStyle w:val="af0"/>
        <w:spacing w:before="0" w:after="0"/>
        <w:ind w:firstLine="709"/>
        <w:jc w:val="both"/>
        <w:rPr>
          <w:rStyle w:val="ac"/>
        </w:rPr>
      </w:pPr>
      <w:proofErr w:type="gramStart"/>
      <w:r>
        <w:rPr>
          <w:rStyle w:val="ac"/>
        </w:rPr>
        <w:t>На спортивных объектах о</w:t>
      </w:r>
      <w:r w:rsidR="00BD2955">
        <w:rPr>
          <w:rStyle w:val="ac"/>
        </w:rPr>
        <w:t>круга в 2022 году проведено 108</w:t>
      </w:r>
      <w:r>
        <w:rPr>
          <w:rStyle w:val="ac"/>
        </w:rPr>
        <w:t xml:space="preserve"> официальных спортивных и спортивно-массовых всероссийских, межрегиональных, окружных соревнований по различным видам спорта: футбол</w:t>
      </w:r>
      <w:r w:rsidR="00AA5476">
        <w:rPr>
          <w:rStyle w:val="ac"/>
        </w:rPr>
        <w:t>у</w:t>
      </w:r>
      <w:r>
        <w:rPr>
          <w:rStyle w:val="ac"/>
        </w:rPr>
        <w:t>, мини-футбол</w:t>
      </w:r>
      <w:r w:rsidR="00AA5476">
        <w:rPr>
          <w:rStyle w:val="ac"/>
        </w:rPr>
        <w:t>у</w:t>
      </w:r>
      <w:r>
        <w:rPr>
          <w:rStyle w:val="ac"/>
        </w:rPr>
        <w:t>, дзюдо, легк</w:t>
      </w:r>
      <w:r w:rsidR="00AA5476">
        <w:rPr>
          <w:rStyle w:val="ac"/>
        </w:rPr>
        <w:t>ой</w:t>
      </w:r>
      <w:r>
        <w:rPr>
          <w:rStyle w:val="ac"/>
        </w:rPr>
        <w:t xml:space="preserve"> атлетик</w:t>
      </w:r>
      <w:r w:rsidR="00BD2955">
        <w:rPr>
          <w:rStyle w:val="ac"/>
        </w:rPr>
        <w:t>е</w:t>
      </w:r>
      <w:r>
        <w:rPr>
          <w:rStyle w:val="ac"/>
        </w:rPr>
        <w:t>, лыжны</w:t>
      </w:r>
      <w:r w:rsidR="00AA5476">
        <w:rPr>
          <w:rStyle w:val="ac"/>
        </w:rPr>
        <w:t>м</w:t>
      </w:r>
      <w:r>
        <w:rPr>
          <w:rStyle w:val="ac"/>
        </w:rPr>
        <w:t xml:space="preserve"> гонк</w:t>
      </w:r>
      <w:r w:rsidR="00AA5476">
        <w:rPr>
          <w:rStyle w:val="ac"/>
        </w:rPr>
        <w:t>ам</w:t>
      </w:r>
      <w:r>
        <w:rPr>
          <w:rStyle w:val="ac"/>
        </w:rPr>
        <w:t>, настольн</w:t>
      </w:r>
      <w:r w:rsidR="00AA5476">
        <w:rPr>
          <w:rStyle w:val="ac"/>
        </w:rPr>
        <w:t xml:space="preserve">ому </w:t>
      </w:r>
      <w:r>
        <w:rPr>
          <w:rStyle w:val="ac"/>
        </w:rPr>
        <w:t>теннис</w:t>
      </w:r>
      <w:r w:rsidR="00AA5476">
        <w:rPr>
          <w:rStyle w:val="ac"/>
        </w:rPr>
        <w:t>у</w:t>
      </w:r>
      <w:r>
        <w:rPr>
          <w:rStyle w:val="ac"/>
        </w:rPr>
        <w:t>, бадминтон</w:t>
      </w:r>
      <w:r w:rsidR="00AA5476">
        <w:rPr>
          <w:rStyle w:val="ac"/>
        </w:rPr>
        <w:t>у</w:t>
      </w:r>
      <w:r>
        <w:rPr>
          <w:rStyle w:val="ac"/>
        </w:rPr>
        <w:t xml:space="preserve">, </w:t>
      </w:r>
      <w:proofErr w:type="spellStart"/>
      <w:r>
        <w:rPr>
          <w:rStyle w:val="ac"/>
        </w:rPr>
        <w:t>дартс</w:t>
      </w:r>
      <w:r w:rsidR="00AA5476">
        <w:rPr>
          <w:rStyle w:val="ac"/>
        </w:rPr>
        <w:t>у</w:t>
      </w:r>
      <w:proofErr w:type="spellEnd"/>
      <w:r>
        <w:rPr>
          <w:rStyle w:val="ac"/>
        </w:rPr>
        <w:t>, художественн</w:t>
      </w:r>
      <w:r w:rsidR="00AA5476">
        <w:rPr>
          <w:rStyle w:val="ac"/>
        </w:rPr>
        <w:t xml:space="preserve">ой </w:t>
      </w:r>
      <w:r>
        <w:rPr>
          <w:rStyle w:val="ac"/>
        </w:rPr>
        <w:t>гимнастик</w:t>
      </w:r>
      <w:r w:rsidR="00AA5476">
        <w:rPr>
          <w:rStyle w:val="ac"/>
        </w:rPr>
        <w:t>е</w:t>
      </w:r>
      <w:r>
        <w:rPr>
          <w:rStyle w:val="ac"/>
        </w:rPr>
        <w:t>, рыбн</w:t>
      </w:r>
      <w:r w:rsidR="00AA5476">
        <w:rPr>
          <w:rStyle w:val="ac"/>
        </w:rPr>
        <w:t xml:space="preserve">ой </w:t>
      </w:r>
      <w:r>
        <w:rPr>
          <w:rStyle w:val="ac"/>
        </w:rPr>
        <w:t>ловл</w:t>
      </w:r>
      <w:r w:rsidR="00AA5476">
        <w:rPr>
          <w:rStyle w:val="ac"/>
        </w:rPr>
        <w:t>е</w:t>
      </w:r>
      <w:r>
        <w:rPr>
          <w:rStyle w:val="ac"/>
        </w:rPr>
        <w:t>, волейбол</w:t>
      </w:r>
      <w:r w:rsidR="00AA5476">
        <w:rPr>
          <w:rStyle w:val="ac"/>
        </w:rPr>
        <w:t>у</w:t>
      </w:r>
      <w:r>
        <w:rPr>
          <w:rStyle w:val="ac"/>
        </w:rPr>
        <w:t>, роллер-спорт</w:t>
      </w:r>
      <w:r w:rsidR="00AA5476">
        <w:rPr>
          <w:rStyle w:val="ac"/>
        </w:rPr>
        <w:t>у</w:t>
      </w:r>
      <w:r w:rsidR="00BD2955">
        <w:rPr>
          <w:rStyle w:val="ac"/>
        </w:rPr>
        <w:t>, каратэ, брейк-</w:t>
      </w:r>
      <w:r>
        <w:rPr>
          <w:rStyle w:val="ac"/>
        </w:rPr>
        <w:t>данс</w:t>
      </w:r>
      <w:r w:rsidR="00AA5476">
        <w:rPr>
          <w:rStyle w:val="ac"/>
        </w:rPr>
        <w:t>у</w:t>
      </w:r>
      <w:r w:rsidR="00BD2955">
        <w:rPr>
          <w:rStyle w:val="ac"/>
        </w:rPr>
        <w:t>, а также</w:t>
      </w:r>
      <w:r w:rsidR="000717FE">
        <w:rPr>
          <w:rStyle w:val="ac"/>
        </w:rPr>
        <w:t xml:space="preserve"> иные мероприятия, в которых приняли участие </w:t>
      </w:r>
      <w:r>
        <w:rPr>
          <w:rStyle w:val="ac"/>
        </w:rPr>
        <w:t>более 10</w:t>
      </w:r>
      <w:r w:rsidR="00BD2955">
        <w:rPr>
          <w:rStyle w:val="ac"/>
        </w:rPr>
        <w:t xml:space="preserve"> </w:t>
      </w:r>
      <w:r>
        <w:rPr>
          <w:rStyle w:val="ac"/>
        </w:rPr>
        <w:t xml:space="preserve">000 человек. </w:t>
      </w:r>
      <w:proofErr w:type="gramEnd"/>
    </w:p>
    <w:p w:rsidR="00D90EEC" w:rsidRDefault="00D90EEC" w:rsidP="000717FE">
      <w:pPr>
        <w:pStyle w:val="af0"/>
        <w:spacing w:before="0" w:after="0"/>
        <w:ind w:firstLine="709"/>
        <w:jc w:val="both"/>
        <w:rPr>
          <w:rStyle w:val="ac"/>
        </w:rPr>
      </w:pPr>
    </w:p>
    <w:p w:rsidR="00892221" w:rsidRPr="00892221" w:rsidRDefault="002E35FC" w:rsidP="002E35FC">
      <w:pPr>
        <w:ind w:firstLine="709"/>
        <w:jc w:val="both"/>
        <w:rPr>
          <w:rStyle w:val="ac"/>
          <w:shd w:val="clear" w:color="auto" w:fill="FFFFFF"/>
        </w:rPr>
      </w:pPr>
      <w:r w:rsidRPr="00892221">
        <w:rPr>
          <w:rStyle w:val="ac"/>
          <w:shd w:val="clear" w:color="auto" w:fill="FFFFFF"/>
        </w:rPr>
        <w:t>В 202</w:t>
      </w:r>
      <w:r w:rsidR="00892221" w:rsidRPr="00892221">
        <w:rPr>
          <w:rStyle w:val="ac"/>
          <w:shd w:val="clear" w:color="auto" w:fill="FFFFFF"/>
        </w:rPr>
        <w:t>2</w:t>
      </w:r>
      <w:r w:rsidRPr="00892221">
        <w:rPr>
          <w:rStyle w:val="ac"/>
          <w:shd w:val="clear" w:color="auto" w:fill="FFFFFF"/>
        </w:rPr>
        <w:t xml:space="preserve"> году </w:t>
      </w:r>
      <w:r w:rsidR="00892221" w:rsidRPr="00892221">
        <w:rPr>
          <w:rStyle w:val="ac"/>
          <w:shd w:val="clear" w:color="auto" w:fill="FFFFFF"/>
        </w:rPr>
        <w:t>4310</w:t>
      </w:r>
      <w:r w:rsidRPr="00892221">
        <w:rPr>
          <w:rStyle w:val="ac"/>
          <w:shd w:val="clear" w:color="auto" w:fill="FFFFFF"/>
        </w:rPr>
        <w:t xml:space="preserve"> спортсмен</w:t>
      </w:r>
      <w:r w:rsidR="00892221" w:rsidRPr="00892221">
        <w:rPr>
          <w:rStyle w:val="ac"/>
          <w:shd w:val="clear" w:color="auto" w:fill="FFFFFF"/>
        </w:rPr>
        <w:t>ов</w:t>
      </w:r>
      <w:r w:rsidRPr="00892221">
        <w:rPr>
          <w:rStyle w:val="ac"/>
          <w:shd w:val="clear" w:color="auto" w:fill="FFFFFF"/>
        </w:rPr>
        <w:t xml:space="preserve"> принял</w:t>
      </w:r>
      <w:r w:rsidR="0079332E" w:rsidRPr="00892221">
        <w:rPr>
          <w:rStyle w:val="ac"/>
          <w:shd w:val="clear" w:color="auto" w:fill="FFFFFF"/>
        </w:rPr>
        <w:t xml:space="preserve">и участие в </w:t>
      </w:r>
      <w:r w:rsidR="00892221" w:rsidRPr="00892221">
        <w:rPr>
          <w:rStyle w:val="ac"/>
          <w:shd w:val="clear" w:color="auto" w:fill="FFFFFF"/>
        </w:rPr>
        <w:t>405</w:t>
      </w:r>
      <w:r w:rsidR="0079332E" w:rsidRPr="00892221">
        <w:rPr>
          <w:rStyle w:val="ac"/>
          <w:shd w:val="clear" w:color="auto" w:fill="FFFFFF"/>
        </w:rPr>
        <w:t xml:space="preserve"> соревнованиях с</w:t>
      </w:r>
      <w:r w:rsidRPr="00892221">
        <w:rPr>
          <w:rStyle w:val="ac"/>
          <w:shd w:val="clear" w:color="auto" w:fill="FFFFFF"/>
        </w:rPr>
        <w:t xml:space="preserve"> результатом </w:t>
      </w:r>
      <w:r w:rsidR="00892221" w:rsidRPr="00892221">
        <w:rPr>
          <w:rStyle w:val="ac"/>
          <w:shd w:val="clear" w:color="auto" w:fill="FFFFFF"/>
        </w:rPr>
        <w:t>1078</w:t>
      </w:r>
      <w:r w:rsidRPr="00892221">
        <w:rPr>
          <w:rStyle w:val="ac"/>
          <w:shd w:val="clear" w:color="auto" w:fill="FFFFFF"/>
        </w:rPr>
        <w:t xml:space="preserve"> призовых мест в окружных, областных, всероссийских и международных соревнованиях.</w:t>
      </w:r>
      <w:r w:rsidR="00BD2955">
        <w:rPr>
          <w:rStyle w:val="ac"/>
          <w:shd w:val="clear" w:color="auto" w:fill="FFFFFF"/>
        </w:rPr>
        <w:t xml:space="preserve"> </w:t>
      </w:r>
      <w:r w:rsidR="008B168C" w:rsidRPr="00892221">
        <w:rPr>
          <w:rStyle w:val="ac"/>
          <w:shd w:val="clear" w:color="auto" w:fill="FFFFFF"/>
        </w:rPr>
        <w:t xml:space="preserve">130 спортсменов представляли округ в сборной команде Московской области, 51 спортсмен представлял округ в сборной команде РФ. </w:t>
      </w:r>
      <w:r w:rsidRPr="00892221">
        <w:rPr>
          <w:rStyle w:val="ac"/>
          <w:shd w:val="clear" w:color="auto" w:fill="FFFFFF"/>
        </w:rPr>
        <w:t>В 202</w:t>
      </w:r>
      <w:r w:rsidR="00892221" w:rsidRPr="00892221">
        <w:rPr>
          <w:rStyle w:val="ac"/>
          <w:shd w:val="clear" w:color="auto" w:fill="FFFFFF"/>
        </w:rPr>
        <w:t>2</w:t>
      </w:r>
      <w:r w:rsidRPr="00892221">
        <w:rPr>
          <w:rStyle w:val="ac"/>
          <w:shd w:val="clear" w:color="auto" w:fill="FFFFFF"/>
        </w:rPr>
        <w:t xml:space="preserve"> году было присвоено </w:t>
      </w:r>
      <w:r w:rsidR="00892221" w:rsidRPr="00892221">
        <w:rPr>
          <w:rStyle w:val="ac"/>
          <w:shd w:val="clear" w:color="auto" w:fill="FFFFFF"/>
        </w:rPr>
        <w:t xml:space="preserve">562 </w:t>
      </w:r>
      <w:proofErr w:type="gramStart"/>
      <w:r w:rsidR="00892221" w:rsidRPr="00892221">
        <w:rPr>
          <w:rStyle w:val="ac"/>
          <w:shd w:val="clear" w:color="auto" w:fill="FFFFFF"/>
        </w:rPr>
        <w:t>спортивных</w:t>
      </w:r>
      <w:proofErr w:type="gramEnd"/>
      <w:r w:rsidR="00892221" w:rsidRPr="00892221">
        <w:rPr>
          <w:rStyle w:val="ac"/>
          <w:shd w:val="clear" w:color="auto" w:fill="FFFFFF"/>
        </w:rPr>
        <w:t xml:space="preserve"> разряда.</w:t>
      </w:r>
    </w:p>
    <w:p w:rsidR="008B168C" w:rsidRDefault="008B168C" w:rsidP="008B168C">
      <w:pPr>
        <w:ind w:firstLineChars="350" w:firstLine="840"/>
        <w:contextualSpacing/>
        <w:jc w:val="both"/>
        <w:rPr>
          <w:rFonts w:eastAsia="SimSun"/>
          <w:shd w:val="clear" w:color="auto" w:fill="FFFFFF"/>
        </w:rPr>
      </w:pPr>
      <w:proofErr w:type="gramStart"/>
      <w:r>
        <w:rPr>
          <w:rFonts w:eastAsia="SimSun"/>
          <w:shd w:val="clear" w:color="auto" w:fill="FFFFFF"/>
        </w:rPr>
        <w:t>В городском округе Домодедово ведут свою работу 13 федераций по видам спорта: ф</w:t>
      </w:r>
      <w:r w:rsidR="00BD2955">
        <w:rPr>
          <w:rFonts w:cs="Times New Roman"/>
        </w:rPr>
        <w:t>утбол, хоккей, бокс, роллер-</w:t>
      </w:r>
      <w:r>
        <w:rPr>
          <w:rFonts w:cs="Times New Roman"/>
        </w:rPr>
        <w:t>спорт, рыбная ловля, художественная гимнастика, дзюдо и самбо, спорт</w:t>
      </w:r>
      <w:r w:rsidR="00BD2955">
        <w:rPr>
          <w:rFonts w:cs="Times New Roman"/>
        </w:rPr>
        <w:t xml:space="preserve">ивная борьба, </w:t>
      </w:r>
      <w:proofErr w:type="spellStart"/>
      <w:r w:rsidR="00BD2955">
        <w:rPr>
          <w:rFonts w:cs="Times New Roman"/>
        </w:rPr>
        <w:t>киокусинкай</w:t>
      </w:r>
      <w:proofErr w:type="spellEnd"/>
      <w:r w:rsidR="00BD2955">
        <w:rPr>
          <w:rFonts w:cs="Times New Roman"/>
        </w:rPr>
        <w:t xml:space="preserve"> карате, волейбол, боевое самбо, брейк-</w:t>
      </w:r>
      <w:r>
        <w:rPr>
          <w:rFonts w:cs="Times New Roman"/>
        </w:rPr>
        <w:t xml:space="preserve">данс, воздушная гимнастика и </w:t>
      </w:r>
      <w:proofErr w:type="spellStart"/>
      <w:r w:rsidRPr="00694AA5">
        <w:rPr>
          <w:rFonts w:cs="Times New Roman"/>
        </w:rPr>
        <w:t>пилонный</w:t>
      </w:r>
      <w:proofErr w:type="spellEnd"/>
      <w:r w:rsidRPr="00694AA5">
        <w:rPr>
          <w:rFonts w:cs="Times New Roman"/>
        </w:rPr>
        <w:t xml:space="preserve"> спорт</w:t>
      </w:r>
      <w:r>
        <w:rPr>
          <w:rFonts w:eastAsia="SimSun"/>
          <w:shd w:val="clear" w:color="auto" w:fill="FFFFFF"/>
        </w:rPr>
        <w:t xml:space="preserve">. </w:t>
      </w:r>
      <w:proofErr w:type="gramEnd"/>
    </w:p>
    <w:p w:rsidR="008B7F5E" w:rsidRDefault="008B7F5E" w:rsidP="008B7F5E">
      <w:pPr>
        <w:pStyle w:val="22"/>
        <w:ind w:firstLine="709"/>
        <w:jc w:val="both"/>
        <w:rPr>
          <w:rStyle w:val="ac"/>
          <w:b w:val="0"/>
          <w:bCs w:val="0"/>
          <w:sz w:val="24"/>
          <w:szCs w:val="24"/>
        </w:rPr>
      </w:pPr>
      <w:r>
        <w:rPr>
          <w:rStyle w:val="ac"/>
          <w:b w:val="0"/>
          <w:bCs w:val="0"/>
          <w:sz w:val="24"/>
          <w:szCs w:val="24"/>
        </w:rPr>
        <w:t xml:space="preserve">В городском округе </w:t>
      </w:r>
      <w:r>
        <w:rPr>
          <w:rStyle w:val="ac"/>
          <w:b w:val="0"/>
          <w:bCs w:val="0"/>
          <w:sz w:val="24"/>
          <w:szCs w:val="24"/>
          <w:shd w:val="clear" w:color="auto" w:fill="FFFFFF"/>
        </w:rPr>
        <w:t>среди населения</w:t>
      </w:r>
      <w:r>
        <w:rPr>
          <w:rStyle w:val="ac"/>
          <w:b w:val="0"/>
          <w:bCs w:val="0"/>
          <w:sz w:val="24"/>
          <w:szCs w:val="24"/>
        </w:rPr>
        <w:t xml:space="preserve"> успешно </w:t>
      </w:r>
      <w:r>
        <w:rPr>
          <w:rStyle w:val="ac"/>
          <w:b w:val="0"/>
          <w:bCs w:val="0"/>
          <w:sz w:val="24"/>
          <w:szCs w:val="24"/>
          <w:shd w:val="clear" w:color="auto" w:fill="FFFFFF"/>
        </w:rPr>
        <w:t xml:space="preserve">внедряется </w:t>
      </w:r>
      <w:r>
        <w:rPr>
          <w:rStyle w:val="ac"/>
          <w:b w:val="0"/>
          <w:sz w:val="24"/>
          <w:szCs w:val="24"/>
        </w:rPr>
        <w:t>Всероссийский физкультурно-спортивный комплекс «Готов к труду и обороне» (ГТО)</w:t>
      </w:r>
      <w:r>
        <w:rPr>
          <w:rStyle w:val="ac"/>
          <w:b w:val="0"/>
          <w:bCs w:val="0"/>
          <w:sz w:val="24"/>
          <w:szCs w:val="24"/>
        </w:rPr>
        <w:t xml:space="preserve">. </w:t>
      </w:r>
      <w:r w:rsidR="00694AA5">
        <w:rPr>
          <w:rStyle w:val="ac"/>
          <w:b w:val="0"/>
          <w:bCs w:val="0"/>
          <w:sz w:val="24"/>
          <w:szCs w:val="24"/>
        </w:rPr>
        <w:t>В 2022 году в испытаниях приняли</w:t>
      </w:r>
      <w:r>
        <w:rPr>
          <w:rStyle w:val="ac"/>
          <w:b w:val="0"/>
          <w:bCs w:val="0"/>
          <w:sz w:val="24"/>
          <w:szCs w:val="24"/>
        </w:rPr>
        <w:t xml:space="preserve"> участие 1695 человек, получили знаки ГТО различного достоинства более 811 человек.</w:t>
      </w:r>
    </w:p>
    <w:p w:rsidR="008A11F1" w:rsidRPr="004D48C0" w:rsidRDefault="008A11F1" w:rsidP="002E1273">
      <w:pPr>
        <w:pStyle w:val="22"/>
        <w:ind w:firstLine="709"/>
        <w:jc w:val="both"/>
        <w:rPr>
          <w:rStyle w:val="ac"/>
          <w:b w:val="0"/>
          <w:bCs w:val="0"/>
          <w:sz w:val="24"/>
          <w:szCs w:val="24"/>
        </w:rPr>
      </w:pPr>
    </w:p>
    <w:p w:rsidR="006659FB" w:rsidRPr="00BE5C68" w:rsidRDefault="006659FB" w:rsidP="00BE5C68">
      <w:pPr>
        <w:shd w:val="clear" w:color="auto" w:fill="FFFFFF" w:themeFill="background1"/>
        <w:ind w:firstLine="709"/>
        <w:jc w:val="both"/>
        <w:rPr>
          <w:rStyle w:val="ac"/>
          <w:color w:val="auto"/>
        </w:rPr>
      </w:pPr>
      <w:r w:rsidRPr="00BE5C68">
        <w:rPr>
          <w:rStyle w:val="ac"/>
          <w:color w:val="auto"/>
        </w:rPr>
        <w:t>В 202</w:t>
      </w:r>
      <w:r w:rsidR="005A6324" w:rsidRPr="00BE5C68">
        <w:rPr>
          <w:rStyle w:val="ac"/>
          <w:color w:val="auto"/>
        </w:rPr>
        <w:t xml:space="preserve">2 </w:t>
      </w:r>
      <w:r w:rsidRPr="00BE5C68">
        <w:rPr>
          <w:rStyle w:val="ac"/>
          <w:color w:val="auto"/>
        </w:rPr>
        <w:t>году проводились работы по устройству спортивных плоскостных сооружений.</w:t>
      </w:r>
    </w:p>
    <w:p w:rsidR="00CA69DA" w:rsidRPr="00BE5C68" w:rsidRDefault="0079332E" w:rsidP="00BE5C68">
      <w:pPr>
        <w:shd w:val="clear" w:color="auto" w:fill="FFFFFF" w:themeFill="background1"/>
        <w:ind w:firstLine="709"/>
        <w:contextualSpacing/>
        <w:jc w:val="both"/>
        <w:rPr>
          <w:rStyle w:val="s45mrcssattr"/>
          <w:rFonts w:eastAsia="Times New Roman" w:cs="Times New Roman"/>
          <w:color w:val="auto"/>
          <w:bdr w:val="none" w:sz="0" w:space="0" w:color="auto"/>
        </w:rPr>
      </w:pPr>
      <w:r w:rsidRPr="00BE5C68">
        <w:rPr>
          <w:rStyle w:val="s45mrcssattr"/>
          <w:rFonts w:eastAsia="Times New Roman" w:cs="Times New Roman"/>
          <w:color w:val="auto"/>
          <w:bdr w:val="none" w:sz="0" w:space="0" w:color="auto"/>
        </w:rPr>
        <w:t>Так, был</w:t>
      </w:r>
      <w:r w:rsidR="005A6324" w:rsidRPr="00BE5C68">
        <w:rPr>
          <w:rStyle w:val="s45mrcssattr"/>
          <w:rFonts w:eastAsia="Times New Roman" w:cs="Times New Roman"/>
          <w:color w:val="auto"/>
          <w:bdr w:val="none" w:sz="0" w:space="0" w:color="auto"/>
        </w:rPr>
        <w:t>а</w:t>
      </w:r>
      <w:r w:rsidRPr="00BE5C68">
        <w:rPr>
          <w:rStyle w:val="s45mrcssattr"/>
          <w:rFonts w:eastAsia="Times New Roman" w:cs="Times New Roman"/>
          <w:color w:val="auto"/>
          <w:bdr w:val="none" w:sz="0" w:space="0" w:color="auto"/>
        </w:rPr>
        <w:t xml:space="preserve"> открыт</w:t>
      </w:r>
      <w:r w:rsidR="005A6324" w:rsidRPr="00BE5C68">
        <w:rPr>
          <w:rStyle w:val="s45mrcssattr"/>
          <w:rFonts w:eastAsia="Times New Roman" w:cs="Times New Roman"/>
          <w:color w:val="auto"/>
          <w:bdr w:val="none" w:sz="0" w:space="0" w:color="auto"/>
        </w:rPr>
        <w:t>а</w:t>
      </w:r>
      <w:r w:rsidR="00694AA5">
        <w:rPr>
          <w:rStyle w:val="s45mrcssattr"/>
          <w:rFonts w:eastAsia="Times New Roman" w:cs="Times New Roman"/>
          <w:color w:val="auto"/>
          <w:bdr w:val="none" w:sz="0" w:space="0" w:color="auto"/>
        </w:rPr>
        <w:t xml:space="preserve"> </w:t>
      </w:r>
      <w:r w:rsidR="005A6324" w:rsidRPr="00BE5C68">
        <w:rPr>
          <w:rStyle w:val="s45mrcssattr"/>
          <w:rFonts w:eastAsia="Times New Roman" w:cs="Times New Roman"/>
          <w:color w:val="auto"/>
          <w:bdr w:val="none" w:sz="0" w:space="0" w:color="auto"/>
        </w:rPr>
        <w:t xml:space="preserve">многофункциональная спортивная площадка в </w:t>
      </w:r>
      <w:proofErr w:type="gramStart"/>
      <w:r w:rsidR="005A6324" w:rsidRPr="00BE5C68">
        <w:rPr>
          <w:rStyle w:val="s45mrcssattr"/>
          <w:rFonts w:eastAsia="Times New Roman" w:cs="Times New Roman"/>
          <w:color w:val="auto"/>
          <w:bdr w:val="none" w:sz="0" w:space="0" w:color="auto"/>
        </w:rPr>
        <w:t>поселке</w:t>
      </w:r>
      <w:proofErr w:type="gramEnd"/>
      <w:r w:rsidR="005A6324" w:rsidRPr="00BE5C68">
        <w:rPr>
          <w:rStyle w:val="s45mrcssattr"/>
          <w:rFonts w:eastAsia="Times New Roman" w:cs="Times New Roman"/>
          <w:color w:val="auto"/>
          <w:bdr w:val="none" w:sz="0" w:space="0" w:color="auto"/>
        </w:rPr>
        <w:t xml:space="preserve"> санатория «Подмосковья». </w:t>
      </w:r>
    </w:p>
    <w:p w:rsidR="005A6324" w:rsidRPr="005A6324" w:rsidRDefault="005A6324" w:rsidP="008D090B">
      <w:pPr>
        <w:ind w:firstLine="709"/>
        <w:contextualSpacing/>
        <w:jc w:val="both"/>
        <w:rPr>
          <w:rStyle w:val="ac"/>
        </w:rPr>
      </w:pPr>
      <w:r w:rsidRPr="005A6324">
        <w:rPr>
          <w:rStyle w:val="ac"/>
        </w:rPr>
        <w:t>В 2022 году на территории стадиона «Авангард» начато строительство крытого манежа с футбольным полем, где можно будет тренироваться круглый год, а также физкультурно-оздоровительного комплекса с ледовой ареной. Окончание строительства запланировано на 2023 год.</w:t>
      </w:r>
    </w:p>
    <w:p w:rsidR="005A6324" w:rsidRDefault="005A6324" w:rsidP="008D090B">
      <w:pPr>
        <w:ind w:firstLine="709"/>
        <w:contextualSpacing/>
        <w:jc w:val="both"/>
        <w:rPr>
          <w:rStyle w:val="s45mrcssattr"/>
          <w:rFonts w:eastAsia="Times New Roman" w:cs="Times New Roman"/>
          <w:color w:val="auto"/>
          <w:bdr w:val="none" w:sz="0" w:space="0" w:color="auto"/>
        </w:rPr>
      </w:pPr>
    </w:p>
    <w:p w:rsidR="006B0791" w:rsidRPr="00FA249D" w:rsidRDefault="00AA6B0D" w:rsidP="002E1273">
      <w:pPr>
        <w:ind w:firstLine="709"/>
        <w:jc w:val="both"/>
      </w:pPr>
      <w:r w:rsidRPr="00FA249D">
        <w:t xml:space="preserve">Администрация городского округа уделяет </w:t>
      </w:r>
      <w:r w:rsidR="004A1556" w:rsidRPr="00FA249D">
        <w:t xml:space="preserve">особое </w:t>
      </w:r>
      <w:r w:rsidRPr="00FA249D">
        <w:t xml:space="preserve">внимание развитию </w:t>
      </w:r>
      <w:r w:rsidR="0076461D" w:rsidRPr="00FA249D">
        <w:t>физической</w:t>
      </w:r>
      <w:r w:rsidRPr="00FA249D">
        <w:t xml:space="preserve"> культуры и спорта </w:t>
      </w:r>
      <w:r w:rsidR="0076461D" w:rsidRPr="00FA249D">
        <w:t>инвалидов, лиц с ограниченными возможностями здоровья.</w:t>
      </w:r>
    </w:p>
    <w:p w:rsidR="00DB0B1A" w:rsidRDefault="00DB0B1A" w:rsidP="00DB0B1A">
      <w:pPr>
        <w:pStyle w:val="Standard"/>
        <w:ind w:firstLine="709"/>
        <w:jc w:val="both"/>
        <w:rPr>
          <w:rStyle w:val="ac"/>
        </w:rPr>
      </w:pPr>
      <w:r>
        <w:rPr>
          <w:rStyle w:val="ac"/>
        </w:rPr>
        <w:t>В городском округе проживает 8927 инвалидов, из них 3710 человек имеют противопоказания для занятий физической культурой и спортом. Общее количество занимающихся физической культурой и спортом людей с ограниченными возможностями здоровья – 835 человек.</w:t>
      </w:r>
    </w:p>
    <w:p w:rsidR="00322295" w:rsidRDefault="002C7555" w:rsidP="00032BA2">
      <w:pPr>
        <w:pStyle w:val="af0"/>
        <w:spacing w:before="0" w:after="0"/>
        <w:ind w:firstLine="709"/>
        <w:contextualSpacing/>
        <w:jc w:val="both"/>
        <w:rPr>
          <w:rStyle w:val="ac"/>
          <w:b/>
          <w:bCs/>
        </w:rPr>
      </w:pPr>
      <w:r>
        <w:rPr>
          <w:rStyle w:val="ac"/>
        </w:rPr>
        <w:t xml:space="preserve">Работа с инвалидами </w:t>
      </w:r>
      <w:r w:rsidR="00D224FD">
        <w:rPr>
          <w:rStyle w:val="ac"/>
        </w:rPr>
        <w:t xml:space="preserve">ведется </w:t>
      </w:r>
      <w:r w:rsidR="00AB6576">
        <w:rPr>
          <w:rStyle w:val="ac"/>
        </w:rPr>
        <w:t xml:space="preserve">на базе Муниципального бюджетного учреждения </w:t>
      </w:r>
      <w:r w:rsidR="00694AA5">
        <w:rPr>
          <w:rStyle w:val="ac"/>
        </w:rPr>
        <w:t>«Физкультурно-</w:t>
      </w:r>
      <w:r>
        <w:rPr>
          <w:rStyle w:val="ac"/>
        </w:rPr>
        <w:t>оздоровительный клуб инвалидов «Старт»</w:t>
      </w:r>
      <w:r w:rsidR="00694AA5">
        <w:rPr>
          <w:rStyle w:val="ac"/>
        </w:rPr>
        <w:t xml:space="preserve"> </w:t>
      </w:r>
      <w:r w:rsidR="00D224FD" w:rsidRPr="00D224FD">
        <w:rPr>
          <w:rStyle w:val="ac"/>
        </w:rPr>
        <w:t>(МБУ «ФОКИ «Старт»)</w:t>
      </w:r>
      <w:r w:rsidR="00AB6576" w:rsidRPr="00D224FD">
        <w:rPr>
          <w:rStyle w:val="ac"/>
        </w:rPr>
        <w:t>,</w:t>
      </w:r>
      <w:r w:rsidR="00AB6576">
        <w:rPr>
          <w:rStyle w:val="ac"/>
        </w:rPr>
        <w:t xml:space="preserve"> в котором занимаются более 150 человек.</w:t>
      </w:r>
      <w:r w:rsidR="00694AA5">
        <w:rPr>
          <w:rStyle w:val="ac"/>
        </w:rPr>
        <w:t xml:space="preserve"> </w:t>
      </w:r>
      <w:r w:rsidR="00D224FD">
        <w:rPr>
          <w:rStyle w:val="ac"/>
          <w:color w:val="auto"/>
        </w:rPr>
        <w:t xml:space="preserve">На базе учреждения ежегодно проводятся окружные соревнования по шашкам, шахматам, </w:t>
      </w:r>
      <w:proofErr w:type="spellStart"/>
      <w:r w:rsidR="00D224FD">
        <w:rPr>
          <w:rStyle w:val="ac"/>
          <w:color w:val="auto"/>
        </w:rPr>
        <w:t>дартсу</w:t>
      </w:r>
      <w:proofErr w:type="spellEnd"/>
      <w:r w:rsidR="00D224FD">
        <w:rPr>
          <w:rStyle w:val="ac"/>
          <w:color w:val="auto"/>
        </w:rPr>
        <w:t>, армрестлингу.</w:t>
      </w:r>
      <w:r w:rsidR="00694AA5">
        <w:rPr>
          <w:rStyle w:val="ac"/>
          <w:color w:val="auto"/>
        </w:rPr>
        <w:t xml:space="preserve"> </w:t>
      </w:r>
      <w:r w:rsidR="00322295">
        <w:rPr>
          <w:rStyle w:val="ac"/>
          <w:color w:val="auto"/>
        </w:rPr>
        <w:t>Имеется специализированный автомобиль для доставки спортсменов-инвалидов на занятия в ФОК «Фокус». Услуги инвалид</w:t>
      </w:r>
      <w:r w:rsidR="00032BA2">
        <w:rPr>
          <w:rStyle w:val="ac"/>
          <w:color w:val="auto"/>
        </w:rPr>
        <w:t>ам МБУ «ФОКИ «Старт» оказывают городской стадион «Авангард», спортивный комплекс «Атлант», ф</w:t>
      </w:r>
      <w:r w:rsidR="00322295">
        <w:rPr>
          <w:rStyle w:val="ac"/>
          <w:color w:val="auto"/>
        </w:rPr>
        <w:t>изкультурно-оздоровительный комплекс «Фокус».</w:t>
      </w:r>
    </w:p>
    <w:p w:rsidR="00322295" w:rsidRDefault="00322295" w:rsidP="00C61BC3">
      <w:pPr>
        <w:ind w:firstLine="709"/>
        <w:jc w:val="both"/>
        <w:rPr>
          <w:rStyle w:val="ac"/>
          <w:color w:val="auto"/>
        </w:rPr>
      </w:pPr>
      <w:r>
        <w:rPr>
          <w:rStyle w:val="ac"/>
          <w:color w:val="auto"/>
        </w:rPr>
        <w:t xml:space="preserve">Кроме этого, в муниципальном бюджетном общеобразовательном </w:t>
      </w:r>
      <w:proofErr w:type="gramStart"/>
      <w:r>
        <w:rPr>
          <w:rStyle w:val="ac"/>
          <w:color w:val="auto"/>
        </w:rPr>
        <w:t>учреждении</w:t>
      </w:r>
      <w:proofErr w:type="gramEnd"/>
      <w:r>
        <w:rPr>
          <w:rStyle w:val="ac"/>
          <w:color w:val="auto"/>
        </w:rPr>
        <w:t xml:space="preserve"> «Кутузовская школа-интернат» для детей-инвалидов городского округа </w:t>
      </w:r>
      <w:r w:rsidR="00997EE7">
        <w:rPr>
          <w:rStyle w:val="ac"/>
          <w:color w:val="auto"/>
        </w:rPr>
        <w:t xml:space="preserve">на постоянной основе </w:t>
      </w:r>
      <w:r>
        <w:rPr>
          <w:rStyle w:val="ac"/>
          <w:color w:val="auto"/>
        </w:rPr>
        <w:t xml:space="preserve">проводятся занятия по адаптивной физической культуре со специалистами. </w:t>
      </w:r>
    </w:p>
    <w:p w:rsidR="00322295" w:rsidRDefault="00322295" w:rsidP="002C7555">
      <w:pPr>
        <w:pStyle w:val="af0"/>
        <w:spacing w:before="0" w:after="0"/>
        <w:ind w:firstLine="708"/>
        <w:contextualSpacing/>
        <w:rPr>
          <w:rStyle w:val="ac"/>
        </w:rPr>
      </w:pPr>
    </w:p>
    <w:p w:rsidR="00434DC5" w:rsidRPr="00434DC5" w:rsidRDefault="00434DC5" w:rsidP="00434DC5">
      <w:pPr>
        <w:pStyle w:val="af0"/>
        <w:spacing w:before="0" w:after="0"/>
        <w:ind w:firstLine="708"/>
        <w:jc w:val="both"/>
        <w:rPr>
          <w:bCs/>
        </w:rPr>
      </w:pPr>
      <w:r w:rsidRPr="00434DC5">
        <w:rPr>
          <w:rStyle w:val="ac"/>
          <w:bCs/>
        </w:rPr>
        <w:t>Особое внимание Администрация городского округа уделяет молодежной политике.</w:t>
      </w:r>
    </w:p>
    <w:p w:rsidR="00434DC5" w:rsidRPr="00434DC5" w:rsidRDefault="00434DC5" w:rsidP="00434DC5">
      <w:pPr>
        <w:pStyle w:val="af0"/>
        <w:shd w:val="clear" w:color="auto" w:fill="FFFFFF"/>
        <w:spacing w:before="0" w:after="0"/>
        <w:ind w:firstLine="709"/>
        <w:jc w:val="both"/>
      </w:pPr>
      <w:r w:rsidRPr="00434DC5">
        <w:t>В учреждениях культуры, спорта и молодежной политики работает 971 клубное формирование (кружки художественной самодеятельности, клубы по интересам, спортивные секции) для детей и молодежи, из них:</w:t>
      </w:r>
    </w:p>
    <w:p w:rsidR="00434DC5" w:rsidRPr="00434DC5" w:rsidRDefault="00434DC5" w:rsidP="00434DC5">
      <w:pPr>
        <w:pStyle w:val="af0"/>
        <w:shd w:val="clear" w:color="auto" w:fill="FFFFFF"/>
        <w:spacing w:before="0" w:after="0"/>
        <w:ind w:firstLine="709"/>
        <w:jc w:val="both"/>
      </w:pPr>
      <w:r w:rsidRPr="00434DC5">
        <w:t>- от 0 до 14 лет – 505 форми</w:t>
      </w:r>
      <w:r w:rsidR="00F434A3">
        <w:t>рований, в которых занимаются 8</w:t>
      </w:r>
      <w:r w:rsidRPr="00434DC5">
        <w:t>987 человек;</w:t>
      </w:r>
    </w:p>
    <w:p w:rsidR="00434DC5" w:rsidRPr="00434DC5" w:rsidRDefault="00434DC5" w:rsidP="00434DC5">
      <w:pPr>
        <w:pStyle w:val="af0"/>
        <w:shd w:val="clear" w:color="auto" w:fill="FFFFFF"/>
        <w:spacing w:before="0" w:after="0"/>
        <w:ind w:firstLine="709"/>
        <w:jc w:val="both"/>
      </w:pPr>
      <w:r w:rsidRPr="00434DC5">
        <w:t>- от 14 до 18 лет – 111 форми</w:t>
      </w:r>
      <w:r w:rsidR="00F434A3">
        <w:t>рований, в которых занимаются 1</w:t>
      </w:r>
      <w:r w:rsidRPr="00434DC5">
        <w:t>954 человека;</w:t>
      </w:r>
    </w:p>
    <w:p w:rsidR="00434DC5" w:rsidRPr="00434DC5" w:rsidRDefault="00434DC5" w:rsidP="00434DC5">
      <w:pPr>
        <w:pStyle w:val="af0"/>
        <w:shd w:val="clear" w:color="auto" w:fill="FFFFFF"/>
        <w:spacing w:before="0" w:after="0"/>
        <w:ind w:firstLine="709"/>
        <w:jc w:val="both"/>
      </w:pPr>
      <w:r w:rsidRPr="00434DC5">
        <w:t>- от 19 до 30 лет – 59 формирований, в которых занимаются 849 человек;</w:t>
      </w:r>
    </w:p>
    <w:p w:rsidR="00434DC5" w:rsidRPr="00434DC5" w:rsidRDefault="00434DC5" w:rsidP="00434DC5">
      <w:pPr>
        <w:pStyle w:val="af0"/>
        <w:shd w:val="clear" w:color="auto" w:fill="FFFFFF"/>
        <w:spacing w:before="0" w:after="0"/>
        <w:ind w:firstLine="709"/>
        <w:jc w:val="both"/>
      </w:pPr>
      <w:r w:rsidRPr="00434DC5">
        <w:lastRenderedPageBreak/>
        <w:t>- старше 30 лет – 140 форми</w:t>
      </w:r>
      <w:r w:rsidR="00F434A3">
        <w:t>рований, в которых занимаются 1</w:t>
      </w:r>
      <w:r w:rsidRPr="00434DC5">
        <w:t>757 человек.</w:t>
      </w:r>
    </w:p>
    <w:p w:rsidR="00434DC5" w:rsidRPr="004D48C0" w:rsidRDefault="00434DC5" w:rsidP="004D1328">
      <w:pPr>
        <w:pStyle w:val="af0"/>
        <w:shd w:val="clear" w:color="auto" w:fill="FFFFFF"/>
        <w:spacing w:before="0" w:after="0"/>
        <w:ind w:firstLine="709"/>
        <w:jc w:val="both"/>
        <w:rPr>
          <w:highlight w:val="yellow"/>
        </w:rPr>
      </w:pPr>
    </w:p>
    <w:p w:rsidR="0014578A" w:rsidRPr="0014578A" w:rsidRDefault="0014578A" w:rsidP="0014578A">
      <w:pPr>
        <w:pStyle w:val="af0"/>
        <w:shd w:val="clear" w:color="auto" w:fill="FFFFFF"/>
        <w:spacing w:before="0" w:after="0"/>
        <w:ind w:firstLine="567"/>
        <w:jc w:val="both"/>
      </w:pPr>
      <w:r w:rsidRPr="0014578A">
        <w:t xml:space="preserve">Воспитательная работа в </w:t>
      </w:r>
      <w:proofErr w:type="gramStart"/>
      <w:r w:rsidRPr="0014578A">
        <w:t>отношении</w:t>
      </w:r>
      <w:proofErr w:type="gramEnd"/>
      <w:r w:rsidRPr="0014578A">
        <w:t xml:space="preserve"> детей, подростков и молодежи проводится по следующим направлениям:</w:t>
      </w:r>
    </w:p>
    <w:p w:rsidR="0014578A" w:rsidRPr="0014578A" w:rsidRDefault="0014578A" w:rsidP="0014578A">
      <w:pPr>
        <w:pStyle w:val="af0"/>
        <w:shd w:val="clear" w:color="auto" w:fill="FFFFFF"/>
        <w:spacing w:before="0" w:after="0"/>
        <w:ind w:firstLine="567"/>
        <w:jc w:val="both"/>
      </w:pPr>
      <w:r w:rsidRPr="0014578A">
        <w:t>- военно-патриотическое воспитание – проведено 2004 мероприятия с охватом 134 617 человек;</w:t>
      </w:r>
    </w:p>
    <w:p w:rsidR="0014578A" w:rsidRPr="0014578A" w:rsidRDefault="0014578A" w:rsidP="0014578A">
      <w:pPr>
        <w:pStyle w:val="af0"/>
        <w:shd w:val="clear" w:color="auto" w:fill="FFFFFF"/>
        <w:spacing w:before="0" w:after="0"/>
        <w:ind w:firstLine="567"/>
        <w:jc w:val="both"/>
      </w:pPr>
      <w:r w:rsidRPr="0014578A">
        <w:t>- профилактика вредных привычек – проведено 800 мероприятий с охватом 27 746 человек;</w:t>
      </w:r>
    </w:p>
    <w:p w:rsidR="0014578A" w:rsidRPr="0014578A" w:rsidRDefault="0014578A" w:rsidP="0014578A">
      <w:pPr>
        <w:pStyle w:val="af0"/>
        <w:shd w:val="clear" w:color="auto" w:fill="FFFFFF"/>
        <w:spacing w:before="0" w:after="0"/>
        <w:ind w:firstLine="567"/>
        <w:jc w:val="both"/>
      </w:pPr>
      <w:r w:rsidRPr="0014578A">
        <w:t>- профориентация – проведено 1447 мероприятий с охватом 27 648 человек;</w:t>
      </w:r>
    </w:p>
    <w:p w:rsidR="0014578A" w:rsidRPr="0014578A" w:rsidRDefault="0014578A" w:rsidP="0014578A">
      <w:pPr>
        <w:pStyle w:val="af0"/>
        <w:shd w:val="clear" w:color="auto" w:fill="FFFFFF"/>
        <w:spacing w:before="0" w:after="0"/>
        <w:ind w:firstLine="567"/>
        <w:jc w:val="both"/>
      </w:pPr>
      <w:r w:rsidRPr="0014578A">
        <w:t>- контрпропаганда деструктивных молодежных субкультур и религиозных сект – провед</w:t>
      </w:r>
      <w:r w:rsidR="00F434A3">
        <w:t>ено 244 мероприятия с охватом 5</w:t>
      </w:r>
      <w:r w:rsidRPr="0014578A">
        <w:t>880 человек;</w:t>
      </w:r>
    </w:p>
    <w:p w:rsidR="0014578A" w:rsidRPr="0014578A" w:rsidRDefault="0014578A" w:rsidP="0014578A">
      <w:pPr>
        <w:pStyle w:val="af0"/>
        <w:shd w:val="clear" w:color="auto" w:fill="FFFFFF"/>
        <w:spacing w:before="0" w:after="0"/>
        <w:ind w:firstLine="567"/>
        <w:jc w:val="both"/>
      </w:pPr>
      <w:r w:rsidRPr="0014578A">
        <w:t>- противодействие жестокому обращению с детьми – провед</w:t>
      </w:r>
      <w:r w:rsidR="00F434A3">
        <w:t>ено 155 мероприятий с охватом 5</w:t>
      </w:r>
      <w:r w:rsidRPr="0014578A">
        <w:t>367 человек;</w:t>
      </w:r>
    </w:p>
    <w:p w:rsidR="0014578A" w:rsidRPr="0014578A" w:rsidRDefault="0014578A" w:rsidP="0014578A">
      <w:pPr>
        <w:pStyle w:val="af0"/>
        <w:shd w:val="clear" w:color="auto" w:fill="FFFFFF"/>
        <w:spacing w:before="0" w:after="0"/>
        <w:ind w:firstLine="567"/>
        <w:jc w:val="both"/>
      </w:pPr>
      <w:r w:rsidRPr="0014578A">
        <w:t>- нравственно-эстети</w:t>
      </w:r>
      <w:r w:rsidR="00F434A3">
        <w:t>ческое воспитание – проведено 7722 мероприятия</w:t>
      </w:r>
      <w:r w:rsidRPr="0014578A">
        <w:t xml:space="preserve"> с охватом 222 946 человек;</w:t>
      </w:r>
    </w:p>
    <w:p w:rsidR="0014578A" w:rsidRPr="0014578A" w:rsidRDefault="0014578A" w:rsidP="0014578A">
      <w:pPr>
        <w:pStyle w:val="af0"/>
        <w:shd w:val="clear" w:color="auto" w:fill="FFFFFF"/>
        <w:spacing w:before="0" w:after="0"/>
        <w:ind w:firstLine="567"/>
        <w:jc w:val="both"/>
      </w:pPr>
      <w:r w:rsidRPr="0014578A">
        <w:t>- экологическое воспитание – проведено 826 мероприятий с охватом 21 152 человек</w:t>
      </w:r>
      <w:r w:rsidR="00F434A3">
        <w:t>а</w:t>
      </w:r>
      <w:r w:rsidRPr="0014578A">
        <w:t>.</w:t>
      </w:r>
    </w:p>
    <w:p w:rsidR="0014578A" w:rsidRPr="0014578A" w:rsidRDefault="0014578A" w:rsidP="0014578A">
      <w:pPr>
        <w:shd w:val="clear" w:color="auto" w:fill="FFFFFF"/>
        <w:suppressAutoHyphens/>
        <w:ind w:firstLine="709"/>
        <w:jc w:val="both"/>
        <w:rPr>
          <w:rStyle w:val="ac"/>
          <w:color w:val="FF0000"/>
          <w:kern w:val="3"/>
        </w:rPr>
      </w:pPr>
    </w:p>
    <w:p w:rsidR="00BC0D0F" w:rsidRPr="00BC0D0F" w:rsidRDefault="00AD18B8" w:rsidP="0015674A">
      <w:pPr>
        <w:ind w:firstLine="709"/>
        <w:jc w:val="both"/>
      </w:pPr>
      <w:r>
        <w:t>Среди современной молодежи все</w:t>
      </w:r>
      <w:r w:rsidR="00BC0D0F" w:rsidRPr="00BC0D0F">
        <w:t xml:space="preserve"> большую популярность набирают интеллектуально-соревновательные виды развлечений. Так, в 20</w:t>
      </w:r>
      <w:r>
        <w:t>22 году в городском округе проше</w:t>
      </w:r>
      <w:r w:rsidR="00BC0D0F" w:rsidRPr="00BC0D0F">
        <w:t>л 1 сезон Лиги интеллектуальных игр для подростков и молодежи «</w:t>
      </w:r>
      <w:proofErr w:type="spellStart"/>
      <w:r w:rsidR="00BC0D0F" w:rsidRPr="00BC0D0F">
        <w:t>Зумер</w:t>
      </w:r>
      <w:proofErr w:type="spellEnd"/>
      <w:r w:rsidR="00BC0D0F" w:rsidRPr="00BC0D0F">
        <w:t xml:space="preserve">». В рамках отборочного тура состоялось 16 игр по всей территории городского округа. Финал игры состоялся в Молодежном </w:t>
      </w:r>
      <w:proofErr w:type="gramStart"/>
      <w:r w:rsidR="00BC0D0F" w:rsidRPr="00BC0D0F">
        <w:t>центре</w:t>
      </w:r>
      <w:proofErr w:type="gramEnd"/>
      <w:r w:rsidR="00BC0D0F" w:rsidRPr="00BC0D0F">
        <w:t xml:space="preserve"> «Победа». В игре приняли участие 425 человек.  </w:t>
      </w:r>
    </w:p>
    <w:p w:rsidR="00961665" w:rsidRPr="00961665" w:rsidRDefault="00961665" w:rsidP="0015674A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961665">
        <w:rPr>
          <w:rFonts w:cs="Times New Roman"/>
        </w:rPr>
        <w:t>С марта 2022 года на п</w:t>
      </w:r>
      <w:r w:rsidR="00AD18B8">
        <w:rPr>
          <w:rFonts w:cs="Times New Roman"/>
        </w:rPr>
        <w:t>латформе социальных сетей Молодежного пространства «</w:t>
      </w:r>
      <w:r w:rsidRPr="00961665">
        <w:rPr>
          <w:rFonts w:cs="Times New Roman"/>
        </w:rPr>
        <w:t>4К</w:t>
      </w:r>
      <w:r w:rsidR="00AD18B8">
        <w:rPr>
          <w:rFonts w:cs="Times New Roman"/>
        </w:rPr>
        <w:t>»</w:t>
      </w:r>
      <w:r w:rsidRPr="00961665">
        <w:rPr>
          <w:rFonts w:cs="Times New Roman"/>
        </w:rPr>
        <w:t xml:space="preserve"> ежемесячно выходит новое кулинарное </w:t>
      </w:r>
      <w:r w:rsidR="0076509A">
        <w:rPr>
          <w:rFonts w:cs="Times New Roman"/>
        </w:rPr>
        <w:t>представление</w:t>
      </w:r>
      <w:r w:rsidR="00AD18B8">
        <w:rPr>
          <w:rFonts w:cs="Times New Roman"/>
        </w:rPr>
        <w:t xml:space="preserve"> для подростков и молодежи #</w:t>
      </w:r>
      <w:proofErr w:type="spellStart"/>
      <w:r w:rsidR="00AD18B8">
        <w:rPr>
          <w:rFonts w:cs="Times New Roman"/>
        </w:rPr>
        <w:t>МЕДИАКухня</w:t>
      </w:r>
      <w:proofErr w:type="spellEnd"/>
      <w:r w:rsidRPr="00961665">
        <w:rPr>
          <w:rFonts w:cs="Times New Roman"/>
        </w:rPr>
        <w:t xml:space="preserve"> с приглашенными гостями и обсуждением различных социальных тем. За все время вышло 12 </w:t>
      </w:r>
      <w:r w:rsidR="0076509A">
        <w:rPr>
          <w:rFonts w:cs="Times New Roman"/>
        </w:rPr>
        <w:t>представлений</w:t>
      </w:r>
      <w:r w:rsidRPr="00961665">
        <w:rPr>
          <w:rFonts w:cs="Times New Roman"/>
        </w:rPr>
        <w:t>, которые посмотрели более 15 000 зрителей.</w:t>
      </w:r>
    </w:p>
    <w:p w:rsidR="00790B61" w:rsidRPr="00790B61" w:rsidRDefault="00790B61" w:rsidP="0015674A">
      <w:pPr>
        <w:ind w:firstLine="709"/>
        <w:jc w:val="both"/>
      </w:pPr>
      <w:r w:rsidRPr="00790B61">
        <w:t>С ноября 2022 года на базе Центра военно-патриотического воспитания стартовали занятия по современному курсу начальной военной подготовки «</w:t>
      </w:r>
      <w:r w:rsidRPr="00790B61">
        <w:rPr>
          <w:lang w:val="en-US"/>
        </w:rPr>
        <w:t>VTAKT</w:t>
      </w:r>
      <w:r w:rsidRPr="00790B61">
        <w:t>», которые уже посетили более 200 человек.</w:t>
      </w:r>
    </w:p>
    <w:p w:rsidR="00790B61" w:rsidRDefault="00790B61" w:rsidP="0015674A">
      <w:pPr>
        <w:ind w:firstLine="709"/>
        <w:jc w:val="both"/>
      </w:pPr>
      <w:r w:rsidRPr="00790B61">
        <w:t>В рамках дня добровольца в Молодежном центре «Победа» состоялся Молодежный форум «На доброй волне», направленный на вовлечение молодежи в добровольческую деятельность. За время форума прошло 18 обучающих сессий, которые посетили более 450 человек.</w:t>
      </w:r>
    </w:p>
    <w:p w:rsidR="00420C6B" w:rsidRPr="00420C6B" w:rsidRDefault="00420C6B" w:rsidP="0015674A">
      <w:pPr>
        <w:ind w:firstLine="709"/>
        <w:jc w:val="both"/>
        <w:rPr>
          <w:rFonts w:cs="Times New Roman"/>
          <w:color w:val="FF0000"/>
        </w:rPr>
      </w:pPr>
      <w:r w:rsidRPr="00420C6B">
        <w:rPr>
          <w:rFonts w:cs="Times New Roman"/>
        </w:rPr>
        <w:t xml:space="preserve">За 2022 год было проведено большое количество добровольческих мероприятий федерального и регионального уровня, в которых активно принимали участие </w:t>
      </w:r>
      <w:r w:rsidR="0076509A">
        <w:rPr>
          <w:rFonts w:cs="Times New Roman"/>
        </w:rPr>
        <w:t xml:space="preserve">добровольцы </w:t>
      </w:r>
      <w:r w:rsidRPr="00420C6B">
        <w:rPr>
          <w:rFonts w:cs="Times New Roman"/>
        </w:rPr>
        <w:t xml:space="preserve">городского округа. 22 февраля 2022 года в городском округе Домодедово начал </w:t>
      </w:r>
      <w:r w:rsidRPr="00420C6B">
        <w:rPr>
          <w:rFonts w:cs="Times New Roman"/>
          <w:color w:val="221F20"/>
        </w:rPr>
        <w:t xml:space="preserve">работу </w:t>
      </w:r>
      <w:r w:rsidR="0076509A">
        <w:rPr>
          <w:rFonts w:cs="Times New Roman"/>
          <w:color w:val="221F20"/>
        </w:rPr>
        <w:t xml:space="preserve">добровольческий </w:t>
      </w:r>
      <w:r w:rsidRPr="00420C6B">
        <w:rPr>
          <w:rFonts w:cs="Times New Roman"/>
          <w:color w:val="221F20"/>
        </w:rPr>
        <w:t xml:space="preserve">штаб #МЫВМЕСТЕ для помощи жителям Донецкой и Луганской народных республик, прибывающим в Россию. </w:t>
      </w:r>
      <w:r w:rsidR="00AD18B8">
        <w:rPr>
          <w:rFonts w:cs="Times New Roman"/>
        </w:rPr>
        <w:t>Было организовано</w:t>
      </w:r>
      <w:r w:rsidRPr="00420C6B">
        <w:rPr>
          <w:rFonts w:cs="Times New Roman"/>
        </w:rPr>
        <w:t xml:space="preserve"> 6 пунктов сбора гуманитарной помощи, 4 из которых в учреждениях молодежной политики. </w:t>
      </w:r>
    </w:p>
    <w:p w:rsidR="00420C6B" w:rsidRPr="00420C6B" w:rsidRDefault="00420C6B" w:rsidP="0015674A">
      <w:pPr>
        <w:ind w:firstLine="709"/>
        <w:jc w:val="both"/>
        <w:rPr>
          <w:rFonts w:cs="Times New Roman"/>
        </w:rPr>
      </w:pPr>
      <w:r w:rsidRPr="00420C6B">
        <w:rPr>
          <w:rFonts w:cs="Times New Roman"/>
        </w:rPr>
        <w:t>За первые две недели работы пунктов сбора было собрано порядка 7 тонн гуманитарной помощи, которые были направлены в пункты временного размещения беженцев городского округа Зарайск и городского округа Коломна. Около 10 тонн гуманитарной помощи было собрано за время работы данных пунктов.</w:t>
      </w:r>
    </w:p>
    <w:p w:rsidR="00420C6B" w:rsidRPr="0015674A" w:rsidRDefault="00420C6B" w:rsidP="0015674A">
      <w:pPr>
        <w:ind w:firstLine="709"/>
        <w:jc w:val="both"/>
        <w:rPr>
          <w:rFonts w:cs="Times New Roman"/>
        </w:rPr>
      </w:pPr>
      <w:r w:rsidRPr="0015674A">
        <w:rPr>
          <w:rFonts w:cs="Times New Roman"/>
        </w:rPr>
        <w:t xml:space="preserve">С </w:t>
      </w:r>
      <w:r w:rsidR="00AD18B8">
        <w:rPr>
          <w:rFonts w:cs="Times New Roman"/>
        </w:rPr>
        <w:t>марта 2022 года</w:t>
      </w:r>
      <w:r w:rsidR="00596817">
        <w:rPr>
          <w:rFonts w:cs="Times New Roman"/>
        </w:rPr>
        <w:t xml:space="preserve"> в Молодежный</w:t>
      </w:r>
      <w:r w:rsidRPr="0015674A">
        <w:rPr>
          <w:rFonts w:cs="Times New Roman"/>
        </w:rPr>
        <w:t xml:space="preserve"> центр «Победа» стали обращаться за помощью прибывающие в Россию жители Донецкой и Луганской народных республик. На сегодняшний день с момента открытия пункта выдачи более 800 человек получили гуманитарную помощь. </w:t>
      </w:r>
    </w:p>
    <w:p w:rsidR="00D9573C" w:rsidRPr="00131BF7" w:rsidRDefault="00F24514" w:rsidP="00131BF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911678">
        <w:rPr>
          <w:rFonts w:cs="Times New Roman"/>
        </w:rPr>
        <w:t xml:space="preserve">В марте 2022 года </w:t>
      </w:r>
      <w:r w:rsidR="00AD18B8">
        <w:rPr>
          <w:rFonts w:cs="Times New Roman"/>
        </w:rPr>
        <w:t>на территории городского округа</w:t>
      </w:r>
      <w:r w:rsidRPr="00911678">
        <w:rPr>
          <w:rFonts w:cs="Times New Roman"/>
        </w:rPr>
        <w:t xml:space="preserve"> открылся распределительный центр гуманитарной помощи.</w:t>
      </w:r>
      <w:r w:rsidR="00AD18B8">
        <w:rPr>
          <w:rFonts w:cs="Times New Roman"/>
        </w:rPr>
        <w:t xml:space="preserve"> </w:t>
      </w:r>
      <w:r w:rsidR="00D9573C" w:rsidRPr="00131BF7">
        <w:rPr>
          <w:rFonts w:cs="Times New Roman"/>
        </w:rPr>
        <w:t xml:space="preserve">Ежедневно </w:t>
      </w:r>
      <w:r w:rsidR="00131BF7" w:rsidRPr="00131BF7">
        <w:rPr>
          <w:rFonts w:cs="Times New Roman"/>
        </w:rPr>
        <w:t xml:space="preserve">в две смены </w:t>
      </w:r>
      <w:r w:rsidR="00D9573C" w:rsidRPr="00131BF7">
        <w:rPr>
          <w:rFonts w:cs="Times New Roman"/>
        </w:rPr>
        <w:t>на складе работало более 20 ребят</w:t>
      </w:r>
      <w:r w:rsidR="00AD18B8">
        <w:rPr>
          <w:rFonts w:cs="Times New Roman"/>
        </w:rPr>
        <w:t>-</w:t>
      </w:r>
      <w:r w:rsidR="00131BF7" w:rsidRPr="00131BF7">
        <w:rPr>
          <w:rFonts w:cs="Times New Roman"/>
        </w:rPr>
        <w:t xml:space="preserve">добровольцев. </w:t>
      </w:r>
      <w:r w:rsidR="00D9573C" w:rsidRPr="00131BF7">
        <w:rPr>
          <w:rFonts w:cs="Times New Roman"/>
        </w:rPr>
        <w:t xml:space="preserve">В августе 2022 года склад закончил свою работу. </w:t>
      </w:r>
      <w:r w:rsidR="00131BF7" w:rsidRPr="00131BF7">
        <w:rPr>
          <w:rFonts w:cs="Times New Roman"/>
        </w:rPr>
        <w:t>По итогам работы склада</w:t>
      </w:r>
      <w:r w:rsidR="00AD18B8">
        <w:rPr>
          <w:rFonts w:cs="Times New Roman"/>
        </w:rPr>
        <w:t xml:space="preserve"> </w:t>
      </w:r>
      <w:r w:rsidR="00131BF7" w:rsidRPr="00131BF7">
        <w:rPr>
          <w:rFonts w:cs="Times New Roman"/>
        </w:rPr>
        <w:t>было отправлено 75 фур, 1 вагон поезда гуманитарной помощи.</w:t>
      </w:r>
    </w:p>
    <w:p w:rsidR="00BC0D0F" w:rsidRPr="00961665" w:rsidRDefault="00BC0D0F" w:rsidP="00F53B52">
      <w:pPr>
        <w:ind w:firstLine="567"/>
        <w:jc w:val="both"/>
        <w:rPr>
          <w:color w:val="auto"/>
        </w:rPr>
      </w:pPr>
    </w:p>
    <w:p w:rsidR="00A603E3" w:rsidRPr="00D355A6" w:rsidRDefault="00A603E3" w:rsidP="00A603E3">
      <w:pPr>
        <w:ind w:firstLine="567"/>
        <w:jc w:val="both"/>
      </w:pPr>
      <w:r w:rsidRPr="00A603E3">
        <w:t>В целом на развитие системы образования выделено 5 216 935,0 тыс. руб. бюджетных средств, что составляет 46,5% всех расходов бюджета.</w:t>
      </w:r>
    </w:p>
    <w:p w:rsidR="000F19E9" w:rsidRPr="00C70E22" w:rsidRDefault="000F19E9" w:rsidP="000F19E9">
      <w:pPr>
        <w:ind w:firstLine="709"/>
        <w:jc w:val="both"/>
        <w:rPr>
          <w:color w:val="auto"/>
        </w:rPr>
      </w:pPr>
      <w:r w:rsidRPr="00C70E22">
        <w:rPr>
          <w:rStyle w:val="ac"/>
          <w:color w:val="auto"/>
        </w:rPr>
        <w:lastRenderedPageBreak/>
        <w:t xml:space="preserve">В муниципальной системе образования городского округа работают </w:t>
      </w:r>
      <w:r>
        <w:rPr>
          <w:rStyle w:val="ac"/>
          <w:color w:val="auto"/>
        </w:rPr>
        <w:t xml:space="preserve">23 </w:t>
      </w:r>
      <w:proofErr w:type="gramStart"/>
      <w:r w:rsidRPr="00C70E22">
        <w:rPr>
          <w:rStyle w:val="ac"/>
          <w:color w:val="auto"/>
        </w:rPr>
        <w:t>образовательных</w:t>
      </w:r>
      <w:proofErr w:type="gramEnd"/>
      <w:r w:rsidRPr="00C70E22">
        <w:rPr>
          <w:rStyle w:val="ac"/>
          <w:color w:val="auto"/>
        </w:rPr>
        <w:t xml:space="preserve"> учреждения:</w:t>
      </w:r>
    </w:p>
    <w:p w:rsidR="000F19E9" w:rsidRPr="000F19E9" w:rsidRDefault="000F19E9" w:rsidP="000F19E9">
      <w:pPr>
        <w:ind w:firstLine="709"/>
        <w:jc w:val="both"/>
        <w:rPr>
          <w:color w:val="auto"/>
        </w:rPr>
      </w:pPr>
      <w:r w:rsidRPr="000F19E9">
        <w:rPr>
          <w:rStyle w:val="ac"/>
          <w:color w:val="auto"/>
        </w:rPr>
        <w:t>- 19 общеобразовательных учреждений (18 обра</w:t>
      </w:r>
      <w:r w:rsidR="000A0000">
        <w:rPr>
          <w:rStyle w:val="ac"/>
          <w:color w:val="auto"/>
        </w:rPr>
        <w:t xml:space="preserve">зовательных комплексов, 1 </w:t>
      </w:r>
      <w:r w:rsidRPr="000F19E9">
        <w:rPr>
          <w:rStyle w:val="ac"/>
          <w:color w:val="auto"/>
        </w:rPr>
        <w:t>школ</w:t>
      </w:r>
      <w:proofErr w:type="gramStart"/>
      <w:r w:rsidRPr="000F19E9">
        <w:rPr>
          <w:rStyle w:val="ac"/>
          <w:color w:val="auto"/>
        </w:rPr>
        <w:t>а-</w:t>
      </w:r>
      <w:proofErr w:type="gramEnd"/>
      <w:r w:rsidRPr="000F19E9">
        <w:rPr>
          <w:rStyle w:val="ac"/>
          <w:color w:val="auto"/>
        </w:rPr>
        <w:t xml:space="preserve"> интернат для детей с ограниченными возможностями);</w:t>
      </w:r>
    </w:p>
    <w:p w:rsidR="000F19E9" w:rsidRPr="000F19E9" w:rsidRDefault="000F19E9" w:rsidP="000F19E9">
      <w:pPr>
        <w:ind w:firstLine="709"/>
        <w:jc w:val="both"/>
        <w:rPr>
          <w:color w:val="auto"/>
        </w:rPr>
      </w:pPr>
      <w:r w:rsidRPr="000F19E9">
        <w:rPr>
          <w:rStyle w:val="ac"/>
          <w:color w:val="auto"/>
        </w:rPr>
        <w:t>- 3 учреждения дополнительного образования (</w:t>
      </w:r>
      <w:r w:rsidR="00AD18B8">
        <w:rPr>
          <w:rStyle w:val="ac"/>
          <w:color w:val="auto"/>
        </w:rPr>
        <w:t>«</w:t>
      </w:r>
      <w:r w:rsidRPr="000F19E9">
        <w:rPr>
          <w:rStyle w:val="ac"/>
          <w:color w:val="auto"/>
        </w:rPr>
        <w:t>Лира</w:t>
      </w:r>
      <w:r w:rsidR="00AD18B8">
        <w:rPr>
          <w:rStyle w:val="ac"/>
          <w:color w:val="auto"/>
        </w:rPr>
        <w:t>»</w:t>
      </w:r>
      <w:r w:rsidRPr="000F19E9">
        <w:rPr>
          <w:rStyle w:val="ac"/>
          <w:color w:val="auto"/>
        </w:rPr>
        <w:t xml:space="preserve">, </w:t>
      </w:r>
      <w:r w:rsidR="00AD18B8">
        <w:rPr>
          <w:rStyle w:val="ac"/>
          <w:color w:val="auto"/>
        </w:rPr>
        <w:t>«</w:t>
      </w:r>
      <w:r w:rsidRPr="000F19E9">
        <w:rPr>
          <w:rStyle w:val="ac"/>
          <w:color w:val="auto"/>
        </w:rPr>
        <w:t>Альбатрос</w:t>
      </w:r>
      <w:r w:rsidR="00AD18B8">
        <w:rPr>
          <w:rStyle w:val="ac"/>
          <w:color w:val="auto"/>
        </w:rPr>
        <w:t>»</w:t>
      </w:r>
      <w:r w:rsidRPr="000F19E9">
        <w:rPr>
          <w:rStyle w:val="ac"/>
          <w:color w:val="auto"/>
        </w:rPr>
        <w:t xml:space="preserve">, ДДШИ); </w:t>
      </w:r>
    </w:p>
    <w:p w:rsidR="000F19E9" w:rsidRDefault="000F19E9" w:rsidP="000F19E9">
      <w:pPr>
        <w:ind w:firstLine="709"/>
        <w:jc w:val="both"/>
        <w:rPr>
          <w:rStyle w:val="ac"/>
          <w:color w:val="auto"/>
        </w:rPr>
      </w:pPr>
      <w:r w:rsidRPr="000F19E9">
        <w:rPr>
          <w:rStyle w:val="ac"/>
          <w:color w:val="auto"/>
        </w:rPr>
        <w:t>- 1 муниципальное казенное учреждение «Информационно-методический центр».</w:t>
      </w:r>
    </w:p>
    <w:p w:rsidR="000F19E9" w:rsidRPr="004D48C0" w:rsidRDefault="000F19E9" w:rsidP="00743736">
      <w:pPr>
        <w:ind w:firstLine="709"/>
        <w:jc w:val="both"/>
        <w:rPr>
          <w:rStyle w:val="ac"/>
          <w:color w:val="auto"/>
        </w:rPr>
      </w:pPr>
    </w:p>
    <w:p w:rsidR="00743736" w:rsidRPr="00E60ADA" w:rsidRDefault="00743736" w:rsidP="00743736">
      <w:pPr>
        <w:ind w:firstLine="709"/>
        <w:jc w:val="both"/>
        <w:rPr>
          <w:rStyle w:val="ac"/>
          <w:color w:val="auto"/>
        </w:rPr>
      </w:pPr>
      <w:proofErr w:type="gramStart"/>
      <w:r w:rsidRPr="00E60ADA">
        <w:rPr>
          <w:rStyle w:val="ac"/>
          <w:color w:val="auto"/>
        </w:rPr>
        <w:t>Учреждения предоставляют общедоступное и бесплатное дошкольное, начальное общее, основное общее, среднее общее образование по основным образовательным программам в соответствии с федеральными государственными образовательными стандартами, дополнительное образование.</w:t>
      </w:r>
      <w:proofErr w:type="gramEnd"/>
    </w:p>
    <w:p w:rsidR="00225A1F" w:rsidRDefault="00197891" w:rsidP="00197891">
      <w:pPr>
        <w:ind w:firstLine="709"/>
        <w:jc w:val="both"/>
        <w:rPr>
          <w:rStyle w:val="ac"/>
        </w:rPr>
      </w:pPr>
      <w:proofErr w:type="gramStart"/>
      <w:r w:rsidRPr="00197891">
        <w:rPr>
          <w:rStyle w:val="ac"/>
        </w:rPr>
        <w:t xml:space="preserve">Муниципальные образовательные учреждения, реализующие программу дошкольного образования, посещают 12 015 детей от 1,5 до 7 лет. </w:t>
      </w:r>
      <w:proofErr w:type="gramEnd"/>
    </w:p>
    <w:p w:rsidR="00197891" w:rsidRPr="00197891" w:rsidRDefault="00197891" w:rsidP="00197891">
      <w:pPr>
        <w:ind w:firstLine="709"/>
        <w:jc w:val="both"/>
        <w:rPr>
          <w:rStyle w:val="ac"/>
        </w:rPr>
      </w:pPr>
      <w:r w:rsidRPr="00197891">
        <w:rPr>
          <w:rStyle w:val="ac"/>
        </w:rPr>
        <w:t xml:space="preserve">В 2022 году было дополнительно создано 630 мест для детей от 1,5 до 7 лет в </w:t>
      </w:r>
      <w:proofErr w:type="gramStart"/>
      <w:r w:rsidRPr="00197891">
        <w:rPr>
          <w:rStyle w:val="ac"/>
        </w:rPr>
        <w:t>группах полного дня</w:t>
      </w:r>
      <w:proofErr w:type="gramEnd"/>
      <w:r w:rsidRPr="00197891">
        <w:rPr>
          <w:rStyle w:val="ac"/>
        </w:rPr>
        <w:t>, в том числе:</w:t>
      </w:r>
    </w:p>
    <w:p w:rsidR="00197891" w:rsidRPr="00F05E82" w:rsidRDefault="00EE1EF5" w:rsidP="00197891">
      <w:pPr>
        <w:ind w:firstLine="709"/>
        <w:jc w:val="both"/>
        <w:rPr>
          <w:rStyle w:val="ac"/>
        </w:rPr>
      </w:pPr>
      <w:r>
        <w:rPr>
          <w:rStyle w:val="ac"/>
        </w:rPr>
        <w:t>- 400 мест за сче</w:t>
      </w:r>
      <w:r w:rsidR="00197891" w:rsidRPr="00F05E82">
        <w:rPr>
          <w:rStyle w:val="ac"/>
        </w:rPr>
        <w:t>т строительства новых образовательных учреждений, реализующих программу до</w:t>
      </w:r>
      <w:r>
        <w:rPr>
          <w:rStyle w:val="ac"/>
        </w:rPr>
        <w:t xml:space="preserve">школьного образования (250 мест – </w:t>
      </w:r>
      <w:r w:rsidR="00197891" w:rsidRPr="00F05E82">
        <w:rPr>
          <w:rStyle w:val="ac"/>
        </w:rPr>
        <w:t>дошкольное отделение «Акварелька» МАОУ Домодедовская СОШ №</w:t>
      </w:r>
      <w:r>
        <w:rPr>
          <w:rStyle w:val="ac"/>
        </w:rPr>
        <w:t xml:space="preserve"> </w:t>
      </w:r>
      <w:r w:rsidR="00197891" w:rsidRPr="00F05E82">
        <w:rPr>
          <w:rStyle w:val="ac"/>
        </w:rPr>
        <w:t xml:space="preserve">9 имени Д.К. </w:t>
      </w:r>
      <w:proofErr w:type="spellStart"/>
      <w:r w:rsidR="00197891" w:rsidRPr="00F05E82">
        <w:rPr>
          <w:rStyle w:val="ac"/>
        </w:rPr>
        <w:t>Курыжова</w:t>
      </w:r>
      <w:proofErr w:type="spellEnd"/>
      <w:r>
        <w:rPr>
          <w:rStyle w:val="ac"/>
        </w:rPr>
        <w:t>,</w:t>
      </w:r>
      <w:r w:rsidR="00197891" w:rsidRPr="00F05E82">
        <w:rPr>
          <w:rStyle w:val="ac"/>
        </w:rPr>
        <w:t xml:space="preserve"> и 250 мест – дошкольное отделение «Мечта» МАОУ Домодедовская СОШ №</w:t>
      </w:r>
      <w:r>
        <w:rPr>
          <w:rStyle w:val="ac"/>
        </w:rPr>
        <w:t xml:space="preserve"> </w:t>
      </w:r>
      <w:r w:rsidR="00197891" w:rsidRPr="00F05E82">
        <w:rPr>
          <w:rStyle w:val="ac"/>
        </w:rPr>
        <w:t>12);</w:t>
      </w:r>
    </w:p>
    <w:p w:rsidR="00197891" w:rsidRPr="00F05E82" w:rsidRDefault="00197891" w:rsidP="00197891">
      <w:pPr>
        <w:ind w:firstLine="709"/>
        <w:jc w:val="both"/>
        <w:rPr>
          <w:rStyle w:val="ac"/>
        </w:rPr>
      </w:pPr>
      <w:r w:rsidRPr="00F05E82">
        <w:rPr>
          <w:rStyle w:val="ac"/>
        </w:rPr>
        <w:t>- 200 мест после проведения капитального ремонта (100 мест – дошкольное отделение «</w:t>
      </w:r>
      <w:proofErr w:type="spellStart"/>
      <w:r w:rsidRPr="00F05E82">
        <w:rPr>
          <w:rStyle w:val="ac"/>
        </w:rPr>
        <w:t>Палисадик</w:t>
      </w:r>
      <w:proofErr w:type="spellEnd"/>
      <w:r w:rsidRPr="00F05E82">
        <w:rPr>
          <w:rStyle w:val="ac"/>
        </w:rPr>
        <w:t>», 100 мес</w:t>
      </w:r>
      <w:r w:rsidR="00EE1EF5">
        <w:rPr>
          <w:rStyle w:val="ac"/>
        </w:rPr>
        <w:t>т – дошкольное отделение «Домове</w:t>
      </w:r>
      <w:r w:rsidRPr="00F05E82">
        <w:rPr>
          <w:rStyle w:val="ac"/>
        </w:rPr>
        <w:t>нок» МАОУ Домодедовс</w:t>
      </w:r>
      <w:r w:rsidR="00BE4297">
        <w:rPr>
          <w:rStyle w:val="ac"/>
        </w:rPr>
        <w:t>кая СОШ  №</w:t>
      </w:r>
      <w:r w:rsidR="00EE1EF5">
        <w:rPr>
          <w:rStyle w:val="ac"/>
        </w:rPr>
        <w:t xml:space="preserve"> </w:t>
      </w:r>
      <w:r w:rsidR="00BE4297">
        <w:rPr>
          <w:rStyle w:val="ac"/>
        </w:rPr>
        <w:t>2 имени М.Д. Глазова);</w:t>
      </w:r>
    </w:p>
    <w:p w:rsidR="00197891" w:rsidRPr="00F05E82" w:rsidRDefault="00197891" w:rsidP="00197891">
      <w:pPr>
        <w:ind w:firstLine="709"/>
        <w:jc w:val="both"/>
        <w:rPr>
          <w:rStyle w:val="ac"/>
        </w:rPr>
      </w:pPr>
      <w:r w:rsidRPr="00F05E82">
        <w:rPr>
          <w:rStyle w:val="ac"/>
        </w:rPr>
        <w:t>- 30 мест на базе действующего дошкольного отделения «Светлячок» Востряковского лицея №</w:t>
      </w:r>
      <w:r w:rsidR="00EE1EF5">
        <w:rPr>
          <w:rStyle w:val="ac"/>
        </w:rPr>
        <w:t xml:space="preserve"> </w:t>
      </w:r>
      <w:r w:rsidRPr="00F05E82">
        <w:rPr>
          <w:rStyle w:val="ac"/>
        </w:rPr>
        <w:t>1.</w:t>
      </w:r>
    </w:p>
    <w:p w:rsidR="008979A9" w:rsidRPr="008979A9" w:rsidRDefault="008979A9" w:rsidP="008979A9">
      <w:pPr>
        <w:ind w:firstLine="709"/>
        <w:jc w:val="both"/>
        <w:rPr>
          <w:rStyle w:val="ac"/>
        </w:rPr>
      </w:pPr>
      <w:r w:rsidRPr="008979A9">
        <w:rPr>
          <w:rStyle w:val="ac"/>
        </w:rPr>
        <w:t>За 2022 год принято 3 254 заявления на постановку в очередь для зачисления в детские сады (в 2021 году – 3919 заявлений).</w:t>
      </w:r>
    </w:p>
    <w:p w:rsidR="008979A9" w:rsidRDefault="008979A9" w:rsidP="008979A9">
      <w:pPr>
        <w:ind w:firstLine="709"/>
        <w:jc w:val="both"/>
        <w:rPr>
          <w:rStyle w:val="ac"/>
        </w:rPr>
      </w:pPr>
      <w:r w:rsidRPr="008979A9">
        <w:rPr>
          <w:rStyle w:val="ac"/>
        </w:rPr>
        <w:t xml:space="preserve">Освоили программу </w:t>
      </w:r>
      <w:proofErr w:type="gramStart"/>
      <w:r w:rsidRPr="008979A9">
        <w:rPr>
          <w:rStyle w:val="ac"/>
        </w:rPr>
        <w:t>дошкольного</w:t>
      </w:r>
      <w:proofErr w:type="gramEnd"/>
      <w:r w:rsidRPr="008979A9">
        <w:rPr>
          <w:rStyle w:val="ac"/>
        </w:rPr>
        <w:t xml:space="preserve"> образования и </w:t>
      </w:r>
      <w:proofErr w:type="spellStart"/>
      <w:r w:rsidRPr="008979A9">
        <w:rPr>
          <w:rStyle w:val="ac"/>
        </w:rPr>
        <w:t>выпустились</w:t>
      </w:r>
      <w:proofErr w:type="spellEnd"/>
      <w:r w:rsidRPr="008979A9">
        <w:rPr>
          <w:rStyle w:val="ac"/>
        </w:rPr>
        <w:t xml:space="preserve"> в школу 2826 воспитанников.</w:t>
      </w:r>
    </w:p>
    <w:p w:rsidR="008C2D9C" w:rsidRPr="008C2D9C" w:rsidRDefault="008C2D9C" w:rsidP="008C2D9C">
      <w:pPr>
        <w:shd w:val="clear" w:color="auto" w:fill="FFFFFF"/>
        <w:ind w:firstLine="709"/>
        <w:jc w:val="both"/>
        <w:rPr>
          <w:rFonts w:eastAsia="Times New Roman" w:cs="Times New Roman"/>
          <w:color w:val="auto"/>
        </w:rPr>
      </w:pPr>
      <w:r w:rsidRPr="008C2D9C">
        <w:rPr>
          <w:rFonts w:eastAsia="Times New Roman" w:cs="Times New Roman"/>
          <w:color w:val="auto"/>
        </w:rPr>
        <w:t xml:space="preserve">Для ликвидации дефицита мест в детских садах запущена программа создания </w:t>
      </w:r>
      <w:proofErr w:type="spellStart"/>
      <w:r w:rsidRPr="008C2D9C">
        <w:rPr>
          <w:rFonts w:eastAsia="Times New Roman" w:cs="Times New Roman"/>
          <w:color w:val="auto"/>
        </w:rPr>
        <w:t>палисадиков</w:t>
      </w:r>
      <w:proofErr w:type="spellEnd"/>
      <w:r w:rsidRPr="008C2D9C">
        <w:rPr>
          <w:rFonts w:eastAsia="Times New Roman" w:cs="Times New Roman"/>
          <w:color w:val="auto"/>
        </w:rPr>
        <w:t>. Это новый формат детских учреждений, расположенных в уже существующих помещениях.</w:t>
      </w:r>
    </w:p>
    <w:p w:rsidR="008C2D9C" w:rsidRPr="008C2D9C" w:rsidRDefault="008C2D9C" w:rsidP="008C2D9C">
      <w:pPr>
        <w:shd w:val="clear" w:color="auto" w:fill="FFFFFF"/>
        <w:ind w:firstLine="709"/>
        <w:jc w:val="both"/>
        <w:rPr>
          <w:rFonts w:eastAsia="Times New Roman" w:cs="Times New Roman"/>
          <w:color w:val="auto"/>
        </w:rPr>
      </w:pPr>
      <w:r w:rsidRPr="008C2D9C">
        <w:rPr>
          <w:rFonts w:eastAsia="Times New Roman" w:cs="Times New Roman"/>
          <w:color w:val="auto"/>
        </w:rPr>
        <w:t>В 2022 году в рамках данной программы было создано 25 мест для детей от 3 до 7 лет во вновь открытом после капитального ремонта дошкольном отдел</w:t>
      </w:r>
      <w:r w:rsidR="003D1E3C">
        <w:rPr>
          <w:rFonts w:eastAsia="Times New Roman" w:cs="Times New Roman"/>
          <w:color w:val="auto"/>
        </w:rPr>
        <w:t>ении МАОУ Домодедовская СОШ №</w:t>
      </w:r>
      <w:r w:rsidR="00C3680C">
        <w:rPr>
          <w:rFonts w:eastAsia="Times New Roman" w:cs="Times New Roman"/>
          <w:color w:val="auto"/>
        </w:rPr>
        <w:t xml:space="preserve"> </w:t>
      </w:r>
      <w:r w:rsidR="003D1E3C">
        <w:rPr>
          <w:rFonts w:eastAsia="Times New Roman" w:cs="Times New Roman"/>
          <w:color w:val="auto"/>
        </w:rPr>
        <w:t xml:space="preserve">2 </w:t>
      </w:r>
      <w:r w:rsidRPr="008C2D9C">
        <w:rPr>
          <w:rFonts w:eastAsia="Times New Roman" w:cs="Times New Roman"/>
          <w:color w:val="auto"/>
        </w:rPr>
        <w:t>имени М.Д. Глазова.</w:t>
      </w:r>
    </w:p>
    <w:p w:rsidR="008C2D9C" w:rsidRPr="008979A9" w:rsidRDefault="008C2D9C" w:rsidP="008979A9">
      <w:pPr>
        <w:ind w:firstLine="709"/>
        <w:jc w:val="both"/>
        <w:rPr>
          <w:rStyle w:val="ac"/>
        </w:rPr>
      </w:pPr>
    </w:p>
    <w:p w:rsidR="005E07E5" w:rsidRPr="00B465FC" w:rsidRDefault="00C3680C" w:rsidP="005E07E5">
      <w:pPr>
        <w:ind w:firstLine="709"/>
        <w:jc w:val="both"/>
        <w:rPr>
          <w:rStyle w:val="ac"/>
        </w:rPr>
      </w:pPr>
      <w:r>
        <w:t>На начало 2021-</w:t>
      </w:r>
      <w:r w:rsidR="00B465FC" w:rsidRPr="00B465FC">
        <w:t xml:space="preserve">2022 учебного года в общеобразовательных </w:t>
      </w:r>
      <w:proofErr w:type="gramStart"/>
      <w:r w:rsidR="00B465FC" w:rsidRPr="00B465FC">
        <w:t>учреждениях</w:t>
      </w:r>
      <w:proofErr w:type="gramEnd"/>
      <w:r w:rsidR="00B465FC" w:rsidRPr="00B465FC">
        <w:t xml:space="preserve"> городского округа обучались </w:t>
      </w:r>
      <w:r w:rsidR="00B465FC" w:rsidRPr="00B465FC">
        <w:rPr>
          <w:color w:val="auto"/>
        </w:rPr>
        <w:t>27</w:t>
      </w:r>
      <w:r>
        <w:rPr>
          <w:color w:val="auto"/>
        </w:rPr>
        <w:t xml:space="preserve"> </w:t>
      </w:r>
      <w:r w:rsidR="00B465FC" w:rsidRPr="00B465FC">
        <w:rPr>
          <w:color w:val="auto"/>
        </w:rPr>
        <w:t>311 </w:t>
      </w:r>
      <w:r w:rsidR="00B465FC" w:rsidRPr="00B465FC">
        <w:t>о</w:t>
      </w:r>
      <w:r w:rsidR="001B59B4">
        <w:t>бучающихся, что на 1617 человек</w:t>
      </w:r>
      <w:r w:rsidR="00B465FC" w:rsidRPr="00B465FC">
        <w:t xml:space="preserve"> больше, чем в предыдущем учебном году.  </w:t>
      </w:r>
      <w:r w:rsidR="005E07E5" w:rsidRPr="00B465FC">
        <w:rPr>
          <w:rStyle w:val="ac"/>
        </w:rPr>
        <w:t xml:space="preserve">В 2022 году доля </w:t>
      </w:r>
      <w:proofErr w:type="gramStart"/>
      <w:r w:rsidR="005E07E5" w:rsidRPr="00B465FC">
        <w:rPr>
          <w:rStyle w:val="ac"/>
        </w:rPr>
        <w:t>обучающихся</w:t>
      </w:r>
      <w:proofErr w:type="gramEnd"/>
      <w:r w:rsidR="005E07E5" w:rsidRPr="00B465FC">
        <w:rPr>
          <w:rStyle w:val="ac"/>
        </w:rPr>
        <w:t xml:space="preserve"> во вторую смену составила 20,8 % (2021 год – </w:t>
      </w:r>
      <w:r w:rsidR="00B465FC" w:rsidRPr="00B465FC">
        <w:rPr>
          <w:rStyle w:val="ac"/>
        </w:rPr>
        <w:t>14</w:t>
      </w:r>
      <w:r w:rsidR="005E07E5" w:rsidRPr="00B465FC">
        <w:rPr>
          <w:rStyle w:val="ac"/>
        </w:rPr>
        <w:t>,</w:t>
      </w:r>
      <w:r w:rsidR="00B465FC" w:rsidRPr="00B465FC">
        <w:rPr>
          <w:rStyle w:val="ac"/>
        </w:rPr>
        <w:t>34</w:t>
      </w:r>
      <w:r w:rsidR="005E07E5" w:rsidRPr="00B465FC">
        <w:rPr>
          <w:rStyle w:val="ac"/>
        </w:rPr>
        <w:t>%).</w:t>
      </w:r>
    </w:p>
    <w:p w:rsidR="00BD5939" w:rsidRPr="00B70FDC" w:rsidRDefault="00BD5939" w:rsidP="00BD5939">
      <w:pPr>
        <w:ind w:firstLine="709"/>
        <w:jc w:val="both"/>
        <w:rPr>
          <w:rStyle w:val="ac"/>
        </w:rPr>
      </w:pPr>
      <w:r w:rsidRPr="00B70FDC">
        <w:rPr>
          <w:rStyle w:val="ac"/>
        </w:rPr>
        <w:t xml:space="preserve">Государственную итоговую аттестацию (ГИА) в 9 </w:t>
      </w:r>
      <w:proofErr w:type="gramStart"/>
      <w:r w:rsidRPr="00B70FDC">
        <w:rPr>
          <w:rStyle w:val="ac"/>
        </w:rPr>
        <w:t>классах</w:t>
      </w:r>
      <w:proofErr w:type="gramEnd"/>
      <w:r w:rsidRPr="00B70FDC">
        <w:rPr>
          <w:rStyle w:val="ac"/>
        </w:rPr>
        <w:t xml:space="preserve"> прошли 2165 выпускников</w:t>
      </w:r>
      <w:r w:rsidRPr="00B465FC">
        <w:rPr>
          <w:rStyle w:val="ac"/>
        </w:rPr>
        <w:t>,</w:t>
      </w:r>
      <w:r w:rsidR="00C3680C">
        <w:rPr>
          <w:rStyle w:val="ac"/>
        </w:rPr>
        <w:t xml:space="preserve"> </w:t>
      </w:r>
      <w:r w:rsidRPr="00B465FC">
        <w:rPr>
          <w:rStyle w:val="ac"/>
        </w:rPr>
        <w:t xml:space="preserve">что превышает показатель прошлого года на </w:t>
      </w:r>
      <w:r w:rsidR="00B465FC" w:rsidRPr="00B465FC">
        <w:rPr>
          <w:rStyle w:val="ac"/>
        </w:rPr>
        <w:t>152</w:t>
      </w:r>
      <w:r w:rsidRPr="00B465FC">
        <w:rPr>
          <w:rStyle w:val="ac"/>
        </w:rPr>
        <w:t xml:space="preserve"> человек</w:t>
      </w:r>
      <w:r w:rsidR="00B465FC" w:rsidRPr="00B465FC">
        <w:rPr>
          <w:rStyle w:val="ac"/>
        </w:rPr>
        <w:t>а</w:t>
      </w:r>
      <w:r w:rsidRPr="00B465FC">
        <w:rPr>
          <w:rStyle w:val="ac"/>
        </w:rPr>
        <w:t xml:space="preserve">. </w:t>
      </w:r>
      <w:r w:rsidRPr="00B70FDC">
        <w:rPr>
          <w:rStyle w:val="ac"/>
        </w:rPr>
        <w:t>По результатам ГИА аттестаты с отличием получили 134 выпускника.</w:t>
      </w:r>
    </w:p>
    <w:p w:rsidR="00BD5939" w:rsidRPr="00B70FDC" w:rsidRDefault="00BD5939" w:rsidP="00BD5939">
      <w:pPr>
        <w:ind w:firstLine="709"/>
        <w:jc w:val="both"/>
        <w:rPr>
          <w:rStyle w:val="ac"/>
        </w:rPr>
      </w:pPr>
      <w:r w:rsidRPr="00B70FDC">
        <w:rPr>
          <w:rStyle w:val="ac"/>
        </w:rPr>
        <w:t xml:space="preserve">Государственную итоговую аттестацию (ГИА) в 11 </w:t>
      </w:r>
      <w:proofErr w:type="gramStart"/>
      <w:r w:rsidRPr="00B70FDC">
        <w:rPr>
          <w:rStyle w:val="ac"/>
        </w:rPr>
        <w:t>классах</w:t>
      </w:r>
      <w:proofErr w:type="gramEnd"/>
      <w:r w:rsidRPr="00B70FDC">
        <w:rPr>
          <w:rStyle w:val="ac"/>
        </w:rPr>
        <w:t xml:space="preserve"> прошли 852 выпускника, это ниже показателя прошлого года на 30 человек. По результатам ГИА в 11 </w:t>
      </w:r>
      <w:proofErr w:type="gramStart"/>
      <w:r w:rsidRPr="00B70FDC">
        <w:rPr>
          <w:rStyle w:val="ac"/>
        </w:rPr>
        <w:t>классах</w:t>
      </w:r>
      <w:proofErr w:type="gramEnd"/>
      <w:r w:rsidRPr="00B70FDC">
        <w:rPr>
          <w:rStyle w:val="ac"/>
        </w:rPr>
        <w:t xml:space="preserve"> получили аттестаты с отличием и награждены медалями «За особые успехи в учении» 73 человека. </w:t>
      </w:r>
    </w:p>
    <w:p w:rsidR="00BD5939" w:rsidRPr="00B70FDC" w:rsidRDefault="00BD5939" w:rsidP="00BD5939">
      <w:pPr>
        <w:ind w:firstLine="709"/>
        <w:jc w:val="both"/>
        <w:rPr>
          <w:rStyle w:val="ac"/>
        </w:rPr>
      </w:pPr>
      <w:r w:rsidRPr="00B70FDC">
        <w:rPr>
          <w:rStyle w:val="ac"/>
        </w:rPr>
        <w:t>4 выпускника по результатам ГИА набрали по отдельным предметам 100 баллов.</w:t>
      </w:r>
    </w:p>
    <w:p w:rsidR="004723C7" w:rsidRPr="004723C7" w:rsidRDefault="004723C7" w:rsidP="004723C7">
      <w:pPr>
        <w:ind w:firstLine="709"/>
        <w:jc w:val="both"/>
        <w:rPr>
          <w:rStyle w:val="ac"/>
        </w:rPr>
      </w:pPr>
      <w:r w:rsidRPr="004723C7">
        <w:rPr>
          <w:rStyle w:val="ac"/>
        </w:rPr>
        <w:t xml:space="preserve">Городской округ Домодедово занял 1 место в </w:t>
      </w:r>
      <w:proofErr w:type="gramStart"/>
      <w:r w:rsidRPr="004723C7">
        <w:rPr>
          <w:rStyle w:val="ac"/>
        </w:rPr>
        <w:t>рейтинге</w:t>
      </w:r>
      <w:proofErr w:type="gramEnd"/>
      <w:r w:rsidRPr="004723C7">
        <w:rPr>
          <w:rStyle w:val="ac"/>
        </w:rPr>
        <w:t xml:space="preserve"> муниципалитетов Московской области по результатам </w:t>
      </w:r>
      <w:r>
        <w:rPr>
          <w:rStyle w:val="ac"/>
        </w:rPr>
        <w:t>э</w:t>
      </w:r>
      <w:r w:rsidRPr="004723C7">
        <w:rPr>
          <w:rStyle w:val="ac"/>
        </w:rPr>
        <w:t>ффективност</w:t>
      </w:r>
      <w:r>
        <w:rPr>
          <w:rStyle w:val="ac"/>
        </w:rPr>
        <w:t>и</w:t>
      </w:r>
      <w:r w:rsidRPr="004723C7">
        <w:rPr>
          <w:rStyle w:val="ac"/>
        </w:rPr>
        <w:t xml:space="preserve"> организации</w:t>
      </w:r>
      <w:r>
        <w:rPr>
          <w:rStyle w:val="ac"/>
        </w:rPr>
        <w:t xml:space="preserve"> и проведения ЕГЭ в 2022 году</w:t>
      </w:r>
      <w:r w:rsidRPr="004723C7">
        <w:rPr>
          <w:rStyle w:val="ac"/>
        </w:rPr>
        <w:t>.</w:t>
      </w:r>
    </w:p>
    <w:p w:rsidR="004723C7" w:rsidRPr="004723C7" w:rsidRDefault="00A316E3" w:rsidP="004723C7">
      <w:pPr>
        <w:ind w:firstLine="709"/>
        <w:jc w:val="both"/>
        <w:rPr>
          <w:rStyle w:val="ac"/>
        </w:rPr>
      </w:pPr>
      <w:r>
        <w:rPr>
          <w:rStyle w:val="ac"/>
        </w:rPr>
        <w:t>Н</w:t>
      </w:r>
      <w:r w:rsidR="004723C7" w:rsidRPr="004723C7">
        <w:rPr>
          <w:rStyle w:val="ac"/>
        </w:rPr>
        <w:t xml:space="preserve">а территории </w:t>
      </w:r>
      <w:r>
        <w:rPr>
          <w:rStyle w:val="ac"/>
        </w:rPr>
        <w:t xml:space="preserve">округа в 2022 году </w:t>
      </w:r>
      <w:r w:rsidR="004723C7" w:rsidRPr="004723C7">
        <w:rPr>
          <w:rStyle w:val="ac"/>
        </w:rPr>
        <w:t>действовали 15 регио</w:t>
      </w:r>
      <w:r w:rsidR="00B51B53">
        <w:rPr>
          <w:rStyle w:val="ac"/>
        </w:rPr>
        <w:t xml:space="preserve">нальных инновационных площадок, </w:t>
      </w:r>
      <w:r w:rsidR="004723C7" w:rsidRPr="004723C7">
        <w:rPr>
          <w:rStyle w:val="ac"/>
        </w:rPr>
        <w:t xml:space="preserve">5 региональных </w:t>
      </w:r>
      <w:proofErr w:type="spellStart"/>
      <w:r w:rsidR="004723C7" w:rsidRPr="004723C7">
        <w:rPr>
          <w:rStyle w:val="ac"/>
        </w:rPr>
        <w:t>стажировочных</w:t>
      </w:r>
      <w:proofErr w:type="spellEnd"/>
      <w:r w:rsidR="004723C7" w:rsidRPr="004723C7">
        <w:rPr>
          <w:rStyle w:val="ac"/>
        </w:rPr>
        <w:t xml:space="preserve"> площадок</w:t>
      </w:r>
      <w:r w:rsidR="00B51B53">
        <w:rPr>
          <w:rStyle w:val="ac"/>
        </w:rPr>
        <w:t xml:space="preserve">, </w:t>
      </w:r>
      <w:r w:rsidR="004723C7" w:rsidRPr="004723C7">
        <w:rPr>
          <w:rStyle w:val="ac"/>
        </w:rPr>
        <w:t>9 федеральных инновационных площадок.</w:t>
      </w:r>
    </w:p>
    <w:p w:rsidR="00271852" w:rsidRPr="00271852" w:rsidRDefault="004723C7" w:rsidP="00271852">
      <w:pPr>
        <w:ind w:firstLine="709"/>
        <w:jc w:val="both"/>
      </w:pPr>
      <w:r w:rsidRPr="00271852">
        <w:t>По итогам 2021-2022 учебного года 3 образовательных комплекса вошли в ТОП-100 рейтинга</w:t>
      </w:r>
      <w:r w:rsidR="00304D82">
        <w:t xml:space="preserve"> лучших школ Московской области</w:t>
      </w:r>
      <w:r w:rsidR="00271852">
        <w:t xml:space="preserve">: </w:t>
      </w:r>
      <w:r w:rsidR="00271852" w:rsidRPr="00271852">
        <w:t>МАОУ Домодедовская СОШ №</w:t>
      </w:r>
      <w:r w:rsidR="00090E5F">
        <w:t xml:space="preserve"> </w:t>
      </w:r>
      <w:r w:rsidR="00271852" w:rsidRPr="00271852">
        <w:t xml:space="preserve">7 с УИОП, </w:t>
      </w:r>
      <w:r w:rsidR="00136112">
        <w:t xml:space="preserve">МАОУ Домодедовская </w:t>
      </w:r>
      <w:r w:rsidR="00271852" w:rsidRPr="00271852">
        <w:t>гимназия №</w:t>
      </w:r>
      <w:r w:rsidR="00090E5F">
        <w:t xml:space="preserve"> </w:t>
      </w:r>
      <w:r w:rsidR="00271852" w:rsidRPr="00271852">
        <w:t>5, МАОУ Домодедовская СОШ №</w:t>
      </w:r>
      <w:r w:rsidR="00090E5F">
        <w:t xml:space="preserve"> </w:t>
      </w:r>
      <w:r w:rsidR="00271852" w:rsidRPr="00271852">
        <w:t>12</w:t>
      </w:r>
      <w:r w:rsidR="00271852">
        <w:t>.</w:t>
      </w:r>
    </w:p>
    <w:p w:rsidR="00271852" w:rsidRPr="00124EF6" w:rsidRDefault="00090E5F" w:rsidP="007E75AA">
      <w:pPr>
        <w:shd w:val="clear" w:color="auto" w:fill="FFFFFF"/>
        <w:ind w:firstLine="709"/>
        <w:jc w:val="both"/>
        <w:rPr>
          <w:rFonts w:eastAsia="Times New Roman" w:cs="Times New Roman"/>
          <w:color w:val="auto"/>
        </w:rPr>
      </w:pPr>
      <w:r>
        <w:rPr>
          <w:rFonts w:eastAsia="Times New Roman" w:cs="Times New Roman"/>
          <w:color w:val="auto"/>
        </w:rPr>
        <w:lastRenderedPageBreak/>
        <w:t>13 574 обучающихся 1</w:t>
      </w:r>
      <w:r>
        <w:rPr>
          <w:rStyle w:val="ac"/>
        </w:rPr>
        <w:t>–</w:t>
      </w:r>
      <w:r w:rsidR="00271852" w:rsidRPr="00124EF6">
        <w:rPr>
          <w:rFonts w:eastAsia="Times New Roman" w:cs="Times New Roman"/>
          <w:color w:val="auto"/>
        </w:rPr>
        <w:t>4 классов, 6322 обучающихся, получающих основное и среднее общее образование, и отдельные категории обучающихся, получающие начальное общее</w:t>
      </w:r>
      <w:r>
        <w:rPr>
          <w:rFonts w:eastAsia="Times New Roman" w:cs="Times New Roman"/>
          <w:color w:val="auto"/>
        </w:rPr>
        <w:t xml:space="preserve"> </w:t>
      </w:r>
      <w:r w:rsidR="00271852" w:rsidRPr="00124EF6">
        <w:rPr>
          <w:rFonts w:eastAsia="Times New Roman" w:cs="Times New Roman"/>
          <w:color w:val="auto"/>
        </w:rPr>
        <w:t>образование, обеспечены бесплатным горячим питанием, на что выделена субсидия из</w:t>
      </w:r>
      <w:r>
        <w:rPr>
          <w:rFonts w:eastAsia="Times New Roman" w:cs="Times New Roman"/>
          <w:color w:val="auto"/>
        </w:rPr>
        <w:t xml:space="preserve"> </w:t>
      </w:r>
      <w:r w:rsidR="00271852" w:rsidRPr="00124EF6">
        <w:rPr>
          <w:rFonts w:eastAsia="Times New Roman" w:cs="Times New Roman"/>
          <w:color w:val="auto"/>
        </w:rPr>
        <w:t xml:space="preserve">федерального бюджета в сумме 71,3 </w:t>
      </w:r>
      <w:proofErr w:type="gramStart"/>
      <w:r w:rsidR="00271852" w:rsidRPr="00124EF6">
        <w:rPr>
          <w:rFonts w:eastAsia="Times New Roman" w:cs="Times New Roman"/>
          <w:color w:val="auto"/>
        </w:rPr>
        <w:t>млн</w:t>
      </w:r>
      <w:proofErr w:type="gramEnd"/>
      <w:r w:rsidR="00271852" w:rsidRPr="00124EF6">
        <w:rPr>
          <w:rFonts w:eastAsia="Times New Roman" w:cs="Times New Roman"/>
          <w:color w:val="auto"/>
        </w:rPr>
        <w:t xml:space="preserve"> руб., из бюджета Московской области – в сумме 102,5млн руб. и </w:t>
      </w:r>
      <w:proofErr w:type="spellStart"/>
      <w:r w:rsidR="00271852" w:rsidRPr="00124EF6">
        <w:rPr>
          <w:rFonts w:eastAsia="Times New Roman" w:cs="Times New Roman"/>
          <w:color w:val="auto"/>
        </w:rPr>
        <w:t>софинансирование</w:t>
      </w:r>
      <w:proofErr w:type="spellEnd"/>
      <w:r w:rsidR="00271852" w:rsidRPr="00124EF6">
        <w:rPr>
          <w:rFonts w:eastAsia="Times New Roman" w:cs="Times New Roman"/>
          <w:color w:val="auto"/>
        </w:rPr>
        <w:t xml:space="preserve"> из средств б</w:t>
      </w:r>
      <w:r w:rsidR="00F42973" w:rsidRPr="00124EF6">
        <w:rPr>
          <w:rFonts w:eastAsia="Times New Roman" w:cs="Times New Roman"/>
          <w:color w:val="auto"/>
        </w:rPr>
        <w:t xml:space="preserve">юджета городского округа – 46 </w:t>
      </w:r>
      <w:r w:rsidR="00271852" w:rsidRPr="00124EF6">
        <w:rPr>
          <w:rFonts w:eastAsia="Times New Roman" w:cs="Times New Roman"/>
          <w:color w:val="auto"/>
        </w:rPr>
        <w:t>млн руб.</w:t>
      </w:r>
    </w:p>
    <w:p w:rsidR="004207FE" w:rsidRPr="004D48C0" w:rsidRDefault="004207FE" w:rsidP="00EF31D0">
      <w:pPr>
        <w:shd w:val="clear" w:color="auto" w:fill="FFFFFF"/>
        <w:ind w:firstLine="709"/>
        <w:jc w:val="both"/>
        <w:rPr>
          <w:rFonts w:eastAsia="Times New Roman" w:cs="Times New Roman"/>
          <w:color w:val="auto"/>
          <w:highlight w:val="yellow"/>
        </w:rPr>
      </w:pPr>
    </w:p>
    <w:p w:rsidR="00EF0005" w:rsidRPr="00EF0005" w:rsidRDefault="00EF0005" w:rsidP="00EF0005">
      <w:pPr>
        <w:ind w:firstLine="567"/>
        <w:jc w:val="both"/>
        <w:rPr>
          <w:rFonts w:eastAsia="Times New Roman" w:cs="Times New Roman"/>
          <w:color w:val="auto"/>
        </w:rPr>
      </w:pPr>
      <w:r>
        <w:rPr>
          <w:rFonts w:eastAsia="Times New Roman" w:cs="Times New Roman"/>
          <w:color w:val="auto"/>
        </w:rPr>
        <w:t xml:space="preserve">В </w:t>
      </w:r>
      <w:r w:rsidRPr="00EF0005">
        <w:rPr>
          <w:rFonts w:eastAsia="Times New Roman" w:cs="Times New Roman"/>
          <w:color w:val="auto"/>
        </w:rPr>
        <w:t>2022 году были капитально отремонтированы 3 школы:</w:t>
      </w:r>
    </w:p>
    <w:p w:rsidR="00EF0005" w:rsidRPr="00EF0005" w:rsidRDefault="00EF0005" w:rsidP="00EF0005">
      <w:pPr>
        <w:ind w:firstLine="567"/>
        <w:jc w:val="both"/>
        <w:rPr>
          <w:rFonts w:eastAsia="Times New Roman" w:cs="Times New Roman"/>
          <w:color w:val="auto"/>
        </w:rPr>
      </w:pPr>
      <w:r w:rsidRPr="00EF0005">
        <w:rPr>
          <w:rFonts w:eastAsia="Times New Roman" w:cs="Times New Roman"/>
          <w:color w:val="auto"/>
        </w:rPr>
        <w:t>-</w:t>
      </w:r>
      <w:r w:rsidR="009D5EF1">
        <w:rPr>
          <w:rFonts w:eastAsia="Times New Roman" w:cs="Times New Roman"/>
          <w:color w:val="auto"/>
        </w:rPr>
        <w:t xml:space="preserve"> </w:t>
      </w:r>
      <w:r w:rsidRPr="00EF0005">
        <w:rPr>
          <w:rFonts w:eastAsia="Times New Roman" w:cs="Times New Roman"/>
          <w:color w:val="auto"/>
        </w:rPr>
        <w:t xml:space="preserve">основное здание </w:t>
      </w:r>
      <w:r w:rsidR="00095B02">
        <w:rPr>
          <w:rFonts w:eastAsia="Times New Roman" w:cs="Times New Roman"/>
          <w:color w:val="auto"/>
        </w:rPr>
        <w:t xml:space="preserve">МАОУ </w:t>
      </w:r>
      <w:proofErr w:type="gramStart"/>
      <w:r w:rsidR="00095B02">
        <w:rPr>
          <w:rFonts w:eastAsia="Times New Roman" w:cs="Times New Roman"/>
          <w:color w:val="auto"/>
        </w:rPr>
        <w:t>Домодедовской</w:t>
      </w:r>
      <w:proofErr w:type="gramEnd"/>
      <w:r w:rsidR="009D5EF1">
        <w:rPr>
          <w:rFonts w:eastAsia="Times New Roman" w:cs="Times New Roman"/>
          <w:color w:val="auto"/>
        </w:rPr>
        <w:t xml:space="preserve"> </w:t>
      </w:r>
      <w:r w:rsidRPr="00EF0005">
        <w:rPr>
          <w:rFonts w:eastAsia="Times New Roman" w:cs="Times New Roman"/>
          <w:color w:val="auto"/>
        </w:rPr>
        <w:t>СОШ №</w:t>
      </w:r>
      <w:r w:rsidR="009D5EF1">
        <w:rPr>
          <w:rFonts w:eastAsia="Times New Roman" w:cs="Times New Roman"/>
          <w:color w:val="auto"/>
        </w:rPr>
        <w:t xml:space="preserve"> </w:t>
      </w:r>
      <w:r w:rsidRPr="00EF0005">
        <w:rPr>
          <w:rFonts w:eastAsia="Times New Roman" w:cs="Times New Roman"/>
          <w:color w:val="auto"/>
        </w:rPr>
        <w:t xml:space="preserve">4 с УИОП; </w:t>
      </w:r>
    </w:p>
    <w:p w:rsidR="00EF0005" w:rsidRDefault="00EF0005" w:rsidP="00EF0005">
      <w:pPr>
        <w:ind w:firstLine="567"/>
        <w:jc w:val="both"/>
        <w:rPr>
          <w:rFonts w:eastAsia="Times New Roman" w:cs="Times New Roman"/>
          <w:color w:val="auto"/>
        </w:rPr>
      </w:pPr>
      <w:r w:rsidRPr="00EF0005">
        <w:rPr>
          <w:rFonts w:eastAsia="Times New Roman" w:cs="Times New Roman"/>
          <w:color w:val="auto"/>
        </w:rPr>
        <w:t>-</w:t>
      </w:r>
      <w:r w:rsidR="009D5EF1">
        <w:rPr>
          <w:rFonts w:eastAsia="Times New Roman" w:cs="Times New Roman"/>
          <w:color w:val="auto"/>
        </w:rPr>
        <w:t xml:space="preserve"> </w:t>
      </w:r>
      <w:r w:rsidRPr="00EF0005">
        <w:rPr>
          <w:rFonts w:eastAsia="Times New Roman" w:cs="Times New Roman"/>
          <w:color w:val="auto"/>
        </w:rPr>
        <w:t xml:space="preserve">МАОУ Константиновская СОШ им. Героя Социалистического Труда Н.В. </w:t>
      </w:r>
      <w:proofErr w:type="spellStart"/>
      <w:r w:rsidRPr="00EF0005">
        <w:rPr>
          <w:rFonts w:eastAsia="Times New Roman" w:cs="Times New Roman"/>
          <w:color w:val="auto"/>
        </w:rPr>
        <w:t>Хухрева</w:t>
      </w:r>
      <w:proofErr w:type="spellEnd"/>
      <w:r>
        <w:rPr>
          <w:rFonts w:eastAsia="Times New Roman" w:cs="Times New Roman"/>
          <w:color w:val="auto"/>
        </w:rPr>
        <w:t>;</w:t>
      </w:r>
    </w:p>
    <w:p w:rsidR="00EF0005" w:rsidRDefault="00EF0005" w:rsidP="00EF0005">
      <w:pPr>
        <w:ind w:firstLine="567"/>
        <w:jc w:val="both"/>
        <w:rPr>
          <w:rFonts w:eastAsia="Times New Roman" w:cs="Times New Roman"/>
          <w:color w:val="auto"/>
        </w:rPr>
      </w:pPr>
      <w:r w:rsidRPr="00EF0005">
        <w:rPr>
          <w:rFonts w:eastAsia="Times New Roman" w:cs="Times New Roman"/>
          <w:color w:val="auto"/>
        </w:rPr>
        <w:t>-</w:t>
      </w:r>
      <w:r w:rsidR="009D5EF1">
        <w:rPr>
          <w:rFonts w:eastAsia="Times New Roman" w:cs="Times New Roman"/>
          <w:color w:val="auto"/>
        </w:rPr>
        <w:t xml:space="preserve"> </w:t>
      </w:r>
      <w:r w:rsidRPr="00EF0005">
        <w:rPr>
          <w:rFonts w:eastAsia="Times New Roman" w:cs="Times New Roman"/>
          <w:color w:val="auto"/>
        </w:rPr>
        <w:t xml:space="preserve">МБОУ Кутузовская школа-интернат для </w:t>
      </w:r>
      <w:proofErr w:type="gramStart"/>
      <w:r w:rsidRPr="00EF0005">
        <w:rPr>
          <w:rFonts w:eastAsia="Times New Roman" w:cs="Times New Roman"/>
          <w:color w:val="auto"/>
        </w:rPr>
        <w:t>обучающихся</w:t>
      </w:r>
      <w:proofErr w:type="gramEnd"/>
      <w:r w:rsidRPr="00EF0005">
        <w:rPr>
          <w:rFonts w:eastAsia="Times New Roman" w:cs="Times New Roman"/>
          <w:color w:val="auto"/>
        </w:rPr>
        <w:t xml:space="preserve"> с ограниченными возможностями здоровья. </w:t>
      </w:r>
    </w:p>
    <w:p w:rsidR="00095B02" w:rsidRPr="00EF0005" w:rsidRDefault="00095B02" w:rsidP="00EF0005">
      <w:pPr>
        <w:ind w:firstLine="567"/>
        <w:jc w:val="both"/>
        <w:rPr>
          <w:rFonts w:eastAsia="Times New Roman" w:cs="Times New Roman"/>
          <w:color w:val="auto"/>
        </w:rPr>
      </w:pPr>
    </w:p>
    <w:p w:rsidR="00095B02" w:rsidRPr="00095B02" w:rsidRDefault="00095B02" w:rsidP="00095B02">
      <w:pPr>
        <w:ind w:firstLine="567"/>
        <w:jc w:val="both"/>
        <w:rPr>
          <w:rFonts w:eastAsia="Times New Roman" w:cs="Times New Roman"/>
          <w:color w:val="auto"/>
        </w:rPr>
      </w:pPr>
      <w:r w:rsidRPr="00095B02">
        <w:rPr>
          <w:rFonts w:eastAsia="Times New Roman" w:cs="Times New Roman"/>
          <w:color w:val="auto"/>
        </w:rPr>
        <w:t>В 2022 году были открыты</w:t>
      </w:r>
      <w:r>
        <w:rPr>
          <w:rFonts w:eastAsia="Times New Roman" w:cs="Times New Roman"/>
          <w:color w:val="auto"/>
        </w:rPr>
        <w:t xml:space="preserve"> 4 детских сада</w:t>
      </w:r>
      <w:r w:rsidRPr="00095B02">
        <w:rPr>
          <w:rFonts w:eastAsia="Times New Roman" w:cs="Times New Roman"/>
          <w:color w:val="auto"/>
        </w:rPr>
        <w:t>:</w:t>
      </w:r>
    </w:p>
    <w:p w:rsidR="00095B02" w:rsidRPr="00095B02" w:rsidRDefault="009D5EF1" w:rsidP="00095B02">
      <w:pPr>
        <w:ind w:firstLine="567"/>
        <w:jc w:val="both"/>
        <w:rPr>
          <w:rFonts w:eastAsia="Times New Roman" w:cs="Times New Roman"/>
          <w:color w:val="auto"/>
        </w:rPr>
      </w:pPr>
      <w:r>
        <w:rPr>
          <w:rFonts w:eastAsia="Times New Roman" w:cs="Times New Roman"/>
          <w:color w:val="auto"/>
        </w:rPr>
        <w:t>-</w:t>
      </w:r>
      <w:r w:rsidR="00095B02" w:rsidRPr="00095B02">
        <w:rPr>
          <w:rFonts w:eastAsia="Times New Roman" w:cs="Times New Roman"/>
          <w:color w:val="auto"/>
        </w:rPr>
        <w:t xml:space="preserve"> в </w:t>
      </w:r>
      <w:proofErr w:type="spellStart"/>
      <w:r w:rsidR="00095B02" w:rsidRPr="00095B02">
        <w:rPr>
          <w:rFonts w:eastAsia="Times New Roman" w:cs="Times New Roman"/>
          <w:color w:val="auto"/>
        </w:rPr>
        <w:t>мкр</w:t>
      </w:r>
      <w:proofErr w:type="spellEnd"/>
      <w:r w:rsidR="00095B02" w:rsidRPr="00095B02">
        <w:rPr>
          <w:rFonts w:eastAsia="Times New Roman" w:cs="Times New Roman"/>
          <w:color w:val="auto"/>
        </w:rPr>
        <w:t>. Южный</w:t>
      </w:r>
      <w:r w:rsidR="00095B02">
        <w:rPr>
          <w:rFonts w:eastAsia="Times New Roman" w:cs="Times New Roman"/>
          <w:color w:val="auto"/>
        </w:rPr>
        <w:t>;</w:t>
      </w:r>
    </w:p>
    <w:p w:rsidR="00095B02" w:rsidRPr="00095B02" w:rsidRDefault="009D5EF1" w:rsidP="00095B02">
      <w:pPr>
        <w:ind w:firstLine="567"/>
        <w:jc w:val="both"/>
        <w:rPr>
          <w:rFonts w:eastAsia="Times New Roman" w:cs="Times New Roman"/>
          <w:color w:val="auto"/>
        </w:rPr>
      </w:pPr>
      <w:r>
        <w:rPr>
          <w:rFonts w:eastAsia="Times New Roman" w:cs="Times New Roman"/>
          <w:color w:val="auto"/>
        </w:rPr>
        <w:t>-</w:t>
      </w:r>
      <w:r w:rsidR="00095B02" w:rsidRPr="00095B02">
        <w:rPr>
          <w:rFonts w:eastAsia="Times New Roman" w:cs="Times New Roman"/>
          <w:color w:val="auto"/>
        </w:rPr>
        <w:t xml:space="preserve"> в ЖК «Домодедово парк»</w:t>
      </w:r>
      <w:r w:rsidR="00095B02">
        <w:rPr>
          <w:rFonts w:eastAsia="Times New Roman" w:cs="Times New Roman"/>
          <w:color w:val="auto"/>
        </w:rPr>
        <w:t>;</w:t>
      </w:r>
    </w:p>
    <w:p w:rsidR="00095B02" w:rsidRPr="00095B02" w:rsidRDefault="00095B02" w:rsidP="00095B02">
      <w:pPr>
        <w:ind w:firstLine="567"/>
        <w:jc w:val="both"/>
        <w:rPr>
          <w:rFonts w:eastAsia="Times New Roman" w:cs="Times New Roman"/>
          <w:color w:val="auto"/>
        </w:rPr>
      </w:pPr>
      <w:r>
        <w:rPr>
          <w:rFonts w:eastAsia="Times New Roman" w:cs="Times New Roman"/>
          <w:color w:val="auto"/>
        </w:rPr>
        <w:t xml:space="preserve">- </w:t>
      </w:r>
      <w:r w:rsidRPr="00095B02">
        <w:rPr>
          <w:rFonts w:eastAsia="Times New Roman" w:cs="Times New Roman"/>
          <w:color w:val="auto"/>
        </w:rPr>
        <w:t>на ул. Каширское шоссе в здании бывшего банка «Возрождение»</w:t>
      </w:r>
      <w:r>
        <w:rPr>
          <w:rFonts w:eastAsia="Times New Roman" w:cs="Times New Roman"/>
          <w:color w:val="auto"/>
        </w:rPr>
        <w:t>;</w:t>
      </w:r>
    </w:p>
    <w:p w:rsidR="00095B02" w:rsidRDefault="009D5EF1" w:rsidP="00095B02">
      <w:pPr>
        <w:ind w:firstLine="567"/>
        <w:jc w:val="both"/>
        <w:rPr>
          <w:rFonts w:eastAsia="Times New Roman" w:cs="Times New Roman"/>
          <w:color w:val="auto"/>
        </w:rPr>
      </w:pPr>
      <w:r>
        <w:rPr>
          <w:rFonts w:eastAsia="Times New Roman" w:cs="Times New Roman"/>
          <w:color w:val="auto"/>
        </w:rPr>
        <w:t>-</w:t>
      </w:r>
      <w:r w:rsidR="00095B02" w:rsidRPr="00095B02">
        <w:rPr>
          <w:rFonts w:eastAsia="Times New Roman" w:cs="Times New Roman"/>
          <w:color w:val="auto"/>
        </w:rPr>
        <w:t xml:space="preserve"> в </w:t>
      </w:r>
      <w:proofErr w:type="spellStart"/>
      <w:r w:rsidR="00095B02" w:rsidRPr="00095B02">
        <w:rPr>
          <w:rFonts w:eastAsia="Times New Roman" w:cs="Times New Roman"/>
          <w:color w:val="auto"/>
        </w:rPr>
        <w:t>мкр</w:t>
      </w:r>
      <w:proofErr w:type="spellEnd"/>
      <w:r w:rsidR="00095B02" w:rsidRPr="00095B02">
        <w:rPr>
          <w:rFonts w:eastAsia="Times New Roman" w:cs="Times New Roman"/>
          <w:color w:val="auto"/>
        </w:rPr>
        <w:t xml:space="preserve">. Центральный в </w:t>
      </w:r>
      <w:proofErr w:type="gramStart"/>
      <w:r w:rsidR="00095B02" w:rsidRPr="00095B02">
        <w:rPr>
          <w:rFonts w:eastAsia="Times New Roman" w:cs="Times New Roman"/>
          <w:color w:val="auto"/>
        </w:rPr>
        <w:t>здании</w:t>
      </w:r>
      <w:proofErr w:type="gramEnd"/>
      <w:r w:rsidR="00095B02" w:rsidRPr="00095B02">
        <w:rPr>
          <w:rFonts w:eastAsia="Times New Roman" w:cs="Times New Roman"/>
          <w:color w:val="auto"/>
        </w:rPr>
        <w:t xml:space="preserve"> бывшего «Дом-банка»</w:t>
      </w:r>
      <w:r w:rsidR="00095B02">
        <w:rPr>
          <w:rFonts w:eastAsia="Times New Roman" w:cs="Times New Roman"/>
          <w:color w:val="auto"/>
        </w:rPr>
        <w:t>.</w:t>
      </w:r>
    </w:p>
    <w:p w:rsidR="00095B02" w:rsidRDefault="00095B02" w:rsidP="00095B02">
      <w:pPr>
        <w:ind w:firstLine="567"/>
        <w:jc w:val="both"/>
        <w:rPr>
          <w:rFonts w:eastAsia="Times New Roman" w:cs="Times New Roman"/>
          <w:color w:val="auto"/>
        </w:rPr>
      </w:pPr>
    </w:p>
    <w:p w:rsidR="00E04A77" w:rsidRPr="00D860AA" w:rsidRDefault="003D1F2F" w:rsidP="00A9577E">
      <w:pPr>
        <w:ind w:firstLine="709"/>
        <w:jc w:val="both"/>
        <w:rPr>
          <w:rFonts w:eastAsia="Times New Roman" w:cs="Times New Roman"/>
          <w:color w:val="auto"/>
        </w:rPr>
      </w:pPr>
      <w:r>
        <w:rPr>
          <w:rFonts w:eastAsia="Times New Roman" w:cs="Times New Roman"/>
          <w:color w:val="auto"/>
        </w:rPr>
        <w:t>В 2022 году 28</w:t>
      </w:r>
      <w:r w:rsidR="009D5EF1">
        <w:rPr>
          <w:rFonts w:eastAsia="Times New Roman" w:cs="Times New Roman"/>
          <w:color w:val="auto"/>
        </w:rPr>
        <w:t xml:space="preserve"> </w:t>
      </w:r>
      <w:r w:rsidR="00E04A77" w:rsidRPr="00D860AA">
        <w:rPr>
          <w:rFonts w:eastAsia="Times New Roman" w:cs="Times New Roman"/>
          <w:color w:val="auto"/>
        </w:rPr>
        <w:t>710 учащихся и воспитанников объединений дополнительного образования обучались по дополнительным образовательным программам.</w:t>
      </w:r>
    </w:p>
    <w:p w:rsidR="00E04A77" w:rsidRPr="00D860AA" w:rsidRDefault="00E04A77" w:rsidP="00A9577E">
      <w:pPr>
        <w:shd w:val="clear" w:color="auto" w:fill="FFFFFF"/>
        <w:ind w:firstLine="709"/>
        <w:jc w:val="both"/>
        <w:rPr>
          <w:rFonts w:eastAsia="Times New Roman" w:cs="Times New Roman"/>
          <w:color w:val="auto"/>
        </w:rPr>
      </w:pPr>
      <w:r w:rsidRPr="00D860AA">
        <w:rPr>
          <w:rFonts w:eastAsia="Times New Roman" w:cs="Times New Roman"/>
          <w:color w:val="auto"/>
        </w:rPr>
        <w:t>Учащиеся объединений дополнительного образования традиционно являются победителями и призерами конкурсов и соревнований различного уровня.</w:t>
      </w:r>
      <w:r w:rsidR="009D5EF1">
        <w:rPr>
          <w:rFonts w:eastAsia="Times New Roman" w:cs="Times New Roman"/>
          <w:color w:val="auto"/>
        </w:rPr>
        <w:t xml:space="preserve"> </w:t>
      </w:r>
      <w:r w:rsidRPr="00D860AA">
        <w:rPr>
          <w:rFonts w:eastAsia="Times New Roman" w:cs="Times New Roman"/>
          <w:color w:val="auto"/>
        </w:rPr>
        <w:t>13 школьников с ограниченными возможностями здоровья удостоены именной стипендии Губернатора Московской области.</w:t>
      </w:r>
    </w:p>
    <w:p w:rsidR="00E04A77" w:rsidRPr="00041FC7" w:rsidRDefault="00E04A77" w:rsidP="00A9577E">
      <w:pPr>
        <w:shd w:val="clear" w:color="auto" w:fill="FFFFFF"/>
        <w:ind w:firstLine="709"/>
        <w:jc w:val="both"/>
        <w:rPr>
          <w:rFonts w:eastAsia="Times New Roman" w:cs="Times New Roman"/>
          <w:color w:val="auto"/>
        </w:rPr>
      </w:pPr>
      <w:r w:rsidRPr="00041FC7">
        <w:rPr>
          <w:rFonts w:eastAsia="Times New Roman" w:cs="Times New Roman"/>
          <w:color w:val="auto"/>
        </w:rPr>
        <w:t>В 2022 году в школах городского округа работали:</w:t>
      </w:r>
    </w:p>
    <w:p w:rsidR="00E04A77" w:rsidRPr="00041FC7" w:rsidRDefault="00E04A77" w:rsidP="00A9577E">
      <w:pPr>
        <w:shd w:val="clear" w:color="auto" w:fill="FFFFFF"/>
        <w:ind w:firstLine="709"/>
        <w:jc w:val="both"/>
        <w:rPr>
          <w:rFonts w:eastAsia="Times New Roman" w:cs="Times New Roman"/>
          <w:color w:val="auto"/>
        </w:rPr>
      </w:pPr>
      <w:r w:rsidRPr="00041FC7">
        <w:rPr>
          <w:rFonts w:eastAsia="Times New Roman" w:cs="Times New Roman"/>
          <w:color w:val="auto"/>
        </w:rPr>
        <w:t>- Российское движение школьников (6209 человек);</w:t>
      </w:r>
    </w:p>
    <w:p w:rsidR="00E04A77" w:rsidRPr="00041FC7" w:rsidRDefault="003D1F2F" w:rsidP="00A9577E">
      <w:pPr>
        <w:shd w:val="clear" w:color="auto" w:fill="FFFFFF"/>
        <w:ind w:firstLine="709"/>
        <w:jc w:val="both"/>
        <w:rPr>
          <w:rFonts w:eastAsia="Times New Roman" w:cs="Times New Roman"/>
          <w:color w:val="auto"/>
        </w:rPr>
      </w:pPr>
      <w:r>
        <w:rPr>
          <w:rFonts w:eastAsia="Times New Roman" w:cs="Times New Roman"/>
          <w:color w:val="auto"/>
        </w:rPr>
        <w:t>-</w:t>
      </w:r>
      <w:r w:rsidR="009D5EF1">
        <w:rPr>
          <w:rFonts w:eastAsia="Times New Roman" w:cs="Times New Roman"/>
          <w:color w:val="auto"/>
        </w:rPr>
        <w:t xml:space="preserve"> </w:t>
      </w:r>
      <w:r w:rsidR="00E04A77" w:rsidRPr="00041FC7">
        <w:rPr>
          <w:rFonts w:eastAsia="Times New Roman" w:cs="Times New Roman"/>
          <w:color w:val="auto"/>
        </w:rPr>
        <w:t>общественные объединения профилактической направленности (Юные инспекторы движения (435 человек);</w:t>
      </w:r>
    </w:p>
    <w:p w:rsidR="00E04A77" w:rsidRPr="00041FC7" w:rsidRDefault="00E04A77" w:rsidP="00A9577E">
      <w:pPr>
        <w:shd w:val="clear" w:color="auto" w:fill="FFFFFF"/>
        <w:ind w:firstLine="709"/>
        <w:jc w:val="both"/>
        <w:rPr>
          <w:rFonts w:eastAsia="Times New Roman" w:cs="Times New Roman"/>
          <w:color w:val="auto"/>
        </w:rPr>
      </w:pPr>
      <w:r w:rsidRPr="00041FC7">
        <w:rPr>
          <w:rFonts w:eastAsia="Times New Roman" w:cs="Times New Roman"/>
          <w:color w:val="auto"/>
        </w:rPr>
        <w:t>- «Орлята России» (1315 человек);</w:t>
      </w:r>
    </w:p>
    <w:p w:rsidR="00E04A77" w:rsidRPr="00041FC7" w:rsidRDefault="00E04A77" w:rsidP="00A9577E">
      <w:pPr>
        <w:shd w:val="clear" w:color="auto" w:fill="FFFFFF"/>
        <w:ind w:firstLine="709"/>
        <w:jc w:val="both"/>
        <w:rPr>
          <w:rFonts w:eastAsia="Times New Roman" w:cs="Times New Roman"/>
          <w:color w:val="auto"/>
        </w:rPr>
      </w:pPr>
      <w:r w:rsidRPr="00041FC7">
        <w:rPr>
          <w:rFonts w:eastAsia="Times New Roman" w:cs="Times New Roman"/>
          <w:color w:val="auto"/>
        </w:rPr>
        <w:t>- Союз школьных СМИ (273 человек</w:t>
      </w:r>
      <w:r w:rsidR="009D5EF1">
        <w:rPr>
          <w:rFonts w:eastAsia="Times New Roman" w:cs="Times New Roman"/>
          <w:color w:val="auto"/>
        </w:rPr>
        <w:t>а</w:t>
      </w:r>
      <w:r w:rsidRPr="00041FC7">
        <w:rPr>
          <w:rFonts w:eastAsia="Times New Roman" w:cs="Times New Roman"/>
          <w:color w:val="auto"/>
        </w:rPr>
        <w:t>);</w:t>
      </w:r>
    </w:p>
    <w:p w:rsidR="00E04A77" w:rsidRPr="00041FC7" w:rsidRDefault="00E04A77" w:rsidP="00A9577E">
      <w:pPr>
        <w:shd w:val="clear" w:color="auto" w:fill="FFFFFF"/>
        <w:ind w:firstLine="709"/>
        <w:jc w:val="both"/>
        <w:rPr>
          <w:rFonts w:eastAsia="Times New Roman" w:cs="Times New Roman"/>
          <w:color w:val="auto"/>
        </w:rPr>
      </w:pPr>
      <w:r w:rsidRPr="00041FC7">
        <w:rPr>
          <w:rFonts w:eastAsia="Times New Roman" w:cs="Times New Roman"/>
          <w:color w:val="auto"/>
        </w:rPr>
        <w:t>- «</w:t>
      </w:r>
      <w:proofErr w:type="gramStart"/>
      <w:r w:rsidRPr="00041FC7">
        <w:rPr>
          <w:rFonts w:eastAsia="Times New Roman" w:cs="Times New Roman"/>
          <w:color w:val="auto"/>
        </w:rPr>
        <w:t>Юные</w:t>
      </w:r>
      <w:proofErr w:type="gramEnd"/>
      <w:r w:rsidR="009D5EF1">
        <w:rPr>
          <w:rFonts w:eastAsia="Times New Roman" w:cs="Times New Roman"/>
          <w:color w:val="auto"/>
        </w:rPr>
        <w:t xml:space="preserve"> </w:t>
      </w:r>
      <w:proofErr w:type="spellStart"/>
      <w:r w:rsidRPr="00041FC7">
        <w:rPr>
          <w:rFonts w:eastAsia="Times New Roman" w:cs="Times New Roman"/>
          <w:color w:val="auto"/>
        </w:rPr>
        <w:t>талалихинцы</w:t>
      </w:r>
      <w:proofErr w:type="spellEnd"/>
      <w:r w:rsidRPr="00041FC7">
        <w:rPr>
          <w:rFonts w:eastAsia="Times New Roman" w:cs="Times New Roman"/>
          <w:color w:val="auto"/>
        </w:rPr>
        <w:t xml:space="preserve">» (5478 воспитанников </w:t>
      </w:r>
      <w:r w:rsidR="00041FC7" w:rsidRPr="00041FC7">
        <w:rPr>
          <w:rFonts w:eastAsia="Times New Roman" w:cs="Times New Roman"/>
          <w:color w:val="auto"/>
        </w:rPr>
        <w:t>дошкольных образовательных учреждений</w:t>
      </w:r>
      <w:r w:rsidR="009D5EF1">
        <w:rPr>
          <w:rFonts w:eastAsia="Times New Roman" w:cs="Times New Roman"/>
          <w:color w:val="auto"/>
        </w:rPr>
        <w:t xml:space="preserve"> и учащихся 1-4</w:t>
      </w:r>
      <w:r w:rsidRPr="00041FC7">
        <w:rPr>
          <w:rFonts w:eastAsia="Times New Roman" w:cs="Times New Roman"/>
          <w:color w:val="auto"/>
        </w:rPr>
        <w:t xml:space="preserve"> классов);</w:t>
      </w:r>
    </w:p>
    <w:p w:rsidR="00E04A77" w:rsidRPr="00041FC7" w:rsidRDefault="003D1F2F" w:rsidP="00A9577E">
      <w:pPr>
        <w:shd w:val="clear" w:color="auto" w:fill="FFFFFF"/>
        <w:ind w:firstLine="709"/>
        <w:jc w:val="both"/>
        <w:rPr>
          <w:rFonts w:eastAsia="Times New Roman" w:cs="Times New Roman"/>
          <w:color w:val="auto"/>
        </w:rPr>
      </w:pPr>
      <w:r>
        <w:rPr>
          <w:rFonts w:eastAsia="Times New Roman" w:cs="Times New Roman"/>
          <w:color w:val="auto"/>
        </w:rPr>
        <w:t>-</w:t>
      </w:r>
      <w:r w:rsidR="009D5EF1">
        <w:rPr>
          <w:rFonts w:eastAsia="Times New Roman" w:cs="Times New Roman"/>
          <w:color w:val="auto"/>
        </w:rPr>
        <w:t xml:space="preserve"> </w:t>
      </w:r>
      <w:r w:rsidR="00E04A77" w:rsidRPr="00041FC7">
        <w:rPr>
          <w:rFonts w:eastAsia="Times New Roman" w:cs="Times New Roman"/>
          <w:color w:val="auto"/>
        </w:rPr>
        <w:t>местное отделение Всероссийского детско-юношеского военно-патриотического общественного движения «</w:t>
      </w:r>
      <w:proofErr w:type="spellStart"/>
      <w:r w:rsidR="00E04A77" w:rsidRPr="00041FC7">
        <w:rPr>
          <w:rFonts w:eastAsia="Times New Roman" w:cs="Times New Roman"/>
          <w:color w:val="auto"/>
        </w:rPr>
        <w:t>Юнармия</w:t>
      </w:r>
      <w:proofErr w:type="spellEnd"/>
      <w:r w:rsidR="00E04A77" w:rsidRPr="00041FC7">
        <w:rPr>
          <w:rFonts w:eastAsia="Times New Roman" w:cs="Times New Roman"/>
          <w:color w:val="auto"/>
        </w:rPr>
        <w:t>» (1342 человек</w:t>
      </w:r>
      <w:r w:rsidR="009D5EF1">
        <w:rPr>
          <w:rFonts w:eastAsia="Times New Roman" w:cs="Times New Roman"/>
          <w:color w:val="auto"/>
        </w:rPr>
        <w:t>а</w:t>
      </w:r>
      <w:r w:rsidR="00E04A77" w:rsidRPr="00041FC7">
        <w:rPr>
          <w:rFonts w:eastAsia="Times New Roman" w:cs="Times New Roman"/>
          <w:color w:val="auto"/>
        </w:rPr>
        <w:t>);</w:t>
      </w:r>
    </w:p>
    <w:p w:rsidR="00E04A77" w:rsidRPr="00041FC7" w:rsidRDefault="00E04A77" w:rsidP="00A9577E">
      <w:pPr>
        <w:shd w:val="clear" w:color="auto" w:fill="FFFFFF"/>
        <w:ind w:firstLine="709"/>
        <w:jc w:val="both"/>
        <w:rPr>
          <w:rFonts w:eastAsia="Times New Roman" w:cs="Times New Roman"/>
          <w:color w:val="auto"/>
        </w:rPr>
      </w:pPr>
      <w:r w:rsidRPr="00041FC7">
        <w:rPr>
          <w:rFonts w:eastAsia="Times New Roman" w:cs="Times New Roman"/>
          <w:color w:val="auto"/>
        </w:rPr>
        <w:t>- добровольческие отряды (389 учащихся).</w:t>
      </w:r>
    </w:p>
    <w:p w:rsidR="00E04A77" w:rsidRPr="004D48C0" w:rsidRDefault="00E04A77" w:rsidP="00B700F6">
      <w:pPr>
        <w:shd w:val="clear" w:color="auto" w:fill="FFFFFF"/>
        <w:ind w:firstLine="709"/>
        <w:jc w:val="both"/>
        <w:rPr>
          <w:rFonts w:eastAsia="Times New Roman" w:cs="Times New Roman"/>
          <w:color w:val="auto"/>
          <w:highlight w:val="yellow"/>
        </w:rPr>
      </w:pPr>
    </w:p>
    <w:p w:rsidR="005E3D9B" w:rsidRPr="001817BC" w:rsidRDefault="005E3D9B" w:rsidP="005E3D9B">
      <w:pPr>
        <w:shd w:val="clear" w:color="auto" w:fill="FFFFFF"/>
        <w:ind w:firstLine="567"/>
        <w:jc w:val="both"/>
        <w:rPr>
          <w:rFonts w:eastAsia="Times New Roman" w:cs="Times New Roman"/>
          <w:color w:val="auto"/>
        </w:rPr>
      </w:pPr>
      <w:r w:rsidRPr="005E3D9B">
        <w:rPr>
          <w:rFonts w:eastAsia="Times New Roman" w:cs="Times New Roman"/>
          <w:color w:val="auto"/>
        </w:rPr>
        <w:t>В 2022 году 7 школьников приняли участие в VIII Московском областном чемпионате профессионального мастерства «</w:t>
      </w:r>
      <w:proofErr w:type="spellStart"/>
      <w:r w:rsidRPr="005E3D9B">
        <w:rPr>
          <w:rFonts w:eastAsia="Times New Roman" w:cs="Times New Roman"/>
          <w:color w:val="auto"/>
        </w:rPr>
        <w:t>Абилимпикс</w:t>
      </w:r>
      <w:proofErr w:type="spellEnd"/>
      <w:r w:rsidRPr="005E3D9B">
        <w:rPr>
          <w:rFonts w:eastAsia="Times New Roman" w:cs="Times New Roman"/>
          <w:color w:val="auto"/>
        </w:rPr>
        <w:t xml:space="preserve">» среди </w:t>
      </w:r>
      <w:proofErr w:type="spellStart"/>
      <w:r w:rsidRPr="005E3D9B">
        <w:rPr>
          <w:rFonts w:eastAsia="Times New Roman" w:cs="Times New Roman"/>
          <w:color w:val="auto"/>
        </w:rPr>
        <w:t>детеи</w:t>
      </w:r>
      <w:proofErr w:type="spellEnd"/>
      <w:proofErr w:type="gramStart"/>
      <w:r w:rsidRPr="005E3D9B">
        <w:rPr>
          <w:rFonts w:eastAsia="Times New Roman" w:cs="Times New Roman"/>
          <w:color w:val="auto"/>
        </w:rPr>
        <w:t>̆-</w:t>
      </w:r>
      <w:proofErr w:type="gramEnd"/>
      <w:r w:rsidRPr="005E3D9B">
        <w:rPr>
          <w:rFonts w:eastAsia="Times New Roman" w:cs="Times New Roman"/>
          <w:color w:val="auto"/>
        </w:rPr>
        <w:t>инвалидов и лиц с ограниченными возможностями здоровья по профессиональным компетенциям «Изготовление мороженного», «Кулинарное дело», «</w:t>
      </w:r>
      <w:proofErr w:type="spellStart"/>
      <w:r w:rsidRPr="005E3D9B">
        <w:rPr>
          <w:rFonts w:eastAsia="Times New Roman" w:cs="Times New Roman"/>
          <w:color w:val="auto"/>
        </w:rPr>
        <w:t>Пиццайола</w:t>
      </w:r>
      <w:proofErr w:type="spellEnd"/>
      <w:r w:rsidRPr="005E3D9B">
        <w:rPr>
          <w:rFonts w:eastAsia="Times New Roman" w:cs="Times New Roman"/>
          <w:color w:val="auto"/>
        </w:rPr>
        <w:t>», «Декорирование тортов», «Веб-диз</w:t>
      </w:r>
      <w:r>
        <w:rPr>
          <w:rFonts w:eastAsia="Times New Roman" w:cs="Times New Roman"/>
          <w:color w:val="auto"/>
        </w:rPr>
        <w:t>айн», «Кондитерское дело» и другие. Ученица Домодедовской школы №</w:t>
      </w:r>
      <w:r w:rsidR="00A04313">
        <w:rPr>
          <w:rFonts w:eastAsia="Times New Roman" w:cs="Times New Roman"/>
          <w:color w:val="auto"/>
        </w:rPr>
        <w:t xml:space="preserve"> </w:t>
      </w:r>
      <w:r>
        <w:rPr>
          <w:rFonts w:eastAsia="Times New Roman" w:cs="Times New Roman"/>
          <w:color w:val="auto"/>
        </w:rPr>
        <w:t xml:space="preserve">1 заняла 1 место по профессиональной </w:t>
      </w:r>
      <w:r w:rsidRPr="005E3D9B">
        <w:rPr>
          <w:rFonts w:eastAsia="Times New Roman" w:cs="Times New Roman"/>
          <w:color w:val="auto"/>
        </w:rPr>
        <w:t>компетенции «Изготовление мороженого</w:t>
      </w:r>
      <w:r w:rsidR="001817BC">
        <w:rPr>
          <w:rFonts w:eastAsia="Times New Roman" w:cs="Times New Roman"/>
          <w:color w:val="auto"/>
        </w:rPr>
        <w:t>», ученица Домодедовской школы №</w:t>
      </w:r>
      <w:r w:rsidR="00A04313">
        <w:rPr>
          <w:rFonts w:eastAsia="Times New Roman" w:cs="Times New Roman"/>
          <w:color w:val="auto"/>
        </w:rPr>
        <w:t xml:space="preserve"> </w:t>
      </w:r>
      <w:r w:rsidR="001817BC">
        <w:rPr>
          <w:rFonts w:eastAsia="Times New Roman" w:cs="Times New Roman"/>
          <w:color w:val="auto"/>
        </w:rPr>
        <w:t xml:space="preserve">9 им. Героя Советского Союза Д.К. </w:t>
      </w:r>
      <w:proofErr w:type="spellStart"/>
      <w:r w:rsidR="001817BC" w:rsidRPr="001817BC">
        <w:rPr>
          <w:rFonts w:eastAsia="Times New Roman" w:cs="Times New Roman"/>
          <w:color w:val="auto"/>
        </w:rPr>
        <w:t>Курыжова</w:t>
      </w:r>
      <w:proofErr w:type="spellEnd"/>
      <w:r w:rsidR="00A04313">
        <w:rPr>
          <w:rFonts w:eastAsia="Times New Roman" w:cs="Times New Roman"/>
          <w:color w:val="auto"/>
        </w:rPr>
        <w:t xml:space="preserve"> </w:t>
      </w:r>
      <w:r w:rsidR="001817BC">
        <w:rPr>
          <w:rFonts w:eastAsia="Times New Roman" w:cs="Times New Roman"/>
          <w:color w:val="auto"/>
        </w:rPr>
        <w:t xml:space="preserve">заняла </w:t>
      </w:r>
      <w:r w:rsidRPr="001817BC">
        <w:rPr>
          <w:rFonts w:eastAsia="Times New Roman" w:cs="Times New Roman"/>
          <w:color w:val="auto"/>
        </w:rPr>
        <w:t xml:space="preserve">1 место </w:t>
      </w:r>
      <w:r w:rsidR="001817BC" w:rsidRPr="001817BC">
        <w:rPr>
          <w:rFonts w:eastAsia="Times New Roman" w:cs="Times New Roman"/>
          <w:color w:val="auto"/>
        </w:rPr>
        <w:t xml:space="preserve">по профессиональной компетенции </w:t>
      </w:r>
      <w:r w:rsidRPr="001817BC">
        <w:rPr>
          <w:rFonts w:eastAsia="Times New Roman" w:cs="Times New Roman"/>
          <w:color w:val="auto"/>
        </w:rPr>
        <w:t>«Декорирование тортов».</w:t>
      </w:r>
    </w:p>
    <w:p w:rsidR="003D7A60" w:rsidRPr="004D48C0" w:rsidRDefault="003D7A60" w:rsidP="002E1273">
      <w:pPr>
        <w:shd w:val="clear" w:color="auto" w:fill="FFFFFF"/>
        <w:ind w:firstLine="709"/>
        <w:jc w:val="both"/>
        <w:rPr>
          <w:rFonts w:eastAsia="Times New Roman" w:cs="Times New Roman"/>
          <w:highlight w:val="yellow"/>
        </w:rPr>
      </w:pPr>
    </w:p>
    <w:p w:rsidR="008F22EF" w:rsidRPr="00604FCD" w:rsidRDefault="008F22EF" w:rsidP="00166FC4">
      <w:pPr>
        <w:pStyle w:val="ae"/>
        <w:ind w:firstLine="709"/>
        <w:jc w:val="both"/>
        <w:rPr>
          <w:rStyle w:val="ac"/>
          <w:rFonts w:ascii="Times New Roman" w:hAnsi="Times New Roman"/>
          <w:sz w:val="24"/>
          <w:szCs w:val="24"/>
        </w:rPr>
      </w:pPr>
      <w:r w:rsidRPr="00604FCD">
        <w:rPr>
          <w:rStyle w:val="ac"/>
          <w:rFonts w:ascii="Times New Roman" w:hAnsi="Times New Roman"/>
          <w:sz w:val="24"/>
          <w:szCs w:val="24"/>
        </w:rPr>
        <w:t>Организация отдыха и оздоровления детей является одним из приоритетных направлений работы Администрации городского округа, которому уделяется большое внимание.</w:t>
      </w:r>
    </w:p>
    <w:p w:rsidR="00BB52E1" w:rsidRPr="00BB52E1" w:rsidRDefault="00BB52E1" w:rsidP="00166FC4">
      <w:pPr>
        <w:shd w:val="clear" w:color="auto" w:fill="FFFFFF"/>
        <w:ind w:firstLine="709"/>
        <w:jc w:val="both"/>
        <w:rPr>
          <w:rFonts w:eastAsia="Times New Roman" w:cs="Times New Roman"/>
          <w:color w:val="auto"/>
        </w:rPr>
      </w:pPr>
      <w:r w:rsidRPr="00BB52E1">
        <w:rPr>
          <w:rFonts w:eastAsia="Times New Roman" w:cs="Times New Roman"/>
          <w:color w:val="auto"/>
        </w:rPr>
        <w:t>В 2022 году на мероприятия по организации и проведению оздоровительной кампании детей израсходовано 32,03</w:t>
      </w:r>
      <w:r w:rsidR="007F508C">
        <w:rPr>
          <w:rFonts w:eastAsia="Times New Roman" w:cs="Times New Roman"/>
          <w:color w:val="auto"/>
        </w:rPr>
        <w:t xml:space="preserve"> </w:t>
      </w:r>
      <w:proofErr w:type="gramStart"/>
      <w:r>
        <w:rPr>
          <w:rFonts w:eastAsia="Times New Roman" w:cs="Times New Roman"/>
          <w:color w:val="auto"/>
        </w:rPr>
        <w:t>млн</w:t>
      </w:r>
      <w:proofErr w:type="gramEnd"/>
      <w:r w:rsidRPr="00BB52E1">
        <w:rPr>
          <w:rFonts w:eastAsia="Times New Roman" w:cs="Times New Roman"/>
          <w:color w:val="auto"/>
        </w:rPr>
        <w:t xml:space="preserve"> руб., из них 10,06 </w:t>
      </w:r>
      <w:r>
        <w:rPr>
          <w:rFonts w:eastAsia="Times New Roman" w:cs="Times New Roman"/>
          <w:color w:val="auto"/>
        </w:rPr>
        <w:t xml:space="preserve">млн </w:t>
      </w:r>
      <w:r w:rsidRPr="00BB52E1">
        <w:rPr>
          <w:rFonts w:eastAsia="Times New Roman" w:cs="Times New Roman"/>
          <w:color w:val="auto"/>
        </w:rPr>
        <w:t>руб. – средс</w:t>
      </w:r>
      <w:r>
        <w:rPr>
          <w:rFonts w:eastAsia="Times New Roman" w:cs="Times New Roman"/>
          <w:color w:val="auto"/>
        </w:rPr>
        <w:t xml:space="preserve">тва бюджета Московской области, </w:t>
      </w:r>
      <w:r w:rsidRPr="00BB52E1">
        <w:rPr>
          <w:rFonts w:eastAsia="Times New Roman" w:cs="Times New Roman"/>
          <w:color w:val="auto"/>
        </w:rPr>
        <w:t>21,97</w:t>
      </w:r>
      <w:r>
        <w:rPr>
          <w:rFonts w:eastAsia="Times New Roman" w:cs="Times New Roman"/>
          <w:color w:val="auto"/>
        </w:rPr>
        <w:t xml:space="preserve"> млн</w:t>
      </w:r>
      <w:r w:rsidRPr="00BB52E1">
        <w:rPr>
          <w:rFonts w:eastAsia="Times New Roman" w:cs="Times New Roman"/>
          <w:color w:val="auto"/>
        </w:rPr>
        <w:t xml:space="preserve"> руб. – средства местного бюджета.</w:t>
      </w:r>
    </w:p>
    <w:p w:rsidR="0062524F" w:rsidRDefault="0062524F" w:rsidP="00166FC4">
      <w:pPr>
        <w:shd w:val="clear" w:color="auto" w:fill="FFFFFF"/>
        <w:ind w:firstLine="709"/>
        <w:jc w:val="both"/>
        <w:rPr>
          <w:rFonts w:eastAsia="Times New Roman" w:cs="Times New Roman"/>
          <w:color w:val="auto"/>
        </w:rPr>
      </w:pPr>
      <w:r w:rsidRPr="0062524F">
        <w:rPr>
          <w:rFonts w:eastAsia="Times New Roman" w:cs="Times New Roman"/>
          <w:color w:val="auto"/>
        </w:rPr>
        <w:t xml:space="preserve">За летний период 2022 года отдыхом и оздоровлением было охвачено 13 547 детей от 7 до 15 лет. Организованы 28 лагерей с дневным пребыванием детей на базе 25 школ и 3 учреждений дополнительного образования (отдохнули 1424 детей). 65 учащихся приняли участие в </w:t>
      </w:r>
      <w:r w:rsidRPr="0062524F">
        <w:rPr>
          <w:rFonts w:eastAsia="Times New Roman" w:cs="Times New Roman"/>
          <w:color w:val="auto"/>
        </w:rPr>
        <w:lastRenderedPageBreak/>
        <w:t>профильной смене на базе военно-патриотического парка культуры и отдыха ВС РФ «Патриот». С марта по декабрь 2022 года были организованы 35 профильных смен военно-патриотической направленности для 840 юнармейцев на базе структурного подразделения дома детского творчества «Лира» в с. Красный путь.</w:t>
      </w:r>
    </w:p>
    <w:p w:rsidR="001F0996" w:rsidRPr="004D48C0" w:rsidRDefault="001F0996" w:rsidP="001F0996">
      <w:pPr>
        <w:pStyle w:val="ae"/>
        <w:rPr>
          <w:highlight w:val="yellow"/>
        </w:rPr>
      </w:pPr>
    </w:p>
    <w:p w:rsidR="00DB08B1" w:rsidRDefault="005E204E" w:rsidP="005E204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20"/>
        <w:jc w:val="both"/>
      </w:pPr>
      <w:r w:rsidRPr="005E204E">
        <w:t>В целях обеспеч</w:t>
      </w:r>
      <w:r w:rsidR="007F508C">
        <w:t>ения антитеррористической защище</w:t>
      </w:r>
      <w:r w:rsidRPr="005E204E">
        <w:t xml:space="preserve">нности объектов образования с 01.01.2020 организована профессиональная охрана 87 объектов (территорий) муниципальных общеобразовательных учреждений. </w:t>
      </w:r>
    </w:p>
    <w:p w:rsidR="005E204E" w:rsidRDefault="005E204E" w:rsidP="005E204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20"/>
        <w:jc w:val="both"/>
      </w:pPr>
      <w:r w:rsidRPr="00472C51">
        <w:t xml:space="preserve">Все муниципальные образовательные учреждения полностью укомплектованы необходимыми инженерно-техническими системами защиты в </w:t>
      </w:r>
      <w:proofErr w:type="gramStart"/>
      <w:r w:rsidRPr="00472C51">
        <w:t>соответствии</w:t>
      </w:r>
      <w:proofErr w:type="gramEnd"/>
      <w:r w:rsidRPr="00472C51">
        <w:t xml:space="preserve"> с Постановлением Правительства Российской Федерации от 02.08.2019 № 1006.</w:t>
      </w:r>
    </w:p>
    <w:p w:rsidR="005E204E" w:rsidRDefault="005E204E" w:rsidP="00550E0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20"/>
        <w:jc w:val="both"/>
        <w:rPr>
          <w:rStyle w:val="ac"/>
          <w:rFonts w:eastAsiaTheme="minorHAnsi"/>
        </w:rPr>
      </w:pPr>
    </w:p>
    <w:p w:rsidR="00377858" w:rsidRPr="004D48C0" w:rsidRDefault="00377858" w:rsidP="00AC2B9B">
      <w:pPr>
        <w:shd w:val="clear" w:color="auto" w:fill="FFFFFF"/>
        <w:ind w:firstLine="709"/>
        <w:jc w:val="both"/>
        <w:rPr>
          <w:rFonts w:eastAsia="Times New Roman" w:cs="Times New Roman"/>
          <w:sz w:val="28"/>
          <w:szCs w:val="28"/>
          <w:highlight w:val="yellow"/>
        </w:rPr>
      </w:pPr>
      <w:r w:rsidRPr="002247B5">
        <w:rPr>
          <w:rFonts w:eastAsia="Times New Roman" w:cs="Times New Roman"/>
        </w:rPr>
        <w:t> Выполняя отдельные полномочия, делегированные муниципальным образованиям, Администрацией городского округа выплачены:     </w:t>
      </w:r>
      <w:r w:rsidRPr="002247B5">
        <w:rPr>
          <w:rFonts w:eastAsia="Times New Roman" w:cs="Times New Roman"/>
          <w:sz w:val="28"/>
          <w:szCs w:val="28"/>
        </w:rPr>
        <w:t> </w:t>
      </w:r>
    </w:p>
    <w:p w:rsidR="00DF463B" w:rsidRPr="00DF463B" w:rsidRDefault="00DF463B" w:rsidP="00DF463B">
      <w:pPr>
        <w:ind w:firstLine="709"/>
        <w:jc w:val="both"/>
        <w:rPr>
          <w:rStyle w:val="ac"/>
        </w:rPr>
      </w:pPr>
      <w:r w:rsidRPr="00DF463B">
        <w:rPr>
          <w:rStyle w:val="ac"/>
        </w:rPr>
        <w:t>- компенсации родительской платы за присмотр и уход за детьми, осваивающими образовательные программы дошкольного образования в образовательных организациях, в размере 44 138,13 тыс. руб. За 8238 детей родителями получена компенсация родительской платы.</w:t>
      </w:r>
    </w:p>
    <w:p w:rsidR="00F32D89" w:rsidRPr="00F34867" w:rsidRDefault="00F32D89" w:rsidP="00F32D89">
      <w:pPr>
        <w:shd w:val="clear" w:color="auto" w:fill="FFFFFF"/>
        <w:spacing w:before="100" w:after="100"/>
        <w:ind w:firstLine="709"/>
        <w:jc w:val="both"/>
        <w:rPr>
          <w:rFonts w:eastAsia="Times New Roman" w:cs="Times New Roman"/>
          <w:color w:val="auto"/>
        </w:rPr>
      </w:pPr>
      <w:r w:rsidRPr="00F34867">
        <w:rPr>
          <w:rFonts w:eastAsia="Times New Roman" w:cs="Times New Roman"/>
          <w:color w:val="auto"/>
        </w:rPr>
        <w:t>Израсходовано средств федерального бюджета и бюджета Московской области:</w:t>
      </w:r>
    </w:p>
    <w:p w:rsidR="00F34867" w:rsidRPr="00F34867" w:rsidRDefault="00F34867" w:rsidP="00F34867">
      <w:pPr>
        <w:ind w:firstLine="709"/>
        <w:jc w:val="both"/>
        <w:rPr>
          <w:rStyle w:val="ac"/>
        </w:rPr>
      </w:pPr>
      <w:proofErr w:type="gramStart"/>
      <w:r w:rsidRPr="00F34867">
        <w:rPr>
          <w:rStyle w:val="ac"/>
        </w:rPr>
        <w:t>- на финансовое обеспечение получения гражданами дошкольного, начального общего, основного общего, среднего общего образования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в размере 23 434,7 тыс. руб</w:t>
      </w:r>
      <w:proofErr w:type="gramEnd"/>
      <w:r w:rsidRPr="00F34867">
        <w:rPr>
          <w:rStyle w:val="ac"/>
        </w:rPr>
        <w:t>., включая расходы по оплате труда, в том числе на средства обучения, игры, игрушки – 439,7 тыс. руб.;</w:t>
      </w:r>
    </w:p>
    <w:p w:rsidR="00AB4F6E" w:rsidRPr="00AB4F6E" w:rsidRDefault="00AB4F6E" w:rsidP="00AB4F6E">
      <w:pPr>
        <w:ind w:firstLine="709"/>
        <w:jc w:val="both"/>
        <w:rPr>
          <w:rStyle w:val="ac"/>
        </w:rPr>
      </w:pPr>
      <w:proofErr w:type="gramStart"/>
      <w:r w:rsidRPr="00AB4F6E">
        <w:rPr>
          <w:rStyle w:val="ac"/>
        </w:rPr>
        <w:t>- на финансовое 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Московской области, обеспечение дополнительного образования детей в муниципальных общеобразовательных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</w:t>
      </w:r>
      <w:proofErr w:type="gramEnd"/>
      <w:r w:rsidRPr="00AB4F6E">
        <w:rPr>
          <w:rStyle w:val="ac"/>
        </w:rPr>
        <w:t xml:space="preserve"> оплату коммунальных услуг) в </w:t>
      </w:r>
      <w:proofErr w:type="gramStart"/>
      <w:r w:rsidRPr="00AB4F6E">
        <w:rPr>
          <w:rStyle w:val="ac"/>
        </w:rPr>
        <w:t>размере</w:t>
      </w:r>
      <w:proofErr w:type="gramEnd"/>
      <w:r w:rsidRPr="00AB4F6E">
        <w:rPr>
          <w:rStyle w:val="ac"/>
        </w:rPr>
        <w:t xml:space="preserve"> 2 760 226,8 тыс. руб., включая расходы по оплате труда, в том числе на учебники и учебные пособия, средства обучения – 79 950,3  тыс. руб.;</w:t>
      </w:r>
    </w:p>
    <w:p w:rsidR="00AB4F6E" w:rsidRPr="00AB4F6E" w:rsidRDefault="00AB4F6E" w:rsidP="00AB4F6E">
      <w:pPr>
        <w:ind w:firstLine="709"/>
        <w:jc w:val="both"/>
        <w:rPr>
          <w:rStyle w:val="ac"/>
        </w:rPr>
      </w:pPr>
      <w:proofErr w:type="gramStart"/>
      <w:r w:rsidRPr="00AB4F6E">
        <w:rPr>
          <w:rStyle w:val="ac"/>
        </w:rPr>
        <w:t>- на ежемесячное денежное вознаграждение за классное руководство педагогическим работникам муниципальных общеобразовательных организаций в размере 73 888,5 тыс. руб. Ежемесячное денежное вознаграждение за классное руководство выплачено 993 педагогическим работникам муниципальных общеобразовательных организаций;</w:t>
      </w:r>
      <w:proofErr w:type="gramEnd"/>
    </w:p>
    <w:p w:rsidR="0043161F" w:rsidRPr="0043161F" w:rsidRDefault="0043161F" w:rsidP="0043161F">
      <w:pPr>
        <w:ind w:firstLine="709"/>
        <w:jc w:val="both"/>
        <w:rPr>
          <w:rStyle w:val="ac"/>
        </w:rPr>
      </w:pPr>
      <w:r w:rsidRPr="0043161F">
        <w:rPr>
          <w:rStyle w:val="ac"/>
        </w:rPr>
        <w:t>- на оплату расходов, связанных с компенсацией проезда к месту учебы и обратно отдельным категориям обучающихся по очной форме обучения в муниципальных общеобразовательных организациях в Московской области, в размере 86 тыс. руб. Выплачена компенсация проезда к месту учебы и обратно 15 обучающимся;</w:t>
      </w:r>
    </w:p>
    <w:p w:rsidR="006866FA" w:rsidRPr="006866FA" w:rsidRDefault="006866FA" w:rsidP="006866FA">
      <w:pPr>
        <w:ind w:firstLine="709"/>
        <w:jc w:val="both"/>
        <w:rPr>
          <w:rStyle w:val="ac"/>
        </w:rPr>
      </w:pPr>
      <w:proofErr w:type="gramStart"/>
      <w:r w:rsidRPr="006866FA">
        <w:rPr>
          <w:rStyle w:val="ac"/>
        </w:rPr>
        <w:t>- на выплату компенсаций работникам, привлекаемым к проведению в Московской области государственной итоговой аттестации обучающихся, освоивших образовательные программы основного общего и среднего общего образования, за работу по подготовке и проведению государственной итоговой атт</w:t>
      </w:r>
      <w:r w:rsidR="007F508C">
        <w:rPr>
          <w:rStyle w:val="ac"/>
        </w:rPr>
        <w:t>естации обучающихся в размере 7</w:t>
      </w:r>
      <w:r w:rsidRPr="006866FA">
        <w:rPr>
          <w:rStyle w:val="ac"/>
        </w:rPr>
        <w:t xml:space="preserve">515,3 тыс. руб. Выплата произведена 1017 педагогам, привлекаемым к проведению </w:t>
      </w:r>
      <w:r>
        <w:rPr>
          <w:rStyle w:val="ac"/>
        </w:rPr>
        <w:t>итоговой аттестации обучающихся;</w:t>
      </w:r>
      <w:proofErr w:type="gramEnd"/>
    </w:p>
    <w:p w:rsidR="003C5F59" w:rsidRPr="003C5F59" w:rsidRDefault="003C5F59" w:rsidP="003C5F59">
      <w:pPr>
        <w:ind w:firstLine="709"/>
        <w:jc w:val="both"/>
        <w:rPr>
          <w:rStyle w:val="ac"/>
        </w:rPr>
      </w:pPr>
      <w:r w:rsidRPr="003C5F59">
        <w:rPr>
          <w:rStyle w:val="ac"/>
        </w:rPr>
        <w:t xml:space="preserve">- на обеспечение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</w:t>
      </w:r>
      <w:r w:rsidRPr="003C5F59">
        <w:rPr>
          <w:rStyle w:val="ac"/>
        </w:rPr>
        <w:lastRenderedPageBreak/>
        <w:t>в</w:t>
      </w:r>
      <w:r w:rsidR="007F508C">
        <w:rPr>
          <w:rStyle w:val="ac"/>
        </w:rPr>
        <w:t xml:space="preserve"> Московской области в размере 1</w:t>
      </w:r>
      <w:r w:rsidRPr="003C5F59">
        <w:rPr>
          <w:rStyle w:val="ac"/>
        </w:rPr>
        <w:t>476,9 тыс. руб. Выплата произведена 11 работникам муниципальных общеобразовательных организаций.</w:t>
      </w:r>
    </w:p>
    <w:p w:rsidR="00F245B0" w:rsidRDefault="00F245B0" w:rsidP="002E1273">
      <w:pPr>
        <w:ind w:firstLine="709"/>
        <w:jc w:val="both"/>
        <w:rPr>
          <w:rStyle w:val="ac"/>
        </w:rPr>
      </w:pPr>
    </w:p>
    <w:p w:rsidR="004D56B3" w:rsidRPr="004D56B3" w:rsidRDefault="004D56B3" w:rsidP="004D56B3">
      <w:pPr>
        <w:ind w:firstLine="709"/>
        <w:jc w:val="both"/>
      </w:pPr>
      <w:r w:rsidRPr="004D56B3">
        <w:rPr>
          <w:rStyle w:val="ac"/>
        </w:rPr>
        <w:t xml:space="preserve">Администрация городского округа особое внимание уделяет дополнительным мерам социальной поддержки и </w:t>
      </w:r>
      <w:proofErr w:type="gramStart"/>
      <w:r w:rsidRPr="004D56B3">
        <w:rPr>
          <w:rStyle w:val="ac"/>
        </w:rPr>
        <w:t>помощи</w:t>
      </w:r>
      <w:proofErr w:type="gramEnd"/>
      <w:r w:rsidRPr="004D56B3">
        <w:rPr>
          <w:rStyle w:val="ac"/>
        </w:rPr>
        <w:t xml:space="preserve"> отдельным категориям граждан. Так, в 2022 году за счет средств бюджета городского округа выплачена:</w:t>
      </w:r>
    </w:p>
    <w:p w:rsidR="004D56B3" w:rsidRPr="004D56B3" w:rsidRDefault="007F508C" w:rsidP="004D56B3">
      <w:pPr>
        <w:numPr>
          <w:ilvl w:val="0"/>
          <w:numId w:val="10"/>
        </w:numPr>
        <w:tabs>
          <w:tab w:val="left" w:pos="851"/>
        </w:tabs>
        <w:spacing w:line="276" w:lineRule="auto"/>
        <w:ind w:left="0" w:firstLine="709"/>
        <w:jc w:val="both"/>
      </w:pPr>
      <w:r>
        <w:rPr>
          <w:rStyle w:val="ac"/>
          <w:bCs/>
        </w:rPr>
        <w:t xml:space="preserve"> </w:t>
      </w:r>
      <w:r w:rsidR="004D56B3" w:rsidRPr="004D56B3">
        <w:rPr>
          <w:rStyle w:val="ac"/>
          <w:bCs/>
        </w:rPr>
        <w:t xml:space="preserve">единовременная материальная помощь к памятным датам – 20,1 </w:t>
      </w:r>
      <w:proofErr w:type="gramStart"/>
      <w:r w:rsidR="004D56B3" w:rsidRPr="004D56B3">
        <w:rPr>
          <w:rStyle w:val="ac"/>
          <w:bCs/>
        </w:rPr>
        <w:t>млн</w:t>
      </w:r>
      <w:proofErr w:type="gramEnd"/>
      <w:r w:rsidR="004D56B3" w:rsidRPr="004D56B3">
        <w:rPr>
          <w:rStyle w:val="ac"/>
          <w:bCs/>
        </w:rPr>
        <w:t xml:space="preserve"> руб. (7128 чел.),</w:t>
      </w:r>
      <w:r w:rsidR="004D56B3" w:rsidRPr="004D56B3">
        <w:rPr>
          <w:rStyle w:val="ac"/>
        </w:rPr>
        <w:t xml:space="preserve"> в том числе:</w:t>
      </w:r>
    </w:p>
    <w:p w:rsidR="004D56B3" w:rsidRPr="00336A4C" w:rsidRDefault="004D56B3" w:rsidP="00336A4C">
      <w:pPr>
        <w:tabs>
          <w:tab w:val="left" w:pos="851"/>
        </w:tabs>
        <w:ind w:firstLine="709"/>
        <w:jc w:val="both"/>
        <w:rPr>
          <w:rStyle w:val="ac"/>
        </w:rPr>
      </w:pPr>
      <w:r w:rsidRPr="00336A4C">
        <w:rPr>
          <w:rStyle w:val="ac"/>
        </w:rPr>
        <w:t>- участникам Великой Отечественной Войны – 400 тыс. руб. (20 чел.);</w:t>
      </w:r>
    </w:p>
    <w:p w:rsidR="004D56B3" w:rsidRPr="00336A4C" w:rsidRDefault="004D56B3" w:rsidP="008E05D8">
      <w:pPr>
        <w:pStyle w:val="a6"/>
        <w:tabs>
          <w:tab w:val="left" w:pos="851"/>
        </w:tabs>
        <w:spacing w:after="0" w:line="240" w:lineRule="auto"/>
        <w:ind w:left="0" w:firstLine="709"/>
        <w:jc w:val="both"/>
        <w:rPr>
          <w:rStyle w:val="ac"/>
          <w:sz w:val="24"/>
          <w:szCs w:val="24"/>
        </w:rPr>
      </w:pPr>
      <w:r w:rsidRPr="00336A4C">
        <w:rPr>
          <w:rStyle w:val="ac"/>
          <w:sz w:val="24"/>
          <w:szCs w:val="24"/>
        </w:rPr>
        <w:t>-</w:t>
      </w:r>
      <w:r w:rsidR="007F508C">
        <w:rPr>
          <w:rStyle w:val="ac"/>
          <w:sz w:val="24"/>
          <w:szCs w:val="24"/>
        </w:rPr>
        <w:t xml:space="preserve"> </w:t>
      </w:r>
      <w:r w:rsidRPr="00336A4C">
        <w:rPr>
          <w:rStyle w:val="ac"/>
          <w:sz w:val="24"/>
          <w:szCs w:val="24"/>
        </w:rPr>
        <w:t xml:space="preserve">участникам Курской и Сталинградской битв; участникам обороны Москвы и Ленинграда; участникам локальных войн; пострадавшим от политических репрессий; труженикам тыла; гражданам возрастной группы рождения с 22.06.1927 по 03.09.1945; вдовам участников Великой Отечественной войны, бывшим узникам концлагерей, пострадавшим от радиационных воздействий, – 19,7 </w:t>
      </w:r>
      <w:proofErr w:type="gramStart"/>
      <w:r w:rsidRPr="00336A4C">
        <w:rPr>
          <w:rStyle w:val="ac"/>
          <w:sz w:val="24"/>
          <w:szCs w:val="24"/>
        </w:rPr>
        <w:t>млн</w:t>
      </w:r>
      <w:proofErr w:type="gramEnd"/>
      <w:r w:rsidRPr="00336A4C">
        <w:rPr>
          <w:rStyle w:val="ac"/>
          <w:sz w:val="24"/>
          <w:szCs w:val="24"/>
        </w:rPr>
        <w:t xml:space="preserve"> руб. (7108 чел.)</w:t>
      </w:r>
      <w:r w:rsidR="007F508C">
        <w:rPr>
          <w:rStyle w:val="ac"/>
          <w:sz w:val="24"/>
          <w:szCs w:val="24"/>
        </w:rPr>
        <w:t>;</w:t>
      </w:r>
    </w:p>
    <w:p w:rsidR="00080401" w:rsidRPr="00500C52" w:rsidRDefault="007F508C" w:rsidP="008E05D8">
      <w:pPr>
        <w:numPr>
          <w:ilvl w:val="0"/>
          <w:numId w:val="11"/>
        </w:numPr>
        <w:tabs>
          <w:tab w:val="left" w:pos="851"/>
        </w:tabs>
        <w:ind w:left="0" w:firstLine="709"/>
        <w:jc w:val="both"/>
      </w:pPr>
      <w:r>
        <w:rPr>
          <w:rStyle w:val="ac"/>
          <w:bCs/>
        </w:rPr>
        <w:t xml:space="preserve"> </w:t>
      </w:r>
      <w:r w:rsidR="00080401" w:rsidRPr="00500C52">
        <w:rPr>
          <w:rStyle w:val="ac"/>
          <w:bCs/>
        </w:rPr>
        <w:t xml:space="preserve">единовременная материальная помощь гражданам, оказавшимся в трудной жизненной ситуации, </w:t>
      </w:r>
      <w:r w:rsidR="00080401" w:rsidRPr="00500C52">
        <w:rPr>
          <w:rStyle w:val="ac"/>
        </w:rPr>
        <w:t xml:space="preserve">– 9,026 </w:t>
      </w:r>
      <w:proofErr w:type="gramStart"/>
      <w:r w:rsidR="00080401" w:rsidRPr="00500C52">
        <w:rPr>
          <w:rStyle w:val="ac"/>
        </w:rPr>
        <w:t>млн</w:t>
      </w:r>
      <w:proofErr w:type="gramEnd"/>
      <w:r w:rsidR="00080401" w:rsidRPr="00500C52">
        <w:rPr>
          <w:rStyle w:val="ac"/>
        </w:rPr>
        <w:t xml:space="preserve"> руб. (238 чел.);</w:t>
      </w:r>
    </w:p>
    <w:p w:rsidR="00500C52" w:rsidRPr="00500C52" w:rsidRDefault="007F508C" w:rsidP="00500C52">
      <w:pPr>
        <w:numPr>
          <w:ilvl w:val="0"/>
          <w:numId w:val="11"/>
        </w:numPr>
        <w:tabs>
          <w:tab w:val="left" w:pos="851"/>
        </w:tabs>
        <w:ind w:left="0" w:firstLine="709"/>
        <w:jc w:val="both"/>
      </w:pPr>
      <w:r>
        <w:rPr>
          <w:rStyle w:val="ac"/>
          <w:bCs/>
        </w:rPr>
        <w:t xml:space="preserve"> </w:t>
      </w:r>
      <w:r w:rsidR="00500C52" w:rsidRPr="00500C52">
        <w:rPr>
          <w:rStyle w:val="ac"/>
          <w:bCs/>
        </w:rPr>
        <w:t>единовременная материальная помощь инвалидам всех категорий в рамках Дня инвалида</w:t>
      </w:r>
      <w:r w:rsidR="00500C52" w:rsidRPr="00500C52">
        <w:rPr>
          <w:rStyle w:val="ac"/>
        </w:rPr>
        <w:t xml:space="preserve"> – 4 </w:t>
      </w:r>
      <w:proofErr w:type="gramStart"/>
      <w:r w:rsidR="00500C52" w:rsidRPr="00500C52">
        <w:rPr>
          <w:rStyle w:val="ac"/>
        </w:rPr>
        <w:t>млн</w:t>
      </w:r>
      <w:proofErr w:type="gramEnd"/>
      <w:r w:rsidR="00500C52" w:rsidRPr="00500C52">
        <w:rPr>
          <w:rStyle w:val="ac"/>
        </w:rPr>
        <w:t> руб. (8011 чел.);</w:t>
      </w:r>
    </w:p>
    <w:p w:rsidR="002D61FC" w:rsidRPr="00D33B39" w:rsidRDefault="008E7331" w:rsidP="00B848A3">
      <w:pPr>
        <w:numPr>
          <w:ilvl w:val="0"/>
          <w:numId w:val="11"/>
        </w:numPr>
        <w:tabs>
          <w:tab w:val="left" w:pos="851"/>
        </w:tabs>
        <w:ind w:left="0" w:firstLine="709"/>
        <w:jc w:val="both"/>
        <w:rPr>
          <w:rStyle w:val="ac"/>
        </w:rPr>
      </w:pPr>
      <w:r>
        <w:rPr>
          <w:rStyle w:val="ac"/>
          <w:bCs/>
        </w:rPr>
        <w:t xml:space="preserve"> </w:t>
      </w:r>
      <w:r w:rsidR="002D61FC" w:rsidRPr="00D33B39">
        <w:rPr>
          <w:rStyle w:val="ac"/>
          <w:bCs/>
        </w:rPr>
        <w:t>горячее питание граждан пожилого возраста, инвалидов и других категорий граждан</w:t>
      </w:r>
      <w:r w:rsidR="002D61FC" w:rsidRPr="00D33B39">
        <w:rPr>
          <w:rStyle w:val="ac"/>
        </w:rPr>
        <w:t xml:space="preserve"> – 1,</w:t>
      </w:r>
      <w:r w:rsidR="00D33B39" w:rsidRPr="00D33B39">
        <w:rPr>
          <w:rStyle w:val="ac"/>
        </w:rPr>
        <w:t>89</w:t>
      </w:r>
      <w:r>
        <w:rPr>
          <w:rStyle w:val="ac"/>
        </w:rPr>
        <w:t xml:space="preserve"> </w:t>
      </w:r>
      <w:proofErr w:type="gramStart"/>
      <w:r w:rsidR="002D61FC" w:rsidRPr="00D33B39">
        <w:rPr>
          <w:rStyle w:val="ac"/>
        </w:rPr>
        <w:t>млн</w:t>
      </w:r>
      <w:proofErr w:type="gramEnd"/>
      <w:r w:rsidR="002D61FC" w:rsidRPr="00D33B39">
        <w:rPr>
          <w:rStyle w:val="ac"/>
        </w:rPr>
        <w:t xml:space="preserve"> руб. (3</w:t>
      </w:r>
      <w:r w:rsidR="00D33B39" w:rsidRPr="00D33B39">
        <w:rPr>
          <w:rStyle w:val="ac"/>
        </w:rPr>
        <w:t>6</w:t>
      </w:r>
      <w:r w:rsidR="002D61FC" w:rsidRPr="00D33B39">
        <w:rPr>
          <w:rStyle w:val="ac"/>
        </w:rPr>
        <w:t>0 чел.);</w:t>
      </w:r>
    </w:p>
    <w:p w:rsidR="00CB56E1" w:rsidRPr="00D85AA5" w:rsidRDefault="008E7331" w:rsidP="00CB56E1">
      <w:pPr>
        <w:numPr>
          <w:ilvl w:val="0"/>
          <w:numId w:val="11"/>
        </w:numPr>
        <w:tabs>
          <w:tab w:val="left" w:pos="851"/>
        </w:tabs>
        <w:ind w:left="0" w:firstLine="709"/>
        <w:jc w:val="both"/>
      </w:pPr>
      <w:r>
        <w:rPr>
          <w:rStyle w:val="ac"/>
          <w:bCs/>
        </w:rPr>
        <w:t xml:space="preserve"> </w:t>
      </w:r>
      <w:r w:rsidR="00CB56E1" w:rsidRPr="00D85AA5">
        <w:rPr>
          <w:rStyle w:val="ac"/>
          <w:bCs/>
        </w:rPr>
        <w:t>зубопротезирование</w:t>
      </w:r>
      <w:r w:rsidR="00CB56E1" w:rsidRPr="00D85AA5">
        <w:rPr>
          <w:rStyle w:val="ac"/>
        </w:rPr>
        <w:t xml:space="preserve"> – 3,425 </w:t>
      </w:r>
      <w:proofErr w:type="gramStart"/>
      <w:r w:rsidR="00CB56E1" w:rsidRPr="00D85AA5">
        <w:rPr>
          <w:rStyle w:val="ac"/>
        </w:rPr>
        <w:t>млн</w:t>
      </w:r>
      <w:proofErr w:type="gramEnd"/>
      <w:r w:rsidR="00CB56E1" w:rsidRPr="00D85AA5">
        <w:rPr>
          <w:rStyle w:val="ac"/>
        </w:rPr>
        <w:t> руб. (229 чел.);</w:t>
      </w:r>
    </w:p>
    <w:p w:rsidR="00CB56E1" w:rsidRPr="00D85AA5" w:rsidRDefault="008E7331" w:rsidP="00CB56E1">
      <w:pPr>
        <w:numPr>
          <w:ilvl w:val="0"/>
          <w:numId w:val="12"/>
        </w:numPr>
        <w:tabs>
          <w:tab w:val="left" w:pos="851"/>
        </w:tabs>
        <w:ind w:left="0" w:firstLine="709"/>
        <w:jc w:val="both"/>
        <w:rPr>
          <w:rStyle w:val="ac"/>
        </w:rPr>
      </w:pPr>
      <w:r>
        <w:rPr>
          <w:rStyle w:val="ac"/>
          <w:bCs/>
        </w:rPr>
        <w:t xml:space="preserve"> </w:t>
      </w:r>
      <w:r w:rsidR="00CB56E1" w:rsidRPr="00D85AA5">
        <w:rPr>
          <w:rStyle w:val="ac"/>
          <w:bCs/>
        </w:rPr>
        <w:t xml:space="preserve">предоставление частичной компенсации расходов на оплату аренды (найма) жилого помещения медицинским работникам – 1 </w:t>
      </w:r>
      <w:proofErr w:type="gramStart"/>
      <w:r w:rsidR="00CB56E1" w:rsidRPr="00D85AA5">
        <w:rPr>
          <w:rStyle w:val="ac"/>
          <w:bCs/>
        </w:rPr>
        <w:t>млн</w:t>
      </w:r>
      <w:proofErr w:type="gramEnd"/>
      <w:r w:rsidR="00CB56E1" w:rsidRPr="00D85AA5">
        <w:rPr>
          <w:rStyle w:val="ac"/>
          <w:bCs/>
        </w:rPr>
        <w:t xml:space="preserve"> руб. (</w:t>
      </w:r>
      <w:r w:rsidR="00CB56E1" w:rsidRPr="00D85AA5">
        <w:rPr>
          <w:rStyle w:val="ac"/>
        </w:rPr>
        <w:t xml:space="preserve">32 чел.); </w:t>
      </w:r>
    </w:p>
    <w:p w:rsidR="00CB56E1" w:rsidRPr="00D85AA5" w:rsidRDefault="008E7331" w:rsidP="00CB56E1">
      <w:pPr>
        <w:numPr>
          <w:ilvl w:val="0"/>
          <w:numId w:val="10"/>
        </w:numPr>
        <w:tabs>
          <w:tab w:val="left" w:pos="851"/>
        </w:tabs>
        <w:ind w:left="0" w:firstLine="709"/>
        <w:jc w:val="both"/>
        <w:rPr>
          <w:rStyle w:val="ac"/>
          <w:color w:val="FF0000"/>
        </w:rPr>
      </w:pPr>
      <w:r>
        <w:rPr>
          <w:rStyle w:val="ac"/>
          <w:bCs/>
        </w:rPr>
        <w:t xml:space="preserve"> </w:t>
      </w:r>
      <w:r w:rsidR="00CB56E1" w:rsidRPr="00D85AA5">
        <w:rPr>
          <w:rStyle w:val="ac"/>
          <w:bCs/>
        </w:rPr>
        <w:t>предоставлено гражданам РФ, имеющим место жительства в Московской области, субсидий на оплату жилого помещения и коммунальных услуг</w:t>
      </w:r>
      <w:r w:rsidR="00CB56E1" w:rsidRPr="00D85AA5">
        <w:rPr>
          <w:rStyle w:val="ac"/>
        </w:rPr>
        <w:t xml:space="preserve"> – 21 </w:t>
      </w:r>
      <w:proofErr w:type="gramStart"/>
      <w:r w:rsidR="00CB56E1" w:rsidRPr="00D85AA5">
        <w:rPr>
          <w:rStyle w:val="ac"/>
        </w:rPr>
        <w:t>млн</w:t>
      </w:r>
      <w:proofErr w:type="gramEnd"/>
      <w:r w:rsidR="00CB56E1" w:rsidRPr="00D85AA5">
        <w:rPr>
          <w:rStyle w:val="ac"/>
        </w:rPr>
        <w:t xml:space="preserve"> руб. (2994 чел.).</w:t>
      </w:r>
    </w:p>
    <w:p w:rsidR="00DB32B8" w:rsidRPr="004D48C0" w:rsidRDefault="00DB32B8" w:rsidP="002E1273">
      <w:pPr>
        <w:ind w:left="284" w:firstLine="709"/>
        <w:rPr>
          <w:color w:val="FF0000"/>
          <w:highlight w:val="yellow"/>
        </w:rPr>
      </w:pPr>
    </w:p>
    <w:p w:rsidR="00DC1054" w:rsidRPr="005E264A" w:rsidRDefault="002B1B02" w:rsidP="002E1273">
      <w:pPr>
        <w:tabs>
          <w:tab w:val="left" w:pos="284"/>
        </w:tabs>
        <w:ind w:firstLine="709"/>
        <w:jc w:val="both"/>
        <w:rPr>
          <w:rStyle w:val="ac"/>
          <w:color w:val="auto"/>
        </w:rPr>
      </w:pPr>
      <w:r w:rsidRPr="005E264A">
        <w:rPr>
          <w:rStyle w:val="ac"/>
          <w:color w:val="auto"/>
        </w:rPr>
        <w:t xml:space="preserve">В городском округе созданы и действуют Домодедовская районная организация Всероссийского общества инвалидов и Домодедовская территориальная первичная организация Всероссийского общества слепых. </w:t>
      </w:r>
    </w:p>
    <w:p w:rsidR="006B0791" w:rsidRPr="005E264A" w:rsidRDefault="002B1B02" w:rsidP="002E1273">
      <w:pPr>
        <w:tabs>
          <w:tab w:val="left" w:pos="284"/>
        </w:tabs>
        <w:ind w:firstLine="709"/>
        <w:jc w:val="both"/>
        <w:rPr>
          <w:rStyle w:val="ac"/>
          <w:color w:val="auto"/>
        </w:rPr>
      </w:pPr>
      <w:r w:rsidRPr="005E264A">
        <w:rPr>
          <w:rStyle w:val="ac"/>
          <w:color w:val="auto"/>
        </w:rPr>
        <w:t xml:space="preserve">Администрация городского округа Домодедово активно взаимодействует с данными общественными организациями, оказывает содействие в </w:t>
      </w:r>
      <w:proofErr w:type="gramStart"/>
      <w:r w:rsidRPr="005E264A">
        <w:rPr>
          <w:rStyle w:val="ac"/>
          <w:color w:val="auto"/>
        </w:rPr>
        <w:t>решении</w:t>
      </w:r>
      <w:proofErr w:type="gramEnd"/>
      <w:r w:rsidRPr="005E264A">
        <w:rPr>
          <w:rStyle w:val="ac"/>
          <w:color w:val="auto"/>
        </w:rPr>
        <w:t xml:space="preserve"> проблем инвалидов, улучшении материально-бытовых условий, контролирует реализацию мероприятий в сфере здравоохранения, социальной реабилитации, приобщения к труду, а также в области образования, культуры и спорта.</w:t>
      </w:r>
    </w:p>
    <w:p w:rsidR="00F037A2" w:rsidRPr="0048475B" w:rsidRDefault="00F037A2" w:rsidP="002E1273">
      <w:pPr>
        <w:tabs>
          <w:tab w:val="left" w:pos="284"/>
        </w:tabs>
        <w:ind w:firstLine="709"/>
        <w:jc w:val="both"/>
        <w:rPr>
          <w:rStyle w:val="ac"/>
          <w:color w:val="auto"/>
          <w:u w:color="FF0000"/>
        </w:rPr>
      </w:pPr>
      <w:r w:rsidRPr="004268EC">
        <w:rPr>
          <w:rStyle w:val="ac"/>
        </w:rPr>
        <w:t>Администрац</w:t>
      </w:r>
      <w:r w:rsidR="00EB5829" w:rsidRPr="004268EC">
        <w:rPr>
          <w:rStyle w:val="ac"/>
        </w:rPr>
        <w:t xml:space="preserve">ией </w:t>
      </w:r>
      <w:r w:rsidRPr="004268EC">
        <w:rPr>
          <w:rStyle w:val="ac"/>
        </w:rPr>
        <w:t>городского округа ведется акт</w:t>
      </w:r>
      <w:r w:rsidR="00EB5829" w:rsidRPr="004268EC">
        <w:rPr>
          <w:rStyle w:val="ac"/>
        </w:rPr>
        <w:t>ивная работа с жителями на всей территории округа.</w:t>
      </w:r>
      <w:r w:rsidRPr="004268EC">
        <w:rPr>
          <w:rStyle w:val="ac"/>
        </w:rPr>
        <w:t xml:space="preserve"> В этой работе помогают </w:t>
      </w:r>
      <w:r w:rsidR="004268EC" w:rsidRPr="004268EC">
        <w:rPr>
          <w:rStyle w:val="ac"/>
        </w:rPr>
        <w:t>114</w:t>
      </w:r>
      <w:r w:rsidR="008E7331">
        <w:rPr>
          <w:rStyle w:val="ac"/>
        </w:rPr>
        <w:t xml:space="preserve"> </w:t>
      </w:r>
      <w:r w:rsidRPr="004268EC">
        <w:rPr>
          <w:rStyle w:val="ac"/>
        </w:rPr>
        <w:t xml:space="preserve">старост сельских населенных пунктов, </w:t>
      </w:r>
      <w:r w:rsidR="00D34769" w:rsidRPr="00A376EC">
        <w:rPr>
          <w:rStyle w:val="ac"/>
        </w:rPr>
        <w:t>75</w:t>
      </w:r>
      <w:r w:rsidR="00A376EC" w:rsidRPr="00A376EC">
        <w:rPr>
          <w:rStyle w:val="ac"/>
        </w:rPr>
        <w:t xml:space="preserve">8 </w:t>
      </w:r>
      <w:r w:rsidRPr="00A376EC">
        <w:rPr>
          <w:rStyle w:val="ac"/>
        </w:rPr>
        <w:t>председател</w:t>
      </w:r>
      <w:r w:rsidR="0043671A" w:rsidRPr="00A376EC">
        <w:rPr>
          <w:rStyle w:val="ac"/>
        </w:rPr>
        <w:t xml:space="preserve">ей </w:t>
      </w:r>
      <w:r w:rsidRPr="00A376EC">
        <w:rPr>
          <w:rStyle w:val="ac"/>
        </w:rPr>
        <w:t xml:space="preserve">Советов многоквартирных домов, </w:t>
      </w:r>
      <w:r w:rsidR="004268EC" w:rsidRPr="00A376EC">
        <w:rPr>
          <w:rStyle w:val="ac"/>
        </w:rPr>
        <w:t xml:space="preserve">136 </w:t>
      </w:r>
      <w:r w:rsidRPr="00A376EC">
        <w:rPr>
          <w:rStyle w:val="ac"/>
        </w:rPr>
        <w:t>п</w:t>
      </w:r>
      <w:r w:rsidR="006255F1" w:rsidRPr="00A376EC">
        <w:rPr>
          <w:rStyle w:val="ac"/>
        </w:rPr>
        <w:t>редседател</w:t>
      </w:r>
      <w:r w:rsidR="004268EC" w:rsidRPr="00A376EC">
        <w:rPr>
          <w:rStyle w:val="ac"/>
        </w:rPr>
        <w:t>ей</w:t>
      </w:r>
      <w:r w:rsidRPr="00A376EC">
        <w:rPr>
          <w:rStyle w:val="ac"/>
        </w:rPr>
        <w:t xml:space="preserve"> уличных комитетов города,</w:t>
      </w:r>
      <w:r w:rsidR="008E7331">
        <w:rPr>
          <w:rStyle w:val="ac"/>
        </w:rPr>
        <w:t xml:space="preserve"> </w:t>
      </w:r>
      <w:r w:rsidR="004268EC" w:rsidRPr="004268EC">
        <w:rPr>
          <w:rStyle w:val="ac"/>
        </w:rPr>
        <w:t>409</w:t>
      </w:r>
      <w:r w:rsidR="008E7331">
        <w:rPr>
          <w:rStyle w:val="ac"/>
        </w:rPr>
        <w:t xml:space="preserve"> </w:t>
      </w:r>
      <w:r w:rsidRPr="004268EC">
        <w:rPr>
          <w:rStyle w:val="ac"/>
        </w:rPr>
        <w:t>общественны</w:t>
      </w:r>
      <w:r w:rsidR="006255F1" w:rsidRPr="004268EC">
        <w:rPr>
          <w:rStyle w:val="ac"/>
        </w:rPr>
        <w:t>х</w:t>
      </w:r>
      <w:r w:rsidRPr="004268EC">
        <w:rPr>
          <w:rStyle w:val="ac"/>
        </w:rPr>
        <w:t xml:space="preserve"> пом</w:t>
      </w:r>
      <w:r w:rsidR="00EB5829" w:rsidRPr="004268EC">
        <w:rPr>
          <w:rStyle w:val="ac"/>
        </w:rPr>
        <w:t>ощник</w:t>
      </w:r>
      <w:r w:rsidR="006255F1" w:rsidRPr="004268EC">
        <w:rPr>
          <w:rStyle w:val="ac"/>
        </w:rPr>
        <w:t>ов</w:t>
      </w:r>
      <w:r w:rsidR="00EB5829" w:rsidRPr="004268EC">
        <w:rPr>
          <w:rStyle w:val="ac"/>
        </w:rPr>
        <w:t xml:space="preserve"> Главы городского округа, </w:t>
      </w:r>
      <w:r w:rsidR="00F513D1" w:rsidRPr="00F513D1">
        <w:rPr>
          <w:rStyle w:val="ac"/>
        </w:rPr>
        <w:t>194</w:t>
      </w:r>
      <w:r w:rsidR="008E7331">
        <w:rPr>
          <w:rStyle w:val="ac"/>
        </w:rPr>
        <w:t xml:space="preserve"> </w:t>
      </w:r>
      <w:r w:rsidR="006255F1" w:rsidRPr="00F513D1">
        <w:rPr>
          <w:rStyle w:val="ac"/>
        </w:rPr>
        <w:t>дружинник</w:t>
      </w:r>
      <w:r w:rsidR="002E094F" w:rsidRPr="00F513D1">
        <w:rPr>
          <w:rStyle w:val="ac"/>
        </w:rPr>
        <w:t>а</w:t>
      </w:r>
      <w:r w:rsidRPr="00F513D1">
        <w:rPr>
          <w:rStyle w:val="ac"/>
        </w:rPr>
        <w:t xml:space="preserve"> народной дружины. </w:t>
      </w:r>
      <w:r w:rsidRPr="004268EC">
        <w:rPr>
          <w:rStyle w:val="ac"/>
        </w:rPr>
        <w:t>В 20</w:t>
      </w:r>
      <w:r w:rsidR="006255F1" w:rsidRPr="004268EC">
        <w:rPr>
          <w:rStyle w:val="ac"/>
        </w:rPr>
        <w:t>2</w:t>
      </w:r>
      <w:r w:rsidR="004268EC" w:rsidRPr="004268EC">
        <w:rPr>
          <w:rStyle w:val="ac"/>
        </w:rPr>
        <w:t>2</w:t>
      </w:r>
      <w:r w:rsidRPr="004268EC">
        <w:rPr>
          <w:rStyle w:val="ac"/>
        </w:rPr>
        <w:t xml:space="preserve"> году проведено </w:t>
      </w:r>
      <w:r w:rsidR="00576507" w:rsidRPr="004268EC">
        <w:rPr>
          <w:rStyle w:val="ac"/>
        </w:rPr>
        <w:t xml:space="preserve">более </w:t>
      </w:r>
      <w:r w:rsidR="004D2E58">
        <w:rPr>
          <w:rStyle w:val="ac"/>
        </w:rPr>
        <w:t>520</w:t>
      </w:r>
      <w:r w:rsidR="008E7331">
        <w:rPr>
          <w:rStyle w:val="ac"/>
        </w:rPr>
        <w:t xml:space="preserve"> </w:t>
      </w:r>
      <w:r w:rsidRPr="004268EC">
        <w:rPr>
          <w:rStyle w:val="ac"/>
        </w:rPr>
        <w:t>встреч с жителями</w:t>
      </w:r>
      <w:r w:rsidR="008E7331">
        <w:rPr>
          <w:rStyle w:val="ac"/>
        </w:rPr>
        <w:t xml:space="preserve"> </w:t>
      </w:r>
      <w:r w:rsidRPr="004268EC">
        <w:rPr>
          <w:rStyle w:val="ac"/>
        </w:rPr>
        <w:t>микрорайон</w:t>
      </w:r>
      <w:r w:rsidR="004D2E58">
        <w:rPr>
          <w:rStyle w:val="ac"/>
        </w:rPr>
        <w:t>ов</w:t>
      </w:r>
      <w:r w:rsidRPr="004268EC">
        <w:rPr>
          <w:rStyle w:val="ac"/>
        </w:rPr>
        <w:t xml:space="preserve"> города и администрат</w:t>
      </w:r>
      <w:r w:rsidR="004D2E58">
        <w:rPr>
          <w:rStyle w:val="ac"/>
        </w:rPr>
        <w:t>ивных округов городского округа по различным вопросам местного значения.</w:t>
      </w:r>
      <w:r w:rsidR="008E7331">
        <w:rPr>
          <w:rStyle w:val="ac"/>
        </w:rPr>
        <w:t xml:space="preserve"> </w:t>
      </w:r>
      <w:r w:rsidR="004D2E58">
        <w:rPr>
          <w:rStyle w:val="ac"/>
        </w:rPr>
        <w:t xml:space="preserve">В рамках формата </w:t>
      </w:r>
      <w:r w:rsidR="0048475B">
        <w:rPr>
          <w:rStyle w:val="ac"/>
        </w:rPr>
        <w:t xml:space="preserve"> «День открытых дверей» в территориальных </w:t>
      </w:r>
      <w:r w:rsidR="00C70EDA">
        <w:rPr>
          <w:rStyle w:val="ac"/>
        </w:rPr>
        <w:t xml:space="preserve">отделах </w:t>
      </w:r>
      <w:r w:rsidR="00EF34F8">
        <w:rPr>
          <w:rStyle w:val="ac"/>
        </w:rPr>
        <w:t>микро</w:t>
      </w:r>
      <w:r w:rsidR="0048475B">
        <w:rPr>
          <w:rStyle w:val="ac"/>
        </w:rPr>
        <w:t>район</w:t>
      </w:r>
      <w:r w:rsidR="00C70EDA">
        <w:rPr>
          <w:rStyle w:val="ac"/>
        </w:rPr>
        <w:t>ов</w:t>
      </w:r>
      <w:r w:rsidR="008E7331">
        <w:rPr>
          <w:rStyle w:val="ac"/>
        </w:rPr>
        <w:t xml:space="preserve"> </w:t>
      </w:r>
      <w:r w:rsidR="00EF34F8">
        <w:rPr>
          <w:rStyle w:val="ac"/>
        </w:rPr>
        <w:t>и административных округ</w:t>
      </w:r>
      <w:r w:rsidR="00C70EDA">
        <w:rPr>
          <w:rStyle w:val="ac"/>
        </w:rPr>
        <w:t>ов</w:t>
      </w:r>
      <w:r w:rsidR="008E7331">
        <w:rPr>
          <w:rStyle w:val="ac"/>
        </w:rPr>
        <w:t xml:space="preserve"> </w:t>
      </w:r>
      <w:r w:rsidR="0048475B">
        <w:rPr>
          <w:rStyle w:val="ac"/>
        </w:rPr>
        <w:t xml:space="preserve">было принято на личном приеме 345 граждан и организовано 127 встреч по месту жительства. </w:t>
      </w:r>
    </w:p>
    <w:p w:rsidR="006B0791" w:rsidRPr="004D48C0" w:rsidRDefault="006B0791" w:rsidP="002E1273">
      <w:pPr>
        <w:tabs>
          <w:tab w:val="left" w:pos="284"/>
        </w:tabs>
        <w:ind w:firstLine="709"/>
        <w:rPr>
          <w:rStyle w:val="ac"/>
          <w:b/>
          <w:bCs/>
        </w:rPr>
      </w:pPr>
    </w:p>
    <w:p w:rsidR="00DB32B8" w:rsidRPr="006439F6" w:rsidRDefault="00DB32B8" w:rsidP="002E1273">
      <w:pPr>
        <w:ind w:firstLine="709"/>
        <w:jc w:val="both"/>
      </w:pPr>
      <w:proofErr w:type="gramStart"/>
      <w:r w:rsidRPr="006439F6">
        <w:t>Развитие здравоохранения в городском округе является одной из первоочередных и приоритетных задач.</w:t>
      </w:r>
      <w:proofErr w:type="gramEnd"/>
    </w:p>
    <w:p w:rsidR="006B0791" w:rsidRPr="006439F6" w:rsidRDefault="002B1B02" w:rsidP="002E1273">
      <w:pPr>
        <w:ind w:firstLine="709"/>
        <w:jc w:val="both"/>
      </w:pPr>
      <w:r w:rsidRPr="006439F6">
        <w:rPr>
          <w:rStyle w:val="ac"/>
        </w:rPr>
        <w:t xml:space="preserve">Для оказания медицинской помощи населению на территории городского округа работает </w:t>
      </w:r>
      <w:r w:rsidR="00A928CB" w:rsidRPr="006439F6">
        <w:rPr>
          <w:rStyle w:val="ac"/>
        </w:rPr>
        <w:t>7</w:t>
      </w:r>
      <w:r w:rsidRPr="006439F6">
        <w:rPr>
          <w:rStyle w:val="ac"/>
        </w:rPr>
        <w:t xml:space="preserve"> государственных  учреждений здравоохранения: </w:t>
      </w:r>
    </w:p>
    <w:p w:rsidR="006B0791" w:rsidRPr="006439F6" w:rsidRDefault="00C22DFA" w:rsidP="002E1273">
      <w:pPr>
        <w:ind w:firstLine="709"/>
        <w:jc w:val="both"/>
      </w:pPr>
      <w:r w:rsidRPr="006439F6">
        <w:rPr>
          <w:rStyle w:val="ac"/>
        </w:rPr>
        <w:t>-</w:t>
      </w:r>
      <w:r w:rsidR="00887B69">
        <w:rPr>
          <w:rStyle w:val="ac"/>
        </w:rPr>
        <w:t xml:space="preserve"> </w:t>
      </w:r>
      <w:r w:rsidR="00DB32B8" w:rsidRPr="006439F6">
        <w:rPr>
          <w:rStyle w:val="ac"/>
        </w:rPr>
        <w:t>Домодедовская центральная городская больница</w:t>
      </w:r>
      <w:r w:rsidR="00B4789F" w:rsidRPr="006439F6">
        <w:rPr>
          <w:rStyle w:val="ac"/>
        </w:rPr>
        <w:t>;</w:t>
      </w:r>
    </w:p>
    <w:p w:rsidR="006B0791" w:rsidRPr="006439F6" w:rsidRDefault="002B1B02" w:rsidP="002E1273">
      <w:pPr>
        <w:ind w:firstLine="709"/>
        <w:jc w:val="both"/>
      </w:pPr>
      <w:r w:rsidRPr="006439F6">
        <w:rPr>
          <w:rStyle w:val="ac"/>
        </w:rPr>
        <w:t>-</w:t>
      </w:r>
      <w:r w:rsidR="00887B69">
        <w:rPr>
          <w:rStyle w:val="ac"/>
        </w:rPr>
        <w:t xml:space="preserve"> </w:t>
      </w:r>
      <w:r w:rsidRPr="006439F6">
        <w:rPr>
          <w:rStyle w:val="ac"/>
        </w:rPr>
        <w:t>Домодедовская городская стоматологическая п</w:t>
      </w:r>
      <w:r w:rsidR="00DB32B8" w:rsidRPr="006439F6">
        <w:rPr>
          <w:rStyle w:val="ac"/>
        </w:rPr>
        <w:t>оликлиника</w:t>
      </w:r>
      <w:r w:rsidR="00C22DFA" w:rsidRPr="006439F6">
        <w:rPr>
          <w:rStyle w:val="ac"/>
        </w:rPr>
        <w:t>;</w:t>
      </w:r>
    </w:p>
    <w:p w:rsidR="006B0791" w:rsidRPr="006439F6" w:rsidRDefault="00DB32B8" w:rsidP="002E1273">
      <w:pPr>
        <w:ind w:firstLine="709"/>
        <w:jc w:val="both"/>
        <w:rPr>
          <w:rStyle w:val="ac"/>
        </w:rPr>
      </w:pPr>
      <w:r w:rsidRPr="006439F6">
        <w:rPr>
          <w:rStyle w:val="ac"/>
        </w:rPr>
        <w:t>-</w:t>
      </w:r>
      <w:r w:rsidR="00887B69">
        <w:rPr>
          <w:rStyle w:val="ac"/>
        </w:rPr>
        <w:t xml:space="preserve"> </w:t>
      </w:r>
      <w:r w:rsidR="002B1B02" w:rsidRPr="006439F6">
        <w:rPr>
          <w:rStyle w:val="ac"/>
        </w:rPr>
        <w:t>Московская областная станция скорой медицинской помо</w:t>
      </w:r>
      <w:r w:rsidRPr="006439F6">
        <w:rPr>
          <w:rStyle w:val="ac"/>
        </w:rPr>
        <w:t>щи</w:t>
      </w:r>
      <w:r w:rsidR="00C22DFA" w:rsidRPr="006439F6">
        <w:rPr>
          <w:rStyle w:val="ac"/>
        </w:rPr>
        <w:t xml:space="preserve"> (Домодедовская  подстанция);</w:t>
      </w:r>
    </w:p>
    <w:p w:rsidR="006B0791" w:rsidRPr="006439F6" w:rsidRDefault="002B1B02" w:rsidP="002E1273">
      <w:pPr>
        <w:tabs>
          <w:tab w:val="left" w:pos="709"/>
        </w:tabs>
        <w:ind w:firstLine="709"/>
        <w:jc w:val="both"/>
      </w:pPr>
      <w:r w:rsidRPr="006439F6">
        <w:rPr>
          <w:rStyle w:val="ac"/>
        </w:rPr>
        <w:t>-</w:t>
      </w:r>
      <w:r w:rsidR="00887B69">
        <w:rPr>
          <w:rStyle w:val="ac"/>
        </w:rPr>
        <w:t xml:space="preserve"> </w:t>
      </w:r>
      <w:r w:rsidRPr="006439F6">
        <w:rPr>
          <w:rStyle w:val="ac"/>
        </w:rPr>
        <w:t>Московский област</w:t>
      </w:r>
      <w:r w:rsidR="00A62A88" w:rsidRPr="006439F6">
        <w:rPr>
          <w:rStyle w:val="ac"/>
        </w:rPr>
        <w:t>ной клинический противотуберкуле</w:t>
      </w:r>
      <w:r w:rsidRPr="006439F6">
        <w:rPr>
          <w:rStyle w:val="ac"/>
        </w:rPr>
        <w:t>зный дисп</w:t>
      </w:r>
      <w:r w:rsidR="00DB32B8" w:rsidRPr="006439F6">
        <w:rPr>
          <w:rStyle w:val="ac"/>
        </w:rPr>
        <w:t>ансер</w:t>
      </w:r>
      <w:r w:rsidR="000D0605" w:rsidRPr="006439F6">
        <w:rPr>
          <w:rStyle w:val="ac"/>
        </w:rPr>
        <w:t xml:space="preserve"> «Филиал Домодедовский»</w:t>
      </w:r>
      <w:r w:rsidR="00C22DFA" w:rsidRPr="006439F6">
        <w:rPr>
          <w:rStyle w:val="ac"/>
        </w:rPr>
        <w:t>;</w:t>
      </w:r>
    </w:p>
    <w:p w:rsidR="006B0791" w:rsidRPr="006439F6" w:rsidRDefault="002B1B02" w:rsidP="002E1273">
      <w:pPr>
        <w:ind w:firstLine="709"/>
        <w:jc w:val="both"/>
        <w:rPr>
          <w:rStyle w:val="ac"/>
        </w:rPr>
      </w:pPr>
      <w:r w:rsidRPr="006439F6">
        <w:rPr>
          <w:rStyle w:val="ac"/>
        </w:rPr>
        <w:lastRenderedPageBreak/>
        <w:t>-</w:t>
      </w:r>
      <w:r w:rsidR="00A62A88" w:rsidRPr="006439F6">
        <w:rPr>
          <w:rStyle w:val="ac"/>
        </w:rPr>
        <w:t xml:space="preserve"> Психиатрическая больница №</w:t>
      </w:r>
      <w:r w:rsidR="00887B69">
        <w:rPr>
          <w:rStyle w:val="ac"/>
        </w:rPr>
        <w:t xml:space="preserve"> </w:t>
      </w:r>
      <w:r w:rsidRPr="006439F6">
        <w:rPr>
          <w:rStyle w:val="ac"/>
        </w:rPr>
        <w:t>19</w:t>
      </w:r>
      <w:r w:rsidR="00C22DFA" w:rsidRPr="006439F6">
        <w:rPr>
          <w:rStyle w:val="ac"/>
        </w:rPr>
        <w:t>;</w:t>
      </w:r>
    </w:p>
    <w:p w:rsidR="00A928CB" w:rsidRPr="006439F6" w:rsidRDefault="002B1B02" w:rsidP="002E1273">
      <w:pPr>
        <w:ind w:firstLine="709"/>
        <w:jc w:val="both"/>
        <w:rPr>
          <w:rStyle w:val="ac"/>
        </w:rPr>
      </w:pPr>
      <w:r w:rsidRPr="006439F6">
        <w:rPr>
          <w:rStyle w:val="ac"/>
        </w:rPr>
        <w:t>-</w:t>
      </w:r>
      <w:r w:rsidR="00887B69">
        <w:rPr>
          <w:rStyle w:val="ac"/>
        </w:rPr>
        <w:t xml:space="preserve"> </w:t>
      </w:r>
      <w:r w:rsidR="000317E2" w:rsidRPr="006439F6">
        <w:rPr>
          <w:rStyle w:val="ac"/>
        </w:rPr>
        <w:t>Домодедовский кожно-</w:t>
      </w:r>
      <w:r w:rsidR="00DB32B8" w:rsidRPr="006439F6">
        <w:rPr>
          <w:rStyle w:val="ac"/>
        </w:rPr>
        <w:t>венерологический диспансер</w:t>
      </w:r>
      <w:r w:rsidR="00A928CB" w:rsidRPr="006439F6">
        <w:rPr>
          <w:rStyle w:val="ac"/>
        </w:rPr>
        <w:t>;</w:t>
      </w:r>
    </w:p>
    <w:p w:rsidR="00A928CB" w:rsidRPr="006439F6" w:rsidRDefault="00151F3A" w:rsidP="002E1273">
      <w:pPr>
        <w:ind w:firstLine="709"/>
        <w:jc w:val="both"/>
        <w:rPr>
          <w:rStyle w:val="ac"/>
          <w:color w:val="auto"/>
        </w:rPr>
      </w:pPr>
      <w:r>
        <w:rPr>
          <w:rStyle w:val="ac"/>
          <w:color w:val="auto"/>
        </w:rPr>
        <w:t>-</w:t>
      </w:r>
      <w:r w:rsidR="00887B69">
        <w:rPr>
          <w:rStyle w:val="ac"/>
          <w:color w:val="auto"/>
        </w:rPr>
        <w:t xml:space="preserve"> </w:t>
      </w:r>
      <w:r w:rsidR="00A928CB" w:rsidRPr="006439F6">
        <w:rPr>
          <w:rStyle w:val="ac"/>
          <w:color w:val="auto"/>
        </w:rPr>
        <w:t xml:space="preserve">Московский </w:t>
      </w:r>
      <w:r w:rsidR="005F1809" w:rsidRPr="006439F6">
        <w:rPr>
          <w:rStyle w:val="ac"/>
          <w:color w:val="auto"/>
        </w:rPr>
        <w:t>областной хоспис (для детей).</w:t>
      </w:r>
    </w:p>
    <w:p w:rsidR="005F1809" w:rsidRPr="003D470E" w:rsidRDefault="005F1809" w:rsidP="002E1273">
      <w:pPr>
        <w:ind w:firstLine="709"/>
        <w:jc w:val="both"/>
        <w:textAlignment w:val="baseline"/>
        <w:rPr>
          <w:rStyle w:val="ac"/>
        </w:rPr>
      </w:pPr>
      <w:r w:rsidRPr="003D470E">
        <w:rPr>
          <w:rStyle w:val="ac"/>
        </w:rPr>
        <w:t>Детский хоспис является первым центром паллиативной помощи в Московской области и вторым государственным стационарным учреждением детской паллиативной помощи в России. </w:t>
      </w:r>
    </w:p>
    <w:p w:rsidR="006439F6" w:rsidRDefault="006439F6" w:rsidP="002E1273">
      <w:pPr>
        <w:ind w:firstLine="709"/>
        <w:jc w:val="both"/>
        <w:textAlignment w:val="baseline"/>
        <w:rPr>
          <w:rStyle w:val="ac"/>
        </w:rPr>
      </w:pPr>
    </w:p>
    <w:p w:rsidR="00151F3A" w:rsidRPr="00151F3A" w:rsidRDefault="003D470E" w:rsidP="00151F3A">
      <w:pPr>
        <w:ind w:firstLine="720"/>
        <w:contextualSpacing/>
        <w:jc w:val="both"/>
        <w:rPr>
          <w:rFonts w:eastAsia="Times New Roman" w:cs="Times New Roman"/>
          <w:color w:val="auto"/>
        </w:rPr>
      </w:pPr>
      <w:r w:rsidRPr="00151F3A">
        <w:rPr>
          <w:rFonts w:cs="Times New Roman"/>
          <w:color w:val="auto"/>
        </w:rPr>
        <w:t xml:space="preserve">В числе знаковых событий </w:t>
      </w:r>
      <w:r w:rsidRPr="00151F3A">
        <w:rPr>
          <w:rFonts w:eastAsia="Times New Roman" w:cs="Times New Roman"/>
          <w:color w:val="auto"/>
        </w:rPr>
        <w:t xml:space="preserve">2022 года стало завершение строительства в </w:t>
      </w:r>
      <w:r w:rsidRPr="00151F3A">
        <w:rPr>
          <w:rStyle w:val="ac"/>
          <w:color w:val="auto"/>
        </w:rPr>
        <w:t>микрорайоне Южный</w:t>
      </w:r>
      <w:r w:rsidR="00887B69">
        <w:rPr>
          <w:rStyle w:val="ac"/>
          <w:color w:val="auto"/>
        </w:rPr>
        <w:t xml:space="preserve"> </w:t>
      </w:r>
      <w:r w:rsidR="00151F3A" w:rsidRPr="00151F3A">
        <w:rPr>
          <w:rFonts w:eastAsia="Times New Roman" w:cs="Times New Roman"/>
          <w:color w:val="auto"/>
        </w:rPr>
        <w:t>городской поликлиники №</w:t>
      </w:r>
      <w:r w:rsidR="00887B69">
        <w:rPr>
          <w:rFonts w:eastAsia="Times New Roman" w:cs="Times New Roman"/>
          <w:color w:val="auto"/>
        </w:rPr>
        <w:t xml:space="preserve"> </w:t>
      </w:r>
      <w:r w:rsidRPr="00151F3A">
        <w:rPr>
          <w:rFonts w:eastAsia="Times New Roman" w:cs="Times New Roman"/>
          <w:color w:val="auto"/>
        </w:rPr>
        <w:t>2 на 400 посещений в смену</w:t>
      </w:r>
      <w:r w:rsidRPr="00151F3A">
        <w:rPr>
          <w:rStyle w:val="ac"/>
          <w:color w:val="auto"/>
        </w:rPr>
        <w:t>.</w:t>
      </w:r>
      <w:r w:rsidR="00887B69">
        <w:rPr>
          <w:rStyle w:val="ac"/>
          <w:color w:val="auto"/>
        </w:rPr>
        <w:t xml:space="preserve"> </w:t>
      </w:r>
      <w:r w:rsidR="00151F3A" w:rsidRPr="00151F3A">
        <w:rPr>
          <w:rFonts w:eastAsia="Times New Roman" w:cs="Times New Roman"/>
          <w:color w:val="auto"/>
        </w:rPr>
        <w:t xml:space="preserve">Поликлиника построена в </w:t>
      </w:r>
      <w:proofErr w:type="gramStart"/>
      <w:r w:rsidR="00151F3A" w:rsidRPr="00151F3A">
        <w:rPr>
          <w:rFonts w:eastAsia="Times New Roman" w:cs="Times New Roman"/>
          <w:color w:val="auto"/>
        </w:rPr>
        <w:t>рамках</w:t>
      </w:r>
      <w:proofErr w:type="gramEnd"/>
      <w:r w:rsidR="00151F3A" w:rsidRPr="00151F3A">
        <w:rPr>
          <w:rFonts w:eastAsia="Times New Roman" w:cs="Times New Roman"/>
          <w:color w:val="auto"/>
        </w:rPr>
        <w:t xml:space="preserve"> национального проекта «Здравоохранение» и региональной программы «Модернизация первичного звена». </w:t>
      </w:r>
    </w:p>
    <w:p w:rsidR="00151F3A" w:rsidRPr="00151F3A" w:rsidRDefault="00151F3A" w:rsidP="00151F3A">
      <w:pPr>
        <w:ind w:firstLine="851"/>
        <w:jc w:val="both"/>
        <w:rPr>
          <w:rFonts w:eastAsia="Times New Roman" w:cs="Times New Roman"/>
          <w:color w:val="auto"/>
        </w:rPr>
      </w:pPr>
      <w:proofErr w:type="gramStart"/>
      <w:r w:rsidRPr="00151F3A">
        <w:rPr>
          <w:rFonts w:eastAsia="Times New Roman" w:cs="Times New Roman"/>
          <w:color w:val="auto"/>
        </w:rPr>
        <w:t xml:space="preserve">Кроме того, </w:t>
      </w:r>
      <w:r w:rsidR="00887B69">
        <w:rPr>
          <w:rFonts w:eastAsia="Times New Roman" w:cs="Times New Roman"/>
          <w:color w:val="auto"/>
        </w:rPr>
        <w:t>в рамках реализации нацпроекта «Здравоохранение» и региональной программы «</w:t>
      </w:r>
      <w:r w:rsidRPr="00151F3A">
        <w:rPr>
          <w:rFonts w:eastAsia="Times New Roman" w:cs="Times New Roman"/>
          <w:color w:val="auto"/>
        </w:rPr>
        <w:t>М</w:t>
      </w:r>
      <w:r w:rsidR="00887B69">
        <w:rPr>
          <w:rFonts w:eastAsia="Times New Roman" w:cs="Times New Roman"/>
          <w:color w:val="auto"/>
        </w:rPr>
        <w:t>одернизация первичного звена»</w:t>
      </w:r>
      <w:r w:rsidRPr="00151F3A">
        <w:rPr>
          <w:rFonts w:eastAsia="Times New Roman" w:cs="Times New Roman"/>
          <w:color w:val="auto"/>
        </w:rPr>
        <w:t xml:space="preserve"> на территории Домодедовской центральной городской больницы завершено строительство м</w:t>
      </w:r>
      <w:r>
        <w:rPr>
          <w:rFonts w:eastAsia="Times New Roman" w:cs="Times New Roman"/>
          <w:color w:val="auto"/>
        </w:rPr>
        <w:t xml:space="preserve">одуля диспансеризации </w:t>
      </w:r>
      <w:r w:rsidR="00887B69">
        <w:rPr>
          <w:rFonts w:eastAsia="Times New Roman" w:cs="Times New Roman"/>
          <w:color w:val="auto"/>
        </w:rPr>
        <w:t>«Здоровье Подмосковью»</w:t>
      </w:r>
      <w:r w:rsidR="00AC1957">
        <w:rPr>
          <w:rFonts w:eastAsia="Times New Roman" w:cs="Times New Roman"/>
          <w:color w:val="auto"/>
        </w:rPr>
        <w:t>.</w:t>
      </w:r>
      <w:proofErr w:type="gramEnd"/>
      <w:r w:rsidRPr="00151F3A">
        <w:rPr>
          <w:rFonts w:eastAsia="Times New Roman" w:cs="Times New Roman"/>
          <w:color w:val="auto"/>
        </w:rPr>
        <w:t xml:space="preserve"> В модульном блоке предусмотрены все кабинеты для прохождения как первого этапа диспансеризации, во время которого пациента осматривает терапевт, так и углубленного обследования узкими специалистами. Диспансеризация пациентов с учетом обследования узкими специалистам</w:t>
      </w:r>
      <w:r w:rsidR="00887B69">
        <w:rPr>
          <w:rFonts w:eastAsia="Times New Roman" w:cs="Times New Roman"/>
          <w:color w:val="auto"/>
        </w:rPr>
        <w:t xml:space="preserve">и будет занимать у человека 2,5-3 часа. С открытием модуля </w:t>
      </w:r>
      <w:r w:rsidRPr="00151F3A">
        <w:rPr>
          <w:rFonts w:eastAsia="Times New Roman" w:cs="Times New Roman"/>
          <w:color w:val="auto"/>
        </w:rPr>
        <w:t xml:space="preserve">для прохождения диспансеризации будут разделены </w:t>
      </w:r>
      <w:r w:rsidR="00887B69">
        <w:rPr>
          <w:rFonts w:eastAsia="Times New Roman" w:cs="Times New Roman"/>
          <w:color w:val="auto"/>
        </w:rPr>
        <w:t>потоки посетителей поликлиники –</w:t>
      </w:r>
      <w:r w:rsidRPr="00151F3A">
        <w:rPr>
          <w:rFonts w:eastAsia="Times New Roman" w:cs="Times New Roman"/>
          <w:color w:val="auto"/>
        </w:rPr>
        <w:t xml:space="preserve"> больные и здоровые люди не будут пересекаться. </w:t>
      </w:r>
    </w:p>
    <w:p w:rsidR="00151F3A" w:rsidRPr="00151F3A" w:rsidRDefault="00AC1957" w:rsidP="00151F3A">
      <w:pPr>
        <w:ind w:firstLine="567"/>
        <w:jc w:val="both"/>
        <w:rPr>
          <w:rFonts w:eastAsia="Times New Roman" w:cs="Times New Roman"/>
          <w:color w:val="auto"/>
        </w:rPr>
      </w:pPr>
      <w:r>
        <w:rPr>
          <w:rFonts w:eastAsia="Times New Roman" w:cs="Times New Roman"/>
          <w:color w:val="auto"/>
        </w:rPr>
        <w:t>Также</w:t>
      </w:r>
      <w:r w:rsidR="00151F3A" w:rsidRPr="00151F3A">
        <w:rPr>
          <w:rFonts w:eastAsia="Times New Roman" w:cs="Times New Roman"/>
          <w:color w:val="auto"/>
        </w:rPr>
        <w:t xml:space="preserve"> в 2022 году выполнен капитальный ремонт </w:t>
      </w:r>
      <w:proofErr w:type="spellStart"/>
      <w:r w:rsidR="00151F3A" w:rsidRPr="00151F3A">
        <w:rPr>
          <w:rFonts w:eastAsia="Times New Roman" w:cs="Times New Roman"/>
          <w:color w:val="auto"/>
        </w:rPr>
        <w:t>Востряковской</w:t>
      </w:r>
      <w:proofErr w:type="spellEnd"/>
      <w:r w:rsidR="00151F3A" w:rsidRPr="00151F3A">
        <w:rPr>
          <w:rFonts w:eastAsia="Times New Roman" w:cs="Times New Roman"/>
          <w:color w:val="auto"/>
        </w:rPr>
        <w:t xml:space="preserve"> врачебной амбулатории и текущий ремонт терапевтического отделения </w:t>
      </w:r>
      <w:proofErr w:type="spellStart"/>
      <w:r w:rsidR="00151F3A" w:rsidRPr="00151F3A">
        <w:rPr>
          <w:rFonts w:eastAsia="Times New Roman" w:cs="Times New Roman"/>
          <w:color w:val="auto"/>
        </w:rPr>
        <w:t>Растуновской</w:t>
      </w:r>
      <w:proofErr w:type="spellEnd"/>
      <w:r w:rsidR="00151F3A" w:rsidRPr="00151F3A">
        <w:rPr>
          <w:rFonts w:eastAsia="Times New Roman" w:cs="Times New Roman"/>
          <w:color w:val="auto"/>
        </w:rPr>
        <w:t xml:space="preserve"> участковой больницы. </w:t>
      </w:r>
    </w:p>
    <w:p w:rsidR="00151F3A" w:rsidRPr="00151F3A" w:rsidRDefault="00151F3A" w:rsidP="00151F3A">
      <w:pPr>
        <w:ind w:firstLine="709"/>
        <w:contextualSpacing/>
        <w:jc w:val="both"/>
        <w:rPr>
          <w:rFonts w:eastAsia="Times New Roman" w:cs="Times New Roman"/>
          <w:color w:val="auto"/>
        </w:rPr>
      </w:pPr>
      <w:r w:rsidRPr="00C97D51">
        <w:rPr>
          <w:sz w:val="28"/>
          <w:szCs w:val="28"/>
        </w:rPr>
        <w:t xml:space="preserve">В </w:t>
      </w:r>
      <w:r w:rsidRPr="00151F3A">
        <w:rPr>
          <w:rFonts w:eastAsia="Times New Roman" w:cs="Times New Roman"/>
          <w:color w:val="auto"/>
        </w:rPr>
        <w:t>2022 году открыто гериатрическое отделение на 20</w:t>
      </w:r>
      <w:r w:rsidR="00887B69">
        <w:rPr>
          <w:rFonts w:eastAsia="Times New Roman" w:cs="Times New Roman"/>
          <w:color w:val="auto"/>
        </w:rPr>
        <w:t xml:space="preserve"> коек и кабинеты врача-гериатра</w:t>
      </w:r>
      <w:r w:rsidRPr="00151F3A">
        <w:rPr>
          <w:rFonts w:eastAsia="Times New Roman" w:cs="Times New Roman"/>
          <w:color w:val="auto"/>
        </w:rPr>
        <w:t xml:space="preserve"> при городской поликлинике и поликлинике в микрорайоне Авиационный. </w:t>
      </w:r>
    </w:p>
    <w:p w:rsidR="00151F3A" w:rsidRPr="00151F3A" w:rsidRDefault="00151F3A" w:rsidP="00151F3A">
      <w:pPr>
        <w:ind w:firstLine="709"/>
        <w:contextualSpacing/>
        <w:jc w:val="both"/>
        <w:rPr>
          <w:rFonts w:eastAsia="Times New Roman" w:cs="Times New Roman"/>
          <w:color w:val="auto"/>
        </w:rPr>
      </w:pPr>
      <w:r w:rsidRPr="00151F3A">
        <w:rPr>
          <w:rFonts w:eastAsia="Times New Roman" w:cs="Times New Roman"/>
          <w:color w:val="auto"/>
        </w:rPr>
        <w:t>Кроме того, открылся центр дистанционного описания рентгено</w:t>
      </w:r>
      <w:r w:rsidR="00887B69">
        <w:rPr>
          <w:rFonts w:eastAsia="Times New Roman" w:cs="Times New Roman"/>
          <w:color w:val="auto"/>
        </w:rPr>
        <w:t>вских снимков. Средняя мощность</w:t>
      </w:r>
      <w:r w:rsidRPr="00151F3A">
        <w:rPr>
          <w:rFonts w:eastAsia="Times New Roman" w:cs="Times New Roman"/>
          <w:color w:val="auto"/>
        </w:rPr>
        <w:t xml:space="preserve"> центра </w:t>
      </w:r>
      <w:r w:rsidR="00887B69">
        <w:rPr>
          <w:rFonts w:eastAsia="Times New Roman" w:cs="Times New Roman"/>
          <w:color w:val="auto"/>
        </w:rPr>
        <w:t>– 150-</w:t>
      </w:r>
      <w:r w:rsidRPr="00151F3A">
        <w:rPr>
          <w:rFonts w:eastAsia="Times New Roman" w:cs="Times New Roman"/>
          <w:color w:val="auto"/>
        </w:rPr>
        <w:t xml:space="preserve">200 исследований в сутки. Здесь обрабатываются снимки пациентов не только из городского округа Домодедово, но и из соседних муниципалитетов, таких как Протвино, Чехов, Серпухов, </w:t>
      </w:r>
      <w:proofErr w:type="spellStart"/>
      <w:r w:rsidRPr="00151F3A">
        <w:rPr>
          <w:rFonts w:eastAsia="Times New Roman" w:cs="Times New Roman"/>
          <w:color w:val="auto"/>
        </w:rPr>
        <w:t>Озеры</w:t>
      </w:r>
      <w:proofErr w:type="spellEnd"/>
      <w:r w:rsidRPr="00151F3A">
        <w:rPr>
          <w:rFonts w:eastAsia="Times New Roman" w:cs="Times New Roman"/>
          <w:color w:val="auto"/>
        </w:rPr>
        <w:t>, Кашира, Ступино, Подольск. Открытие центра позволило наладить оперативную расшифровку снимков и ускорить диагностику.</w:t>
      </w:r>
    </w:p>
    <w:p w:rsidR="00151F3A" w:rsidRDefault="00151F3A" w:rsidP="003D470E">
      <w:pPr>
        <w:ind w:firstLine="720"/>
        <w:contextualSpacing/>
        <w:jc w:val="both"/>
        <w:rPr>
          <w:rStyle w:val="ac"/>
          <w:color w:val="FF0000"/>
        </w:rPr>
      </w:pPr>
    </w:p>
    <w:p w:rsidR="00E45BFD" w:rsidRDefault="005A5524" w:rsidP="00E45BFD">
      <w:pPr>
        <w:ind w:firstLine="709"/>
        <w:jc w:val="both"/>
        <w:rPr>
          <w:rStyle w:val="ac"/>
          <w:color w:val="auto"/>
        </w:rPr>
      </w:pPr>
      <w:r w:rsidRPr="00E45BFD">
        <w:rPr>
          <w:rStyle w:val="ac"/>
          <w:color w:val="auto"/>
        </w:rPr>
        <w:t>Современное новое оборудование ежегодно поступает в учреждения здравоохранения городского округа</w:t>
      </w:r>
      <w:r w:rsidR="00E45BFD" w:rsidRPr="00E45BFD">
        <w:rPr>
          <w:rStyle w:val="ac"/>
          <w:color w:val="auto"/>
        </w:rPr>
        <w:t xml:space="preserve">.  </w:t>
      </w:r>
    </w:p>
    <w:p w:rsidR="005A5524" w:rsidRPr="00E45BFD" w:rsidRDefault="00E45BFD" w:rsidP="00E45BFD">
      <w:pPr>
        <w:ind w:firstLine="709"/>
        <w:jc w:val="both"/>
        <w:rPr>
          <w:rStyle w:val="ac"/>
          <w:color w:val="auto"/>
        </w:rPr>
      </w:pPr>
      <w:r w:rsidRPr="00E45BFD">
        <w:rPr>
          <w:rStyle w:val="ac"/>
          <w:color w:val="auto"/>
        </w:rPr>
        <w:t>В</w:t>
      </w:r>
      <w:r w:rsidR="005A5524" w:rsidRPr="00E45BFD">
        <w:rPr>
          <w:rStyle w:val="ac"/>
          <w:color w:val="auto"/>
        </w:rPr>
        <w:t xml:space="preserve"> 2</w:t>
      </w:r>
      <w:r w:rsidR="00AC1957">
        <w:rPr>
          <w:rStyle w:val="ac"/>
          <w:color w:val="auto"/>
        </w:rPr>
        <w:t>022 году</w:t>
      </w:r>
      <w:r w:rsidRPr="00E45BFD">
        <w:rPr>
          <w:rStyle w:val="ac"/>
          <w:color w:val="auto"/>
        </w:rPr>
        <w:t xml:space="preserve"> учреждения здравоохранения получили: </w:t>
      </w:r>
    </w:p>
    <w:p w:rsidR="00AC1957" w:rsidRDefault="00887B69" w:rsidP="00E45BFD">
      <w:pPr>
        <w:jc w:val="both"/>
        <w:rPr>
          <w:rFonts w:eastAsia="Times New Roman" w:cs="Times New Roman"/>
          <w:color w:val="auto"/>
        </w:rPr>
      </w:pPr>
      <w:r>
        <w:rPr>
          <w:rFonts w:eastAsia="Times New Roman" w:cs="Times New Roman"/>
          <w:color w:val="auto"/>
        </w:rPr>
        <w:tab/>
      </w:r>
      <w:r w:rsidR="005A5524" w:rsidRPr="00E45BFD">
        <w:rPr>
          <w:rFonts w:eastAsia="Times New Roman" w:cs="Times New Roman"/>
          <w:color w:val="auto"/>
        </w:rPr>
        <w:t xml:space="preserve">- </w:t>
      </w:r>
      <w:r w:rsidR="00AC1957">
        <w:rPr>
          <w:rFonts w:eastAsia="Times New Roman" w:cs="Times New Roman"/>
          <w:color w:val="auto"/>
        </w:rPr>
        <w:t>ультразвуковую</w:t>
      </w:r>
      <w:r w:rsidR="00E45BFD" w:rsidRPr="00E45BFD">
        <w:rPr>
          <w:rFonts w:eastAsia="Times New Roman" w:cs="Times New Roman"/>
          <w:color w:val="auto"/>
        </w:rPr>
        <w:t xml:space="preserve"> диагностическую медицинскую </w:t>
      </w:r>
      <w:r w:rsidR="005A5524" w:rsidRPr="00E45BFD">
        <w:rPr>
          <w:rFonts w:eastAsia="Times New Roman" w:cs="Times New Roman"/>
          <w:color w:val="auto"/>
        </w:rPr>
        <w:t>систем</w:t>
      </w:r>
      <w:r w:rsidR="00E45BFD" w:rsidRPr="00E45BFD">
        <w:rPr>
          <w:rFonts w:eastAsia="Times New Roman" w:cs="Times New Roman"/>
          <w:color w:val="auto"/>
        </w:rPr>
        <w:t>у</w:t>
      </w:r>
      <w:r w:rsidR="005A5524" w:rsidRPr="00E45BFD">
        <w:rPr>
          <w:rFonts w:eastAsia="Times New Roman" w:cs="Times New Roman"/>
          <w:color w:val="auto"/>
        </w:rPr>
        <w:t xml:space="preserve"> «</w:t>
      </w:r>
      <w:proofErr w:type="spellStart"/>
      <w:r w:rsidR="005A5524" w:rsidRPr="00E45BFD">
        <w:rPr>
          <w:rFonts w:eastAsia="Times New Roman" w:cs="Times New Roman"/>
          <w:color w:val="auto"/>
        </w:rPr>
        <w:t>РуСкан</w:t>
      </w:r>
      <w:proofErr w:type="spellEnd"/>
      <w:r w:rsidR="005A5524" w:rsidRPr="00E45BFD">
        <w:rPr>
          <w:rFonts w:eastAsia="Times New Roman" w:cs="Times New Roman"/>
          <w:color w:val="auto"/>
        </w:rPr>
        <w:t xml:space="preserve"> 70П»</w:t>
      </w:r>
      <w:r w:rsidR="00E45BFD" w:rsidRPr="00E45BFD">
        <w:rPr>
          <w:rFonts w:eastAsia="Times New Roman" w:cs="Times New Roman"/>
          <w:color w:val="auto"/>
        </w:rPr>
        <w:t>;</w:t>
      </w:r>
    </w:p>
    <w:p w:rsidR="005A5524" w:rsidRPr="00E45BFD" w:rsidRDefault="00AC1957" w:rsidP="00E45BFD">
      <w:pPr>
        <w:jc w:val="both"/>
        <w:rPr>
          <w:rFonts w:eastAsia="Times New Roman" w:cs="Times New Roman"/>
          <w:color w:val="auto"/>
        </w:rPr>
      </w:pPr>
      <w:r>
        <w:rPr>
          <w:rFonts w:eastAsia="Times New Roman" w:cs="Times New Roman"/>
          <w:color w:val="auto"/>
        </w:rPr>
        <w:tab/>
      </w:r>
      <w:r w:rsidR="005A5524" w:rsidRPr="00E45BFD">
        <w:rPr>
          <w:rFonts w:eastAsia="Times New Roman" w:cs="Times New Roman"/>
          <w:color w:val="auto"/>
        </w:rPr>
        <w:t xml:space="preserve">- </w:t>
      </w:r>
      <w:proofErr w:type="spellStart"/>
      <w:r w:rsidR="005A5524" w:rsidRPr="00E45BFD">
        <w:rPr>
          <w:rFonts w:eastAsia="Times New Roman" w:cs="Times New Roman"/>
          <w:color w:val="auto"/>
        </w:rPr>
        <w:t>цистоуретроскоп</w:t>
      </w:r>
      <w:proofErr w:type="spellEnd"/>
      <w:r w:rsidR="005A5524" w:rsidRPr="00E45BFD">
        <w:rPr>
          <w:rFonts w:eastAsia="Times New Roman" w:cs="Times New Roman"/>
          <w:color w:val="auto"/>
        </w:rPr>
        <w:t xml:space="preserve"> операционный с волоконным </w:t>
      </w:r>
      <w:proofErr w:type="spellStart"/>
      <w:r w:rsidR="005A5524" w:rsidRPr="00E45BFD">
        <w:rPr>
          <w:rFonts w:eastAsia="Times New Roman" w:cs="Times New Roman"/>
          <w:color w:val="auto"/>
        </w:rPr>
        <w:t>световодом</w:t>
      </w:r>
      <w:proofErr w:type="spellEnd"/>
      <w:r w:rsidR="00E45BFD" w:rsidRPr="00E45BFD">
        <w:rPr>
          <w:rFonts w:eastAsia="Times New Roman" w:cs="Times New Roman"/>
          <w:color w:val="auto"/>
        </w:rPr>
        <w:t>;</w:t>
      </w:r>
    </w:p>
    <w:p w:rsidR="005A5524" w:rsidRPr="00E45BFD" w:rsidRDefault="005A5524" w:rsidP="00E45BFD">
      <w:pPr>
        <w:jc w:val="both"/>
        <w:rPr>
          <w:rFonts w:eastAsia="Times New Roman" w:cs="Times New Roman"/>
          <w:color w:val="auto"/>
        </w:rPr>
      </w:pPr>
      <w:r w:rsidRPr="00E45BFD">
        <w:rPr>
          <w:rFonts w:eastAsia="Times New Roman" w:cs="Times New Roman"/>
          <w:color w:val="auto"/>
        </w:rPr>
        <w:t xml:space="preserve">       </w:t>
      </w:r>
      <w:r w:rsidR="00AC1957">
        <w:rPr>
          <w:rFonts w:eastAsia="Times New Roman" w:cs="Times New Roman"/>
          <w:color w:val="auto"/>
        </w:rPr>
        <w:tab/>
      </w:r>
      <w:r w:rsidRPr="00E45BFD">
        <w:rPr>
          <w:rFonts w:eastAsia="Times New Roman" w:cs="Times New Roman"/>
          <w:color w:val="auto"/>
        </w:rPr>
        <w:t xml:space="preserve">- </w:t>
      </w:r>
      <w:proofErr w:type="spellStart"/>
      <w:r w:rsidRPr="00E45BFD">
        <w:rPr>
          <w:rFonts w:eastAsia="Times New Roman" w:cs="Times New Roman"/>
          <w:color w:val="auto"/>
        </w:rPr>
        <w:t>в</w:t>
      </w:r>
      <w:r w:rsidR="00E45BFD" w:rsidRPr="00E45BFD">
        <w:rPr>
          <w:rFonts w:eastAsia="Times New Roman" w:cs="Times New Roman"/>
          <w:color w:val="auto"/>
        </w:rPr>
        <w:t>идеогастроскоп</w:t>
      </w:r>
      <w:proofErr w:type="spellEnd"/>
      <w:r w:rsidR="00E45BFD" w:rsidRPr="00E45BFD">
        <w:rPr>
          <w:rFonts w:eastAsia="Times New Roman" w:cs="Times New Roman"/>
          <w:color w:val="auto"/>
        </w:rPr>
        <w:t>;</w:t>
      </w:r>
    </w:p>
    <w:p w:rsidR="005A5524" w:rsidRPr="00E45BFD" w:rsidRDefault="00AC1957" w:rsidP="00E45BFD">
      <w:pPr>
        <w:tabs>
          <w:tab w:val="left" w:pos="567"/>
        </w:tabs>
        <w:jc w:val="both"/>
        <w:rPr>
          <w:rFonts w:eastAsia="Times New Roman" w:cs="Times New Roman"/>
          <w:color w:val="auto"/>
        </w:rPr>
      </w:pPr>
      <w:r>
        <w:rPr>
          <w:rFonts w:eastAsia="Times New Roman" w:cs="Times New Roman"/>
          <w:color w:val="auto"/>
        </w:rPr>
        <w:tab/>
      </w:r>
      <w:r w:rsidR="005A5524" w:rsidRPr="00E45BFD">
        <w:rPr>
          <w:rFonts w:eastAsia="Times New Roman" w:cs="Times New Roman"/>
          <w:color w:val="auto"/>
        </w:rPr>
        <w:t>-</w:t>
      </w:r>
      <w:r>
        <w:rPr>
          <w:rFonts w:eastAsia="Times New Roman" w:cs="Times New Roman"/>
          <w:color w:val="auto"/>
        </w:rPr>
        <w:t xml:space="preserve"> </w:t>
      </w:r>
      <w:r w:rsidR="005A5524" w:rsidRPr="00E45BFD">
        <w:rPr>
          <w:rFonts w:eastAsia="Times New Roman" w:cs="Times New Roman"/>
          <w:color w:val="auto"/>
        </w:rPr>
        <w:t>оборудование для восстановления двигательной активности, координации движений конечностей, бытовой деятельности и самообслуживания с оценкой функциональных возможностей при помощи интерактивных программ</w:t>
      </w:r>
      <w:r w:rsidR="00E45BFD" w:rsidRPr="00E45BFD">
        <w:rPr>
          <w:rFonts w:eastAsia="Times New Roman" w:cs="Times New Roman"/>
          <w:color w:val="auto"/>
        </w:rPr>
        <w:t>;</w:t>
      </w:r>
    </w:p>
    <w:p w:rsidR="005A5524" w:rsidRPr="00E45BFD" w:rsidRDefault="00AC1957" w:rsidP="00E45BFD">
      <w:pPr>
        <w:jc w:val="both"/>
        <w:rPr>
          <w:rFonts w:eastAsia="Times New Roman" w:cs="Times New Roman"/>
          <w:color w:val="auto"/>
        </w:rPr>
      </w:pPr>
      <w:r>
        <w:rPr>
          <w:rFonts w:eastAsia="Times New Roman" w:cs="Times New Roman"/>
          <w:color w:val="auto"/>
        </w:rPr>
        <w:tab/>
      </w:r>
      <w:r w:rsidR="005A5524" w:rsidRPr="00E45BFD">
        <w:rPr>
          <w:rFonts w:eastAsia="Times New Roman" w:cs="Times New Roman"/>
          <w:color w:val="auto"/>
        </w:rPr>
        <w:t xml:space="preserve">- аппарат </w:t>
      </w:r>
      <w:proofErr w:type="spellStart"/>
      <w:r w:rsidR="005A5524" w:rsidRPr="00E45BFD">
        <w:rPr>
          <w:rFonts w:eastAsia="Times New Roman" w:cs="Times New Roman"/>
          <w:color w:val="auto"/>
        </w:rPr>
        <w:t>рентгеномаммографический</w:t>
      </w:r>
      <w:proofErr w:type="spellEnd"/>
      <w:r w:rsidR="005A5524" w:rsidRPr="00E45BFD">
        <w:rPr>
          <w:rFonts w:eastAsia="Times New Roman" w:cs="Times New Roman"/>
          <w:color w:val="auto"/>
        </w:rPr>
        <w:t xml:space="preserve"> цифровой «</w:t>
      </w:r>
      <w:proofErr w:type="spellStart"/>
      <w:r w:rsidR="005A5524" w:rsidRPr="00E45BFD">
        <w:rPr>
          <w:rFonts w:eastAsia="Times New Roman" w:cs="Times New Roman"/>
          <w:color w:val="auto"/>
        </w:rPr>
        <w:t>Маммо-РПц</w:t>
      </w:r>
      <w:proofErr w:type="spellEnd"/>
      <w:r w:rsidR="005A5524" w:rsidRPr="00E45BFD">
        <w:rPr>
          <w:rFonts w:eastAsia="Times New Roman" w:cs="Times New Roman"/>
          <w:color w:val="auto"/>
        </w:rPr>
        <w:t>»</w:t>
      </w:r>
      <w:r w:rsidR="00E45BFD" w:rsidRPr="00E45BFD">
        <w:rPr>
          <w:rFonts w:eastAsia="Times New Roman" w:cs="Times New Roman"/>
          <w:color w:val="auto"/>
        </w:rPr>
        <w:t>.</w:t>
      </w:r>
    </w:p>
    <w:p w:rsidR="005A5524" w:rsidRPr="00E45BFD" w:rsidRDefault="005A5524" w:rsidP="00E45BFD">
      <w:pPr>
        <w:ind w:firstLine="709"/>
        <w:contextualSpacing/>
        <w:jc w:val="both"/>
        <w:rPr>
          <w:rFonts w:eastAsia="Times New Roman" w:cs="Times New Roman"/>
          <w:color w:val="auto"/>
        </w:rPr>
      </w:pPr>
      <w:r w:rsidRPr="00E45BFD">
        <w:rPr>
          <w:rFonts w:eastAsia="Times New Roman" w:cs="Times New Roman"/>
          <w:color w:val="auto"/>
        </w:rPr>
        <w:t>В 2022 году внедрена</w:t>
      </w:r>
      <w:r w:rsidR="00E45BFD" w:rsidRPr="00E45BFD">
        <w:rPr>
          <w:rFonts w:eastAsia="Times New Roman" w:cs="Times New Roman"/>
          <w:color w:val="auto"/>
        </w:rPr>
        <w:t xml:space="preserve"> новая методика обследования КТ </w:t>
      </w:r>
      <w:r w:rsidR="00AC1957">
        <w:rPr>
          <w:rFonts w:eastAsia="Times New Roman" w:cs="Times New Roman"/>
          <w:color w:val="auto"/>
        </w:rPr>
        <w:t>–</w:t>
      </w:r>
      <w:r w:rsidR="00E45BFD" w:rsidRPr="00E45BFD">
        <w:rPr>
          <w:rFonts w:eastAsia="Times New Roman" w:cs="Times New Roman"/>
          <w:color w:val="auto"/>
        </w:rPr>
        <w:t xml:space="preserve"> </w:t>
      </w:r>
      <w:r w:rsidRPr="00E45BFD">
        <w:rPr>
          <w:rFonts w:eastAsia="Times New Roman" w:cs="Times New Roman"/>
          <w:color w:val="auto"/>
        </w:rPr>
        <w:t>ангио</w:t>
      </w:r>
      <w:r w:rsidR="00AC1957">
        <w:rPr>
          <w:rFonts w:eastAsia="Times New Roman" w:cs="Times New Roman"/>
          <w:color w:val="auto"/>
        </w:rPr>
        <w:t>графия сердца (</w:t>
      </w:r>
      <w:proofErr w:type="spellStart"/>
      <w:r w:rsidR="00AC1957">
        <w:rPr>
          <w:rFonts w:eastAsia="Times New Roman" w:cs="Times New Roman"/>
          <w:color w:val="auto"/>
        </w:rPr>
        <w:t>коронарография</w:t>
      </w:r>
      <w:proofErr w:type="spellEnd"/>
      <w:r w:rsidR="00AC1957">
        <w:rPr>
          <w:rFonts w:eastAsia="Times New Roman" w:cs="Times New Roman"/>
          <w:color w:val="auto"/>
        </w:rPr>
        <w:t>) –</w:t>
      </w:r>
      <w:r w:rsidRPr="00E45BFD">
        <w:rPr>
          <w:rFonts w:eastAsia="Times New Roman" w:cs="Times New Roman"/>
          <w:color w:val="auto"/>
        </w:rPr>
        <w:t xml:space="preserve"> исследование коронарного русла (питающих кровеносных сосудов сердца) с помощью рентген</w:t>
      </w:r>
      <w:r w:rsidR="00E45BFD" w:rsidRPr="00E45BFD">
        <w:rPr>
          <w:rFonts w:eastAsia="Times New Roman" w:cs="Times New Roman"/>
          <w:color w:val="auto"/>
        </w:rPr>
        <w:t xml:space="preserve">овской компьютерной томографии </w:t>
      </w:r>
      <w:proofErr w:type="gramStart"/>
      <w:r w:rsidRPr="00E45BFD">
        <w:rPr>
          <w:rFonts w:eastAsia="Times New Roman" w:cs="Times New Roman"/>
          <w:color w:val="auto"/>
        </w:rPr>
        <w:t>с</w:t>
      </w:r>
      <w:proofErr w:type="gramEnd"/>
      <w:r w:rsidRPr="00E45BFD">
        <w:rPr>
          <w:rFonts w:eastAsia="Times New Roman" w:cs="Times New Roman"/>
          <w:color w:val="auto"/>
        </w:rPr>
        <w:t xml:space="preserve"> внутривенным </w:t>
      </w:r>
      <w:proofErr w:type="spellStart"/>
      <w:r w:rsidRPr="00E45BFD">
        <w:rPr>
          <w:rFonts w:eastAsia="Times New Roman" w:cs="Times New Roman"/>
          <w:color w:val="auto"/>
        </w:rPr>
        <w:t>болюсным</w:t>
      </w:r>
      <w:proofErr w:type="spellEnd"/>
      <w:r w:rsidRPr="00E45BFD">
        <w:rPr>
          <w:rFonts w:eastAsia="Times New Roman" w:cs="Times New Roman"/>
          <w:color w:val="auto"/>
        </w:rPr>
        <w:t xml:space="preserve"> контрастированием.</w:t>
      </w:r>
    </w:p>
    <w:p w:rsidR="005A5524" w:rsidRPr="004D48C0" w:rsidRDefault="005A5524" w:rsidP="00107AFC">
      <w:pPr>
        <w:ind w:firstLine="709"/>
        <w:jc w:val="both"/>
        <w:rPr>
          <w:rStyle w:val="ac"/>
        </w:rPr>
      </w:pPr>
    </w:p>
    <w:p w:rsidR="002F75D6" w:rsidRPr="002F75D6" w:rsidRDefault="002F75D6" w:rsidP="002E2F9C">
      <w:pPr>
        <w:ind w:firstLine="709"/>
        <w:jc w:val="both"/>
        <w:rPr>
          <w:color w:val="auto"/>
          <w:spacing w:val="-2"/>
        </w:rPr>
      </w:pPr>
      <w:r w:rsidRPr="002F75D6">
        <w:rPr>
          <w:rStyle w:val="ac"/>
          <w:color w:val="auto"/>
        </w:rPr>
        <w:t>В 2022 году Домодедовской подстанцией скорой медицинской помощи получено 7 санитарных автомобилей класса В.</w:t>
      </w:r>
    </w:p>
    <w:p w:rsidR="002F75D6" w:rsidRPr="002E2F9C" w:rsidRDefault="002F75D6" w:rsidP="002E2F9C">
      <w:pPr>
        <w:ind w:firstLine="709"/>
        <w:jc w:val="both"/>
        <w:rPr>
          <w:rStyle w:val="ac"/>
          <w:color w:val="auto"/>
        </w:rPr>
      </w:pPr>
      <w:r w:rsidRPr="002E2F9C">
        <w:rPr>
          <w:rStyle w:val="ac"/>
          <w:color w:val="auto"/>
        </w:rPr>
        <w:t>Введена в работу специализированная реанимационная бригада ско</w:t>
      </w:r>
      <w:r w:rsidR="002E2F9C" w:rsidRPr="002E2F9C">
        <w:rPr>
          <w:rStyle w:val="ac"/>
          <w:color w:val="auto"/>
        </w:rPr>
        <w:t xml:space="preserve">рой медицинской помощи в сутки с </w:t>
      </w:r>
      <w:r w:rsidRPr="002E2F9C">
        <w:rPr>
          <w:rStyle w:val="ac"/>
          <w:color w:val="auto"/>
        </w:rPr>
        <w:t xml:space="preserve">реанимационным оборудованием, позволяющим проводить реанимацию без остановки движения санитарного автотранспорта по пути следования в стационар. </w:t>
      </w:r>
    </w:p>
    <w:p w:rsidR="002F75D6" w:rsidRPr="00090B85" w:rsidRDefault="002F75D6" w:rsidP="002F75D6">
      <w:pPr>
        <w:ind w:firstLine="720"/>
        <w:contextualSpacing/>
        <w:jc w:val="both"/>
        <w:rPr>
          <w:rStyle w:val="ac"/>
          <w:color w:val="FF0000"/>
        </w:rPr>
      </w:pPr>
    </w:p>
    <w:p w:rsidR="002F75D6" w:rsidRPr="002E2F9C" w:rsidRDefault="00AC1957" w:rsidP="002E2F9C">
      <w:pPr>
        <w:jc w:val="both"/>
        <w:rPr>
          <w:rFonts w:eastAsia="Times New Roman" w:cs="Times New Roman"/>
          <w:bCs/>
          <w:noProof/>
          <w:color w:val="auto"/>
        </w:rPr>
      </w:pPr>
      <w:r>
        <w:rPr>
          <w:rFonts w:eastAsia="Times New Roman" w:cs="Times New Roman"/>
          <w:bCs/>
          <w:noProof/>
          <w:color w:val="auto"/>
        </w:rPr>
        <w:tab/>
      </w:r>
      <w:r w:rsidR="002F75D6" w:rsidRPr="002E2F9C">
        <w:rPr>
          <w:rFonts w:eastAsia="Times New Roman" w:cs="Times New Roman"/>
          <w:bCs/>
          <w:noProof/>
          <w:color w:val="auto"/>
        </w:rPr>
        <w:t xml:space="preserve">В 2022 году в городской стоматологической поликлинике произведена замена устаревшего рентгеноборудования. Установлено 2 новых дентальных рентгеновских аппарата </w:t>
      </w:r>
      <w:r w:rsidR="002F75D6" w:rsidRPr="002E2F9C">
        <w:rPr>
          <w:rFonts w:eastAsia="Times New Roman" w:cs="Times New Roman"/>
          <w:bCs/>
          <w:noProof/>
          <w:color w:val="auto"/>
          <w:lang w:val="en-US"/>
        </w:rPr>
        <w:t>KavoFocus</w:t>
      </w:r>
      <w:r w:rsidR="002F75D6" w:rsidRPr="002E2F9C">
        <w:rPr>
          <w:rFonts w:eastAsia="Times New Roman" w:cs="Times New Roman"/>
          <w:bCs/>
          <w:noProof/>
          <w:color w:val="auto"/>
        </w:rPr>
        <w:t xml:space="preserve">  – у оборудования минимальная доза облучения и более глубокая диагностика.</w:t>
      </w:r>
    </w:p>
    <w:p w:rsidR="002F75D6" w:rsidRPr="002E2F9C" w:rsidRDefault="002F75D6" w:rsidP="008E05D8">
      <w:pPr>
        <w:ind w:firstLine="709"/>
        <w:jc w:val="both"/>
        <w:rPr>
          <w:rFonts w:eastAsia="Times New Roman" w:cs="Times New Roman"/>
          <w:color w:val="auto"/>
        </w:rPr>
      </w:pPr>
      <w:r w:rsidRPr="002E2F9C">
        <w:rPr>
          <w:rFonts w:eastAsia="Times New Roman" w:cs="Times New Roman"/>
          <w:bCs/>
          <w:noProof/>
          <w:color w:val="auto"/>
        </w:rPr>
        <w:lastRenderedPageBreak/>
        <w:t xml:space="preserve">В </w:t>
      </w:r>
      <w:r w:rsidR="002E2F9C" w:rsidRPr="002E2F9C">
        <w:rPr>
          <w:rFonts w:eastAsia="Times New Roman" w:cs="Times New Roman"/>
          <w:bCs/>
          <w:noProof/>
          <w:color w:val="auto"/>
        </w:rPr>
        <w:t>д</w:t>
      </w:r>
      <w:r w:rsidRPr="002E2F9C">
        <w:rPr>
          <w:rFonts w:eastAsia="Times New Roman" w:cs="Times New Roman"/>
          <w:bCs/>
          <w:noProof/>
          <w:color w:val="auto"/>
        </w:rPr>
        <w:t xml:space="preserve">етском стоматологическом отделении «Южный» </w:t>
      </w:r>
      <w:r w:rsidR="002E2F9C" w:rsidRPr="002E2F9C">
        <w:rPr>
          <w:rFonts w:eastAsia="Times New Roman" w:cs="Times New Roman"/>
          <w:bCs/>
          <w:noProof/>
          <w:color w:val="auto"/>
        </w:rPr>
        <w:t xml:space="preserve">открыли </w:t>
      </w:r>
      <w:r w:rsidRPr="002E2F9C">
        <w:rPr>
          <w:rFonts w:eastAsia="Times New Roman" w:cs="Times New Roman"/>
          <w:bCs/>
          <w:noProof/>
          <w:color w:val="auto"/>
        </w:rPr>
        <w:t xml:space="preserve"> 4 новых стоматологических кабинета.</w:t>
      </w:r>
    </w:p>
    <w:p w:rsidR="0023374E" w:rsidRPr="004D48C0" w:rsidRDefault="0023374E" w:rsidP="00212D2F">
      <w:pPr>
        <w:ind w:firstLine="709"/>
        <w:jc w:val="both"/>
        <w:rPr>
          <w:rStyle w:val="ac"/>
        </w:rPr>
      </w:pPr>
    </w:p>
    <w:p w:rsidR="00995FFA" w:rsidRPr="00995FFA" w:rsidRDefault="00995FFA" w:rsidP="00995FFA">
      <w:pPr>
        <w:ind w:firstLine="709"/>
        <w:jc w:val="both"/>
        <w:rPr>
          <w:bCs/>
          <w:color w:val="auto"/>
        </w:rPr>
      </w:pPr>
      <w:r w:rsidRPr="00995FFA">
        <w:rPr>
          <w:rStyle w:val="ac"/>
          <w:color w:val="auto"/>
        </w:rPr>
        <w:t xml:space="preserve">В 2022 году проведена большая работа по </w:t>
      </w:r>
      <w:r w:rsidRPr="00995FFA">
        <w:rPr>
          <w:bCs/>
          <w:color w:val="auto"/>
        </w:rPr>
        <w:t>территориальному планированию и градостроительному зонированию:</w:t>
      </w:r>
    </w:p>
    <w:p w:rsidR="00995FFA" w:rsidRPr="00995FFA" w:rsidRDefault="00995FFA" w:rsidP="00995FFA">
      <w:pPr>
        <w:pStyle w:val="a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0" w:firstLine="360"/>
        <w:contextualSpacing/>
        <w:jc w:val="both"/>
        <w:rPr>
          <w:b/>
          <w:bCs/>
          <w:color w:val="auto"/>
          <w:sz w:val="24"/>
          <w:szCs w:val="24"/>
        </w:rPr>
      </w:pPr>
      <w:r w:rsidRPr="00995FFA">
        <w:rPr>
          <w:color w:val="auto"/>
          <w:sz w:val="24"/>
          <w:szCs w:val="24"/>
        </w:rPr>
        <w:t xml:space="preserve">- выполнен проект внесения изменений в Генеральный план городского округа Домодедово, проведены публичные слушания </w:t>
      </w:r>
      <w:r w:rsidR="00802E3F">
        <w:rPr>
          <w:color w:val="auto"/>
          <w:sz w:val="24"/>
          <w:szCs w:val="24"/>
        </w:rPr>
        <w:t xml:space="preserve">– планируемый срок утверждения </w:t>
      </w:r>
      <w:r w:rsidR="00802E3F" w:rsidRPr="00802E3F">
        <w:rPr>
          <w:rFonts w:eastAsia="Times New Roman" w:cs="Times New Roman"/>
          <w:color w:val="auto"/>
          <w:sz w:val="24"/>
          <w:szCs w:val="24"/>
        </w:rPr>
        <w:t>–</w:t>
      </w:r>
      <w:r w:rsidRPr="00995FFA">
        <w:rPr>
          <w:color w:val="auto"/>
          <w:sz w:val="24"/>
          <w:szCs w:val="24"/>
        </w:rPr>
        <w:t xml:space="preserve"> 2-й квартал 2023 года; </w:t>
      </w:r>
    </w:p>
    <w:p w:rsidR="00995FFA" w:rsidRPr="00995FFA" w:rsidRDefault="00995FFA" w:rsidP="00995FFA">
      <w:pPr>
        <w:pStyle w:val="a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0" w:firstLine="360"/>
        <w:contextualSpacing/>
        <w:jc w:val="both"/>
        <w:rPr>
          <w:b/>
          <w:bCs/>
          <w:color w:val="auto"/>
          <w:sz w:val="24"/>
          <w:szCs w:val="24"/>
        </w:rPr>
      </w:pPr>
      <w:r w:rsidRPr="00995FFA">
        <w:rPr>
          <w:color w:val="auto"/>
          <w:sz w:val="24"/>
          <w:szCs w:val="24"/>
        </w:rPr>
        <w:t>- выполнен проект внесения изменений в Правила землепользования и застройки городского округа Домодедово.</w:t>
      </w:r>
      <w:r w:rsidRPr="00995FFA">
        <w:rPr>
          <w:b/>
          <w:bCs/>
          <w:color w:val="auto"/>
          <w:sz w:val="24"/>
          <w:szCs w:val="24"/>
        </w:rPr>
        <w:t xml:space="preserve"> </w:t>
      </w:r>
      <w:r w:rsidRPr="00995FFA">
        <w:rPr>
          <w:color w:val="auto"/>
          <w:sz w:val="24"/>
          <w:szCs w:val="24"/>
        </w:rPr>
        <w:t xml:space="preserve">Планируемый срок утверждения </w:t>
      </w:r>
      <w:r w:rsidR="00802E3F" w:rsidRPr="00802E3F">
        <w:rPr>
          <w:rFonts w:eastAsia="Times New Roman" w:cs="Times New Roman"/>
          <w:color w:val="auto"/>
          <w:sz w:val="24"/>
          <w:szCs w:val="24"/>
        </w:rPr>
        <w:t>–</w:t>
      </w:r>
      <w:r w:rsidR="00802E3F">
        <w:rPr>
          <w:rFonts w:eastAsia="Times New Roman" w:cs="Times New Roman"/>
          <w:color w:val="auto"/>
          <w:sz w:val="24"/>
          <w:szCs w:val="24"/>
        </w:rPr>
        <w:t xml:space="preserve"> </w:t>
      </w:r>
      <w:r w:rsidRPr="00995FFA">
        <w:rPr>
          <w:color w:val="auto"/>
          <w:sz w:val="24"/>
          <w:szCs w:val="24"/>
        </w:rPr>
        <w:t xml:space="preserve">2-й квартал 2023 года; </w:t>
      </w:r>
    </w:p>
    <w:p w:rsidR="00995FFA" w:rsidRPr="00995FFA" w:rsidRDefault="00995FFA" w:rsidP="00995FFA">
      <w:pPr>
        <w:pStyle w:val="a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0" w:firstLine="360"/>
        <w:contextualSpacing/>
        <w:jc w:val="both"/>
        <w:rPr>
          <w:b/>
          <w:bCs/>
          <w:color w:val="auto"/>
          <w:sz w:val="24"/>
          <w:szCs w:val="24"/>
        </w:rPr>
      </w:pPr>
      <w:r w:rsidRPr="00995FFA">
        <w:rPr>
          <w:color w:val="auto"/>
          <w:sz w:val="24"/>
          <w:szCs w:val="24"/>
        </w:rPr>
        <w:t>- утвержден проект планировки и межевания территории для строительства автомобильной дороги р</w:t>
      </w:r>
      <w:r w:rsidR="00802E3F">
        <w:rPr>
          <w:color w:val="auto"/>
          <w:sz w:val="24"/>
          <w:szCs w:val="24"/>
        </w:rPr>
        <w:t>егионального значения «Подольск</w:t>
      </w:r>
      <w:r w:rsidR="00802E3F" w:rsidRPr="00802E3F">
        <w:rPr>
          <w:rFonts w:eastAsia="Times New Roman" w:cs="Times New Roman"/>
          <w:color w:val="auto"/>
          <w:sz w:val="24"/>
          <w:szCs w:val="24"/>
        </w:rPr>
        <w:t>–</w:t>
      </w:r>
      <w:r w:rsidRPr="00995FFA">
        <w:rPr>
          <w:color w:val="auto"/>
          <w:sz w:val="24"/>
          <w:szCs w:val="24"/>
        </w:rPr>
        <w:t>Домодедово»;</w:t>
      </w:r>
    </w:p>
    <w:p w:rsidR="00995FFA" w:rsidRPr="00995FFA" w:rsidRDefault="00995FFA" w:rsidP="00995FFA">
      <w:pPr>
        <w:pStyle w:val="a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0" w:firstLine="360"/>
        <w:contextualSpacing/>
        <w:jc w:val="both"/>
        <w:rPr>
          <w:color w:val="auto"/>
          <w:sz w:val="24"/>
          <w:szCs w:val="24"/>
        </w:rPr>
      </w:pPr>
      <w:r w:rsidRPr="00995FFA">
        <w:rPr>
          <w:color w:val="auto"/>
          <w:sz w:val="24"/>
          <w:szCs w:val="24"/>
        </w:rPr>
        <w:t>- утвержден проект планировки территории для строительства линии рельсового скоростного п</w:t>
      </w:r>
      <w:r w:rsidR="00802E3F">
        <w:rPr>
          <w:color w:val="auto"/>
          <w:sz w:val="24"/>
          <w:szCs w:val="24"/>
        </w:rPr>
        <w:t>ассажирского транспорта «Бутово–Щербинка–</w:t>
      </w:r>
      <w:r w:rsidRPr="00995FFA">
        <w:rPr>
          <w:color w:val="auto"/>
          <w:sz w:val="24"/>
          <w:szCs w:val="24"/>
        </w:rPr>
        <w:t>Западное Домодедово» и строительства и реконструкции автомобильн</w:t>
      </w:r>
      <w:r w:rsidR="00802E3F">
        <w:rPr>
          <w:color w:val="auto"/>
          <w:sz w:val="24"/>
          <w:szCs w:val="24"/>
        </w:rPr>
        <w:t>ой дороги М-4 «Дон» (г. Видное</w:t>
      </w:r>
      <w:proofErr w:type="gramStart"/>
      <w:r w:rsidR="00802E3F">
        <w:rPr>
          <w:color w:val="auto"/>
          <w:sz w:val="24"/>
          <w:szCs w:val="24"/>
        </w:rPr>
        <w:t>)–</w:t>
      </w:r>
      <w:proofErr w:type="gramEnd"/>
      <w:r w:rsidRPr="00995FFA">
        <w:rPr>
          <w:color w:val="auto"/>
          <w:sz w:val="24"/>
          <w:szCs w:val="24"/>
        </w:rPr>
        <w:t>западное Домодедово</w:t>
      </w:r>
      <w:r w:rsidR="00802E3F">
        <w:rPr>
          <w:color w:val="auto"/>
          <w:sz w:val="24"/>
          <w:szCs w:val="24"/>
        </w:rPr>
        <w:t>–«Подольск–Домодедово–Раменское–</w:t>
      </w:r>
      <w:r w:rsidRPr="00995FFA">
        <w:rPr>
          <w:color w:val="auto"/>
          <w:sz w:val="24"/>
          <w:szCs w:val="24"/>
        </w:rPr>
        <w:t>ЦКАД» на участке от автомобильной дорог</w:t>
      </w:r>
      <w:r w:rsidR="00802E3F">
        <w:rPr>
          <w:color w:val="auto"/>
          <w:sz w:val="24"/>
          <w:szCs w:val="24"/>
        </w:rPr>
        <w:t>и, расположенной вдоль деревень</w:t>
      </w:r>
      <w:r w:rsidRPr="00995FFA">
        <w:rPr>
          <w:color w:val="auto"/>
          <w:sz w:val="24"/>
          <w:szCs w:val="24"/>
        </w:rPr>
        <w:t xml:space="preserve"> </w:t>
      </w:r>
      <w:proofErr w:type="spellStart"/>
      <w:r w:rsidRPr="00995FFA">
        <w:rPr>
          <w:color w:val="auto"/>
          <w:sz w:val="24"/>
          <w:szCs w:val="24"/>
        </w:rPr>
        <w:t>Макарово</w:t>
      </w:r>
      <w:proofErr w:type="spellEnd"/>
      <w:r w:rsidRPr="00995FFA">
        <w:rPr>
          <w:color w:val="auto"/>
          <w:sz w:val="24"/>
          <w:szCs w:val="24"/>
        </w:rPr>
        <w:t xml:space="preserve">, </w:t>
      </w:r>
      <w:proofErr w:type="spellStart"/>
      <w:r w:rsidRPr="00995FFA">
        <w:rPr>
          <w:color w:val="auto"/>
          <w:sz w:val="24"/>
          <w:szCs w:val="24"/>
        </w:rPr>
        <w:t>Холопово</w:t>
      </w:r>
      <w:proofErr w:type="spellEnd"/>
      <w:r w:rsidRPr="00995FFA">
        <w:rPr>
          <w:color w:val="auto"/>
          <w:sz w:val="24"/>
          <w:szCs w:val="24"/>
        </w:rPr>
        <w:t xml:space="preserve">, </w:t>
      </w:r>
      <w:proofErr w:type="spellStart"/>
      <w:r w:rsidRPr="00995FFA">
        <w:rPr>
          <w:color w:val="auto"/>
          <w:sz w:val="24"/>
          <w:szCs w:val="24"/>
        </w:rPr>
        <w:t>Агафоново</w:t>
      </w:r>
      <w:proofErr w:type="spellEnd"/>
      <w:r w:rsidRPr="00995FFA">
        <w:rPr>
          <w:color w:val="auto"/>
          <w:sz w:val="24"/>
          <w:szCs w:val="24"/>
        </w:rPr>
        <w:t xml:space="preserve">, </w:t>
      </w:r>
      <w:proofErr w:type="spellStart"/>
      <w:r w:rsidRPr="00995FFA">
        <w:rPr>
          <w:color w:val="auto"/>
          <w:sz w:val="24"/>
          <w:szCs w:val="24"/>
        </w:rPr>
        <w:t>Услонь</w:t>
      </w:r>
      <w:proofErr w:type="spellEnd"/>
      <w:r w:rsidRPr="00995FFA">
        <w:rPr>
          <w:color w:val="auto"/>
          <w:sz w:val="24"/>
          <w:szCs w:val="24"/>
        </w:rPr>
        <w:t xml:space="preserve">, </w:t>
      </w:r>
      <w:proofErr w:type="spellStart"/>
      <w:r w:rsidRPr="00995FFA">
        <w:rPr>
          <w:color w:val="auto"/>
          <w:sz w:val="24"/>
          <w:szCs w:val="24"/>
        </w:rPr>
        <w:t>Бяконтово</w:t>
      </w:r>
      <w:proofErr w:type="spellEnd"/>
      <w:r w:rsidRPr="00995FFA">
        <w:rPr>
          <w:color w:val="auto"/>
          <w:sz w:val="24"/>
          <w:szCs w:val="24"/>
        </w:rPr>
        <w:t>, до транспортной развязки на пересечен</w:t>
      </w:r>
      <w:r w:rsidR="00802E3F">
        <w:rPr>
          <w:color w:val="auto"/>
          <w:sz w:val="24"/>
          <w:szCs w:val="24"/>
        </w:rPr>
        <w:t>ии автомобильных дорог Подольск–</w:t>
      </w:r>
      <w:r w:rsidRPr="00995FFA">
        <w:rPr>
          <w:color w:val="auto"/>
          <w:sz w:val="24"/>
          <w:szCs w:val="24"/>
        </w:rPr>
        <w:t xml:space="preserve">Домодедово и М-4 «Дон» </w:t>
      </w:r>
      <w:r w:rsidR="00802E3F">
        <w:rPr>
          <w:color w:val="auto"/>
          <w:sz w:val="24"/>
          <w:szCs w:val="24"/>
        </w:rPr>
        <w:t>(г. Видное)–западное Домодедово–«Подольск–Домодедово–Раменское–</w:t>
      </w:r>
      <w:r w:rsidRPr="00995FFA">
        <w:rPr>
          <w:color w:val="auto"/>
          <w:sz w:val="24"/>
          <w:szCs w:val="24"/>
        </w:rPr>
        <w:t>ЦКАД» в городских округах Домодедово и Подольск Московской области»;</w:t>
      </w:r>
    </w:p>
    <w:p w:rsidR="00995FFA" w:rsidRPr="00995FFA" w:rsidRDefault="00995FFA" w:rsidP="00995FFA">
      <w:pPr>
        <w:pStyle w:val="a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0" w:firstLine="360"/>
        <w:contextualSpacing/>
        <w:jc w:val="both"/>
        <w:rPr>
          <w:color w:val="auto"/>
          <w:sz w:val="24"/>
          <w:szCs w:val="24"/>
        </w:rPr>
      </w:pPr>
      <w:r w:rsidRPr="00995FFA">
        <w:rPr>
          <w:color w:val="auto"/>
          <w:sz w:val="24"/>
          <w:szCs w:val="24"/>
        </w:rPr>
        <w:t>- утверждена документация по планировке территории для строительств</w:t>
      </w:r>
      <w:r w:rsidR="00802E3F">
        <w:rPr>
          <w:color w:val="auto"/>
          <w:sz w:val="24"/>
          <w:szCs w:val="24"/>
        </w:rPr>
        <w:t xml:space="preserve">а автомобильной дороги </w:t>
      </w:r>
      <w:proofErr w:type="spellStart"/>
      <w:r w:rsidR="00802E3F">
        <w:rPr>
          <w:color w:val="auto"/>
          <w:sz w:val="24"/>
          <w:szCs w:val="24"/>
        </w:rPr>
        <w:t>Угрюмово</w:t>
      </w:r>
      <w:proofErr w:type="spellEnd"/>
      <w:r w:rsidR="00802E3F" w:rsidRPr="00802E3F">
        <w:rPr>
          <w:rFonts w:eastAsia="Times New Roman" w:cs="Times New Roman"/>
          <w:color w:val="auto"/>
          <w:sz w:val="24"/>
          <w:szCs w:val="24"/>
        </w:rPr>
        <w:t>–</w:t>
      </w:r>
      <w:proofErr w:type="spellStart"/>
      <w:r w:rsidRPr="00995FFA">
        <w:rPr>
          <w:color w:val="auto"/>
          <w:sz w:val="24"/>
          <w:szCs w:val="24"/>
        </w:rPr>
        <w:t>Сокольниково</w:t>
      </w:r>
      <w:proofErr w:type="spellEnd"/>
      <w:r w:rsidRPr="00995FFA">
        <w:rPr>
          <w:color w:val="auto"/>
          <w:sz w:val="24"/>
          <w:szCs w:val="24"/>
        </w:rPr>
        <w:t xml:space="preserve"> в городском округе Домодедово;</w:t>
      </w:r>
    </w:p>
    <w:p w:rsidR="00995FFA" w:rsidRPr="00FA605C" w:rsidRDefault="00995FFA" w:rsidP="00995FFA">
      <w:pPr>
        <w:pStyle w:val="a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0" w:firstLine="360"/>
        <w:contextualSpacing/>
        <w:jc w:val="both"/>
        <w:rPr>
          <w:color w:val="auto"/>
          <w:sz w:val="24"/>
          <w:szCs w:val="24"/>
        </w:rPr>
      </w:pPr>
      <w:r w:rsidRPr="00995FFA">
        <w:rPr>
          <w:color w:val="auto"/>
          <w:sz w:val="24"/>
          <w:szCs w:val="24"/>
        </w:rPr>
        <w:t>- утвержден проект планировки территории для реконструкции автомобильной дороги Каширское шоссе на участке от 65 км Каширского шоссе до автом</w:t>
      </w:r>
      <w:r w:rsidR="00802E3F">
        <w:rPr>
          <w:color w:val="auto"/>
          <w:sz w:val="24"/>
          <w:szCs w:val="24"/>
        </w:rPr>
        <w:t>обильной дороги А-112 «</w:t>
      </w:r>
      <w:proofErr w:type="spellStart"/>
      <w:r w:rsidR="00802E3F">
        <w:rPr>
          <w:color w:val="auto"/>
          <w:sz w:val="24"/>
          <w:szCs w:val="24"/>
        </w:rPr>
        <w:t>Чепелево</w:t>
      </w:r>
      <w:proofErr w:type="spellEnd"/>
      <w:r w:rsidR="00802E3F" w:rsidRPr="00802E3F">
        <w:rPr>
          <w:rFonts w:eastAsia="Times New Roman" w:cs="Times New Roman"/>
          <w:color w:val="auto"/>
          <w:sz w:val="24"/>
          <w:szCs w:val="24"/>
        </w:rPr>
        <w:t>–</w:t>
      </w:r>
      <w:r w:rsidRPr="00995FFA">
        <w:rPr>
          <w:color w:val="auto"/>
          <w:sz w:val="24"/>
          <w:szCs w:val="24"/>
        </w:rPr>
        <w:t xml:space="preserve">Вельяминово» в городском округе Домодедово; </w:t>
      </w:r>
    </w:p>
    <w:p w:rsidR="00995FFA" w:rsidRPr="00995FFA" w:rsidRDefault="00995FFA" w:rsidP="00995FFA">
      <w:pPr>
        <w:pStyle w:val="a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0" w:firstLine="360"/>
        <w:contextualSpacing/>
        <w:jc w:val="both"/>
        <w:rPr>
          <w:color w:val="auto"/>
          <w:sz w:val="24"/>
          <w:szCs w:val="24"/>
        </w:rPr>
      </w:pPr>
      <w:r w:rsidRPr="00995FFA">
        <w:rPr>
          <w:color w:val="auto"/>
          <w:sz w:val="24"/>
          <w:szCs w:val="24"/>
        </w:rPr>
        <w:t>- утверждена документация по планировке территории для реконструкции</w:t>
      </w:r>
      <w:r w:rsidR="00802E3F">
        <w:rPr>
          <w:color w:val="auto"/>
          <w:sz w:val="24"/>
          <w:szCs w:val="24"/>
        </w:rPr>
        <w:t xml:space="preserve"> автомобильной дороги </w:t>
      </w:r>
      <w:proofErr w:type="spellStart"/>
      <w:r w:rsidR="00802E3F">
        <w:rPr>
          <w:color w:val="auto"/>
          <w:sz w:val="24"/>
          <w:szCs w:val="24"/>
        </w:rPr>
        <w:t>Шебанцево</w:t>
      </w:r>
      <w:proofErr w:type="spellEnd"/>
      <w:r w:rsidR="00802E3F" w:rsidRPr="00802E3F">
        <w:rPr>
          <w:rFonts w:eastAsia="Times New Roman" w:cs="Times New Roman"/>
          <w:color w:val="auto"/>
          <w:sz w:val="24"/>
          <w:szCs w:val="24"/>
        </w:rPr>
        <w:t>–</w:t>
      </w:r>
      <w:proofErr w:type="spellStart"/>
      <w:r w:rsidR="00802E3F">
        <w:rPr>
          <w:color w:val="auto"/>
          <w:sz w:val="24"/>
          <w:szCs w:val="24"/>
        </w:rPr>
        <w:t>Голубино</w:t>
      </w:r>
      <w:proofErr w:type="spellEnd"/>
      <w:r w:rsidR="00802E3F" w:rsidRPr="00802E3F">
        <w:rPr>
          <w:rFonts w:eastAsia="Times New Roman" w:cs="Times New Roman"/>
          <w:color w:val="auto"/>
          <w:sz w:val="24"/>
          <w:szCs w:val="24"/>
        </w:rPr>
        <w:t>–</w:t>
      </w:r>
      <w:r w:rsidRPr="00995FFA">
        <w:rPr>
          <w:color w:val="auto"/>
          <w:sz w:val="24"/>
          <w:szCs w:val="24"/>
        </w:rPr>
        <w:t>Глотаево от автом</w:t>
      </w:r>
      <w:r w:rsidR="00802E3F">
        <w:rPr>
          <w:color w:val="auto"/>
          <w:sz w:val="24"/>
          <w:szCs w:val="24"/>
        </w:rPr>
        <w:t>обильной дороги А-112 «</w:t>
      </w:r>
      <w:proofErr w:type="spellStart"/>
      <w:r w:rsidR="00802E3F">
        <w:rPr>
          <w:color w:val="auto"/>
          <w:sz w:val="24"/>
          <w:szCs w:val="24"/>
        </w:rPr>
        <w:t>Чепелево</w:t>
      </w:r>
      <w:proofErr w:type="spellEnd"/>
      <w:r w:rsidR="00802E3F" w:rsidRPr="00802E3F">
        <w:rPr>
          <w:rFonts w:eastAsia="Times New Roman" w:cs="Times New Roman"/>
          <w:color w:val="auto"/>
          <w:sz w:val="24"/>
          <w:szCs w:val="24"/>
        </w:rPr>
        <w:t>–</w:t>
      </w:r>
      <w:r w:rsidRPr="00995FFA">
        <w:rPr>
          <w:color w:val="auto"/>
          <w:sz w:val="24"/>
          <w:szCs w:val="24"/>
        </w:rPr>
        <w:t>Вельяминово» до а</w:t>
      </w:r>
      <w:r w:rsidR="00802E3F">
        <w:rPr>
          <w:color w:val="auto"/>
          <w:sz w:val="24"/>
          <w:szCs w:val="24"/>
        </w:rPr>
        <w:t>втомобильной дороги Глотаево д</w:t>
      </w:r>
      <w:proofErr w:type="gramStart"/>
      <w:r w:rsidR="00802E3F">
        <w:rPr>
          <w:color w:val="auto"/>
          <w:sz w:val="24"/>
          <w:szCs w:val="24"/>
        </w:rPr>
        <w:t>.</w:t>
      </w:r>
      <w:r w:rsidR="00802E3F" w:rsidRPr="00802E3F">
        <w:rPr>
          <w:rFonts w:eastAsia="Times New Roman" w:cs="Times New Roman"/>
          <w:color w:val="auto"/>
          <w:sz w:val="24"/>
          <w:szCs w:val="24"/>
        </w:rPr>
        <w:t>–</w:t>
      </w:r>
      <w:proofErr w:type="spellStart"/>
      <w:proofErr w:type="gramEnd"/>
      <w:r w:rsidRPr="00995FFA">
        <w:rPr>
          <w:color w:val="auto"/>
          <w:sz w:val="24"/>
          <w:szCs w:val="24"/>
        </w:rPr>
        <w:t>Парышево</w:t>
      </w:r>
      <w:proofErr w:type="spellEnd"/>
      <w:r w:rsidRPr="00995FFA">
        <w:rPr>
          <w:color w:val="auto"/>
          <w:sz w:val="24"/>
          <w:szCs w:val="24"/>
        </w:rPr>
        <w:t xml:space="preserve"> д. со строительством путепровода через магистральные железнодорожные пути Большого кольца МЖД  в городском округе Домодедово;</w:t>
      </w:r>
    </w:p>
    <w:p w:rsidR="00995FFA" w:rsidRPr="00995FFA" w:rsidRDefault="00995FFA" w:rsidP="00995FFA">
      <w:pPr>
        <w:pStyle w:val="a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0" w:firstLine="360"/>
        <w:contextualSpacing/>
        <w:jc w:val="both"/>
        <w:rPr>
          <w:color w:val="auto"/>
          <w:sz w:val="24"/>
          <w:szCs w:val="24"/>
        </w:rPr>
      </w:pPr>
      <w:r w:rsidRPr="00995FFA">
        <w:rPr>
          <w:color w:val="auto"/>
          <w:sz w:val="24"/>
          <w:szCs w:val="24"/>
        </w:rPr>
        <w:t xml:space="preserve">- разработан проект планировки территории для строительства  и реконструкции </w:t>
      </w:r>
      <w:r w:rsidR="00802E3F">
        <w:rPr>
          <w:color w:val="auto"/>
          <w:sz w:val="24"/>
          <w:szCs w:val="24"/>
        </w:rPr>
        <w:t>автомобильной дороги М4 «Дон</w:t>
      </w:r>
      <w:proofErr w:type="gramStart"/>
      <w:r w:rsidR="00802E3F">
        <w:rPr>
          <w:color w:val="auto"/>
          <w:sz w:val="24"/>
          <w:szCs w:val="24"/>
        </w:rPr>
        <w:t>»</w:t>
      </w:r>
      <w:r w:rsidR="00802E3F" w:rsidRPr="00802E3F">
        <w:rPr>
          <w:rFonts w:eastAsia="Times New Roman" w:cs="Times New Roman"/>
          <w:color w:val="auto"/>
          <w:sz w:val="24"/>
          <w:szCs w:val="24"/>
        </w:rPr>
        <w:t>–</w:t>
      </w:r>
      <w:proofErr w:type="gramEnd"/>
      <w:r w:rsidRPr="00995FFA">
        <w:rPr>
          <w:color w:val="auto"/>
          <w:sz w:val="24"/>
          <w:szCs w:val="24"/>
        </w:rPr>
        <w:t xml:space="preserve">Большое Алексеевское в городском округе Домодедово Московской области. Планируемый </w:t>
      </w:r>
      <w:r w:rsidRPr="00995FFA">
        <w:rPr>
          <w:bCs/>
          <w:color w:val="auto"/>
          <w:sz w:val="24"/>
          <w:szCs w:val="24"/>
        </w:rPr>
        <w:t xml:space="preserve">срок утверждения </w:t>
      </w:r>
      <w:r w:rsidR="00802E3F" w:rsidRPr="00802E3F">
        <w:rPr>
          <w:rFonts w:eastAsia="Times New Roman" w:cs="Times New Roman"/>
          <w:color w:val="auto"/>
          <w:sz w:val="24"/>
          <w:szCs w:val="24"/>
        </w:rPr>
        <w:t>–</w:t>
      </w:r>
      <w:r w:rsidR="00802E3F">
        <w:rPr>
          <w:rFonts w:eastAsia="Times New Roman" w:cs="Times New Roman"/>
          <w:color w:val="auto"/>
          <w:sz w:val="24"/>
          <w:szCs w:val="24"/>
        </w:rPr>
        <w:t xml:space="preserve"> </w:t>
      </w:r>
      <w:r w:rsidRPr="00995FFA">
        <w:rPr>
          <w:bCs/>
          <w:color w:val="auto"/>
          <w:sz w:val="24"/>
          <w:szCs w:val="24"/>
        </w:rPr>
        <w:t>2-й квартал 2023 года;</w:t>
      </w:r>
    </w:p>
    <w:p w:rsidR="00995FFA" w:rsidRPr="00995FFA" w:rsidRDefault="00995FFA" w:rsidP="00995FFA">
      <w:pPr>
        <w:pStyle w:val="a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0" w:firstLine="360"/>
        <w:contextualSpacing/>
        <w:jc w:val="both"/>
        <w:rPr>
          <w:color w:val="auto"/>
          <w:sz w:val="24"/>
          <w:szCs w:val="24"/>
        </w:rPr>
      </w:pPr>
      <w:r w:rsidRPr="00995FFA">
        <w:rPr>
          <w:color w:val="auto"/>
          <w:sz w:val="24"/>
          <w:szCs w:val="24"/>
        </w:rPr>
        <w:t>- утвержден проект планировки территории для реконстр</w:t>
      </w:r>
      <w:r w:rsidR="00802E3F">
        <w:rPr>
          <w:color w:val="auto"/>
          <w:sz w:val="24"/>
          <w:szCs w:val="24"/>
        </w:rPr>
        <w:t>укции автомобильной дороги ЦКАД–</w:t>
      </w:r>
      <w:r w:rsidRPr="00995FFA">
        <w:rPr>
          <w:color w:val="auto"/>
          <w:sz w:val="24"/>
          <w:szCs w:val="24"/>
        </w:rPr>
        <w:t>аэропорт Домодедово в городском округе Домодедово Мос</w:t>
      </w:r>
      <w:r w:rsidR="00802E3F">
        <w:rPr>
          <w:color w:val="auto"/>
          <w:sz w:val="24"/>
          <w:szCs w:val="24"/>
        </w:rPr>
        <w:t>ковской области на участке ЦКАД–</w:t>
      </w:r>
      <w:r w:rsidRPr="00995FFA">
        <w:rPr>
          <w:color w:val="auto"/>
          <w:sz w:val="24"/>
          <w:szCs w:val="24"/>
        </w:rPr>
        <w:t>Домодедово;</w:t>
      </w:r>
    </w:p>
    <w:p w:rsidR="00995FFA" w:rsidRPr="00995FFA" w:rsidRDefault="00995FFA" w:rsidP="00995FFA">
      <w:pPr>
        <w:pStyle w:val="a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0" w:firstLine="360"/>
        <w:contextualSpacing/>
        <w:jc w:val="both"/>
        <w:rPr>
          <w:color w:val="auto"/>
          <w:sz w:val="24"/>
          <w:szCs w:val="24"/>
        </w:rPr>
      </w:pPr>
      <w:proofErr w:type="gramStart"/>
      <w:r w:rsidRPr="00995FFA">
        <w:rPr>
          <w:color w:val="auto"/>
          <w:sz w:val="24"/>
          <w:szCs w:val="24"/>
        </w:rPr>
        <w:t>- начата подготовка документации по планировке территории для реконструкции автомобильной дороги Каширское шоссе на участке от ул. Огородная д. Павловское до автом</w:t>
      </w:r>
      <w:r w:rsidR="00802E3F">
        <w:rPr>
          <w:color w:val="auto"/>
          <w:sz w:val="24"/>
          <w:szCs w:val="24"/>
        </w:rPr>
        <w:t>обильной дороги Каширское шоссе–Барыбино–</w:t>
      </w:r>
      <w:proofErr w:type="spellStart"/>
      <w:r w:rsidR="00802E3F">
        <w:rPr>
          <w:color w:val="auto"/>
          <w:sz w:val="24"/>
          <w:szCs w:val="24"/>
        </w:rPr>
        <w:t>Кишкино</w:t>
      </w:r>
      <w:proofErr w:type="spellEnd"/>
      <w:r w:rsidR="00802E3F">
        <w:rPr>
          <w:color w:val="auto"/>
          <w:sz w:val="24"/>
          <w:szCs w:val="24"/>
        </w:rPr>
        <w:t>–</w:t>
      </w:r>
      <w:r w:rsidRPr="00995FFA">
        <w:rPr>
          <w:color w:val="auto"/>
          <w:sz w:val="24"/>
          <w:szCs w:val="24"/>
        </w:rPr>
        <w:t>Большое Алексеевское в городском округе Домодедово Московской области</w:t>
      </w:r>
      <w:r w:rsidR="00802E3F">
        <w:rPr>
          <w:color w:val="auto"/>
          <w:sz w:val="24"/>
          <w:szCs w:val="24"/>
        </w:rPr>
        <w:t>.</w:t>
      </w:r>
      <w:proofErr w:type="gramEnd"/>
      <w:r w:rsidR="00802E3F">
        <w:rPr>
          <w:color w:val="auto"/>
          <w:sz w:val="24"/>
          <w:szCs w:val="24"/>
        </w:rPr>
        <w:t xml:space="preserve"> Планируемый срок утверждения </w:t>
      </w:r>
      <w:r w:rsidR="00802E3F" w:rsidRPr="00802E3F">
        <w:rPr>
          <w:rFonts w:eastAsia="Times New Roman" w:cs="Times New Roman"/>
          <w:color w:val="auto"/>
          <w:sz w:val="24"/>
          <w:szCs w:val="24"/>
        </w:rPr>
        <w:t>–</w:t>
      </w:r>
      <w:r w:rsidR="00802E3F">
        <w:rPr>
          <w:rFonts w:eastAsia="Times New Roman" w:cs="Times New Roman"/>
          <w:color w:val="auto"/>
          <w:sz w:val="24"/>
          <w:szCs w:val="24"/>
        </w:rPr>
        <w:t xml:space="preserve"> </w:t>
      </w:r>
      <w:r w:rsidRPr="00995FFA">
        <w:rPr>
          <w:color w:val="auto"/>
          <w:sz w:val="24"/>
          <w:szCs w:val="24"/>
        </w:rPr>
        <w:t>2 квартал 2023 года;</w:t>
      </w:r>
    </w:p>
    <w:p w:rsidR="00995FFA" w:rsidRPr="00995FFA" w:rsidRDefault="00995FFA" w:rsidP="00995FFA">
      <w:pPr>
        <w:pStyle w:val="a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0" w:firstLine="360"/>
        <w:contextualSpacing/>
        <w:jc w:val="both"/>
        <w:rPr>
          <w:b/>
          <w:bCs/>
          <w:color w:val="auto"/>
          <w:sz w:val="24"/>
          <w:szCs w:val="24"/>
        </w:rPr>
      </w:pPr>
      <w:r w:rsidRPr="00995FFA">
        <w:rPr>
          <w:color w:val="auto"/>
          <w:sz w:val="24"/>
          <w:szCs w:val="24"/>
        </w:rPr>
        <w:t>- начата подготовка проекта планировки территории для реконструкции автом</w:t>
      </w:r>
      <w:r w:rsidR="00802E3F">
        <w:rPr>
          <w:color w:val="auto"/>
          <w:sz w:val="24"/>
          <w:szCs w:val="24"/>
        </w:rPr>
        <w:t>обильной дороги Каширское шоссе–Барыбино–</w:t>
      </w:r>
      <w:proofErr w:type="spellStart"/>
      <w:r w:rsidR="00802E3F">
        <w:rPr>
          <w:color w:val="auto"/>
          <w:sz w:val="24"/>
          <w:szCs w:val="24"/>
        </w:rPr>
        <w:t>Кишкино</w:t>
      </w:r>
      <w:proofErr w:type="spellEnd"/>
      <w:r w:rsidR="00802E3F">
        <w:rPr>
          <w:color w:val="auto"/>
          <w:sz w:val="24"/>
          <w:szCs w:val="24"/>
        </w:rPr>
        <w:t>–</w:t>
      </w:r>
      <w:r w:rsidRPr="00995FFA">
        <w:rPr>
          <w:color w:val="auto"/>
          <w:sz w:val="24"/>
          <w:szCs w:val="24"/>
        </w:rPr>
        <w:t>Большое Алексеевское в городском округе Домодедово Мос</w:t>
      </w:r>
      <w:r w:rsidR="00802E3F">
        <w:rPr>
          <w:color w:val="auto"/>
          <w:sz w:val="24"/>
          <w:szCs w:val="24"/>
        </w:rPr>
        <w:t>ковской области</w:t>
      </w:r>
      <w:r w:rsidRPr="00995FFA">
        <w:rPr>
          <w:color w:val="auto"/>
          <w:sz w:val="24"/>
          <w:szCs w:val="24"/>
        </w:rPr>
        <w:t>, п</w:t>
      </w:r>
      <w:r w:rsidRPr="00995FFA">
        <w:rPr>
          <w:bCs/>
          <w:color w:val="auto"/>
          <w:sz w:val="24"/>
          <w:szCs w:val="24"/>
        </w:rPr>
        <w:t xml:space="preserve">ланируемый срок утверждения </w:t>
      </w:r>
      <w:r w:rsidR="00802E3F" w:rsidRPr="00802E3F">
        <w:rPr>
          <w:rFonts w:eastAsia="Times New Roman" w:cs="Times New Roman"/>
          <w:color w:val="auto"/>
          <w:sz w:val="24"/>
          <w:szCs w:val="24"/>
        </w:rPr>
        <w:t>–</w:t>
      </w:r>
      <w:r w:rsidR="00802E3F">
        <w:rPr>
          <w:rFonts w:eastAsia="Times New Roman" w:cs="Times New Roman"/>
          <w:color w:val="auto"/>
          <w:sz w:val="24"/>
          <w:szCs w:val="24"/>
        </w:rPr>
        <w:t xml:space="preserve"> </w:t>
      </w:r>
      <w:r w:rsidRPr="00995FFA">
        <w:rPr>
          <w:bCs/>
          <w:color w:val="auto"/>
          <w:sz w:val="24"/>
          <w:szCs w:val="24"/>
        </w:rPr>
        <w:t>2-й квартал 2023 года;</w:t>
      </w:r>
    </w:p>
    <w:p w:rsidR="00995FFA" w:rsidRPr="00995FFA" w:rsidRDefault="00995FFA" w:rsidP="00995FFA">
      <w:pPr>
        <w:pStyle w:val="a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0" w:firstLine="360"/>
        <w:contextualSpacing/>
        <w:jc w:val="both"/>
        <w:rPr>
          <w:color w:val="auto"/>
          <w:sz w:val="24"/>
          <w:szCs w:val="24"/>
        </w:rPr>
      </w:pPr>
      <w:r w:rsidRPr="00995FFA">
        <w:rPr>
          <w:color w:val="auto"/>
          <w:sz w:val="24"/>
          <w:szCs w:val="24"/>
        </w:rPr>
        <w:t xml:space="preserve">- утвержден проект планировки территории для строительства автомобильной дороги Подъезд к д. </w:t>
      </w:r>
      <w:proofErr w:type="spellStart"/>
      <w:r w:rsidRPr="00995FFA">
        <w:rPr>
          <w:color w:val="auto"/>
          <w:sz w:val="24"/>
          <w:szCs w:val="24"/>
        </w:rPr>
        <w:t>Богданиха</w:t>
      </w:r>
      <w:proofErr w:type="spellEnd"/>
      <w:r w:rsidRPr="00995FFA">
        <w:rPr>
          <w:color w:val="auto"/>
          <w:sz w:val="24"/>
          <w:szCs w:val="24"/>
        </w:rPr>
        <w:t xml:space="preserve"> в Ленинском городском округе и городском округе Домодедово Московской области. </w:t>
      </w:r>
    </w:p>
    <w:p w:rsidR="00A9145B" w:rsidRPr="00A9145B" w:rsidRDefault="00A9145B" w:rsidP="00A9145B">
      <w:pPr>
        <w:pStyle w:val="a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0" w:firstLine="709"/>
        <w:contextualSpacing/>
        <w:jc w:val="both"/>
        <w:rPr>
          <w:color w:val="auto"/>
          <w:sz w:val="24"/>
          <w:szCs w:val="24"/>
        </w:rPr>
      </w:pPr>
      <w:r w:rsidRPr="00A9145B">
        <w:rPr>
          <w:color w:val="auto"/>
          <w:sz w:val="24"/>
          <w:szCs w:val="24"/>
        </w:rPr>
        <w:t>Разработана проектно-сметная документация для благоустройства площади перед ДК «</w:t>
      </w:r>
      <w:proofErr w:type="spellStart"/>
      <w:r w:rsidRPr="00A9145B">
        <w:rPr>
          <w:color w:val="auto"/>
          <w:sz w:val="24"/>
          <w:szCs w:val="24"/>
        </w:rPr>
        <w:t>Повадино</w:t>
      </w:r>
      <w:proofErr w:type="spellEnd"/>
      <w:r w:rsidRPr="00A9145B">
        <w:rPr>
          <w:color w:val="auto"/>
          <w:sz w:val="24"/>
          <w:szCs w:val="24"/>
        </w:rPr>
        <w:t xml:space="preserve">» в с. Вельяминово. Разработана концепция благоустройства сквера в </w:t>
      </w:r>
      <w:proofErr w:type="spellStart"/>
      <w:r w:rsidRPr="00A9145B">
        <w:rPr>
          <w:color w:val="auto"/>
          <w:sz w:val="24"/>
          <w:szCs w:val="24"/>
        </w:rPr>
        <w:t>мкр</w:t>
      </w:r>
      <w:proofErr w:type="spellEnd"/>
      <w:r w:rsidRPr="00A9145B">
        <w:rPr>
          <w:color w:val="auto"/>
          <w:sz w:val="24"/>
          <w:szCs w:val="24"/>
        </w:rPr>
        <w:t>. Востряково по ул. Луговая. Ведутся работы по проектированию комплексного благоустройства привокзальной территории вблизи железнодорожной станции Домодедово.</w:t>
      </w:r>
    </w:p>
    <w:p w:rsidR="00FC62AC" w:rsidRPr="004D48C0" w:rsidRDefault="00FC62AC" w:rsidP="007A112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09"/>
        <w:contextualSpacing/>
        <w:jc w:val="both"/>
        <w:rPr>
          <w:color w:val="auto"/>
          <w:highlight w:val="yellow"/>
        </w:rPr>
      </w:pPr>
    </w:p>
    <w:p w:rsidR="00C750D0" w:rsidRPr="00EF7949" w:rsidRDefault="00C750D0" w:rsidP="00C750D0">
      <w:pPr>
        <w:ind w:firstLine="709"/>
        <w:jc w:val="both"/>
        <w:rPr>
          <w:rStyle w:val="ac"/>
          <w:color w:val="auto"/>
        </w:rPr>
      </w:pPr>
      <w:r w:rsidRPr="00EF7949">
        <w:rPr>
          <w:rFonts w:cs="Times New Roman"/>
          <w:color w:val="auto"/>
        </w:rPr>
        <w:t xml:space="preserve">Администрацией городского округа на постоянной основе ведется работа по выявлению и направлению уведомлений о несоответствии построенных или реконструированных объектов </w:t>
      </w:r>
      <w:r w:rsidRPr="00EF7949">
        <w:rPr>
          <w:rFonts w:cs="Times New Roman"/>
          <w:color w:val="auto"/>
        </w:rPr>
        <w:lastRenderedPageBreak/>
        <w:t>индивидуального жилищного строительства или садового дома определенным установленным параметрам. В 2022 году было направлено 989 уведомлений о планируемом строительстве и 325 уведомлений об окончании строительства. Кроме того, велась работа по согласованию переустройства и перепланировке помещений в многоквартирных домах. В 2022 году было согласовано 113 перепланировок.</w:t>
      </w:r>
    </w:p>
    <w:p w:rsidR="005406C9" w:rsidRPr="004D48C0" w:rsidRDefault="005406C9" w:rsidP="002E1273">
      <w:pPr>
        <w:ind w:firstLine="709"/>
        <w:jc w:val="both"/>
        <w:rPr>
          <w:rStyle w:val="ac"/>
          <w:color w:val="auto"/>
        </w:rPr>
      </w:pPr>
    </w:p>
    <w:p w:rsidR="00D975D0" w:rsidRPr="00DC00DB" w:rsidRDefault="00D975D0" w:rsidP="00D975D0">
      <w:pPr>
        <w:ind w:firstLine="708"/>
        <w:jc w:val="both"/>
        <w:rPr>
          <w:color w:val="auto"/>
        </w:rPr>
      </w:pPr>
      <w:r w:rsidRPr="00D975D0">
        <w:rPr>
          <w:color w:val="auto"/>
        </w:rPr>
        <w:t xml:space="preserve">На территории городского округа Домодедово по состоянию на 01.01.2023 года эксплуатируется </w:t>
      </w:r>
      <w:r w:rsidRPr="00D975D0">
        <w:rPr>
          <w:bCs/>
          <w:color w:val="auto"/>
        </w:rPr>
        <w:t xml:space="preserve">22 606 </w:t>
      </w:r>
      <w:r w:rsidRPr="00D975D0">
        <w:rPr>
          <w:color w:val="auto"/>
        </w:rPr>
        <w:t xml:space="preserve">светильников наружного освещения, из них </w:t>
      </w:r>
      <w:proofErr w:type="spellStart"/>
      <w:r w:rsidRPr="00D975D0">
        <w:rPr>
          <w:color w:val="auto"/>
        </w:rPr>
        <w:t>энергоэффективных</w:t>
      </w:r>
      <w:proofErr w:type="spellEnd"/>
      <w:r w:rsidRPr="00D975D0">
        <w:rPr>
          <w:color w:val="auto"/>
        </w:rPr>
        <w:t xml:space="preserve"> светильников –</w:t>
      </w:r>
      <w:r w:rsidRPr="00D975D0">
        <w:rPr>
          <w:bCs/>
          <w:color w:val="auto"/>
        </w:rPr>
        <w:t xml:space="preserve"> 16 654 </w:t>
      </w:r>
      <w:r w:rsidRPr="00D975D0">
        <w:rPr>
          <w:color w:val="auto"/>
        </w:rPr>
        <w:t>шт.</w:t>
      </w:r>
      <w:r w:rsidR="00BF2B42">
        <w:rPr>
          <w:color w:val="auto"/>
        </w:rPr>
        <w:t xml:space="preserve"> </w:t>
      </w:r>
      <w:r w:rsidRPr="00DC00DB">
        <w:rPr>
          <w:color w:val="auto"/>
        </w:rPr>
        <w:t xml:space="preserve">Общая протяженность линий наружного освещения на территории городского округа Домодедово составляет </w:t>
      </w:r>
      <w:r w:rsidRPr="00DC00DB">
        <w:rPr>
          <w:bCs/>
          <w:color w:val="auto"/>
        </w:rPr>
        <w:t>888,72</w:t>
      </w:r>
      <w:r w:rsidRPr="00DC00DB">
        <w:rPr>
          <w:color w:val="auto"/>
        </w:rPr>
        <w:t xml:space="preserve"> км.</w:t>
      </w:r>
      <w:r w:rsidRPr="00DC00DB">
        <w:rPr>
          <w:bCs/>
          <w:color w:val="auto"/>
        </w:rPr>
        <w:t>   </w:t>
      </w:r>
    </w:p>
    <w:p w:rsidR="00BF219E" w:rsidRPr="003B77E2" w:rsidRDefault="003B77E2" w:rsidP="003B77E2">
      <w:pPr>
        <w:ind w:firstLine="567"/>
        <w:jc w:val="both"/>
        <w:rPr>
          <w:color w:val="auto"/>
        </w:rPr>
      </w:pPr>
      <w:r w:rsidRPr="003B77E2">
        <w:rPr>
          <w:color w:val="auto"/>
        </w:rPr>
        <w:t> </w:t>
      </w:r>
      <w:r w:rsidR="00D975D0" w:rsidRPr="003B77E2">
        <w:rPr>
          <w:color w:val="auto"/>
        </w:rPr>
        <w:t>В рамках муниципальной программы «Формирование современной комфортной городской среды» на территории гор</w:t>
      </w:r>
      <w:r w:rsidR="00BF219E" w:rsidRPr="003B77E2">
        <w:rPr>
          <w:color w:val="auto"/>
        </w:rPr>
        <w:t>одского округа проведены работы:</w:t>
      </w:r>
    </w:p>
    <w:p w:rsidR="00BF219E" w:rsidRPr="003B77E2" w:rsidRDefault="00BF219E" w:rsidP="003B77E2">
      <w:pPr>
        <w:ind w:firstLine="567"/>
        <w:jc w:val="both"/>
        <w:rPr>
          <w:color w:val="auto"/>
        </w:rPr>
      </w:pPr>
      <w:r w:rsidRPr="003B77E2">
        <w:rPr>
          <w:color w:val="auto"/>
        </w:rPr>
        <w:t>-</w:t>
      </w:r>
      <w:r w:rsidR="00BF2B42">
        <w:rPr>
          <w:color w:val="auto"/>
        </w:rPr>
        <w:t xml:space="preserve"> </w:t>
      </w:r>
      <w:r w:rsidRPr="003B77E2">
        <w:rPr>
          <w:color w:val="auto"/>
        </w:rPr>
        <w:t xml:space="preserve">по </w:t>
      </w:r>
      <w:r w:rsidR="00D975D0" w:rsidRPr="003B77E2">
        <w:rPr>
          <w:color w:val="auto"/>
        </w:rPr>
        <w:t xml:space="preserve">устройству и капитальному ремонту систем наружного освещения в </w:t>
      </w:r>
      <w:r w:rsidRPr="003B77E2">
        <w:rPr>
          <w:color w:val="auto"/>
        </w:rPr>
        <w:t xml:space="preserve">29 населенных </w:t>
      </w:r>
      <w:proofErr w:type="gramStart"/>
      <w:r w:rsidRPr="003B77E2">
        <w:rPr>
          <w:color w:val="auto"/>
        </w:rPr>
        <w:t>пунктах</w:t>
      </w:r>
      <w:proofErr w:type="gramEnd"/>
      <w:r w:rsidRPr="003B77E2">
        <w:rPr>
          <w:color w:val="auto"/>
        </w:rPr>
        <w:t>, у</w:t>
      </w:r>
      <w:r w:rsidR="00D975D0" w:rsidRPr="003B77E2">
        <w:rPr>
          <w:color w:val="auto"/>
        </w:rPr>
        <w:t>становлен</w:t>
      </w:r>
      <w:r w:rsidRPr="003B77E2">
        <w:rPr>
          <w:color w:val="auto"/>
        </w:rPr>
        <w:t>о 442 светодиодных светильника;</w:t>
      </w:r>
    </w:p>
    <w:p w:rsidR="00BF219E" w:rsidRPr="003B77E2" w:rsidRDefault="00BF219E" w:rsidP="003B77E2">
      <w:pPr>
        <w:ind w:firstLine="567"/>
        <w:jc w:val="both"/>
        <w:rPr>
          <w:color w:val="auto"/>
        </w:rPr>
      </w:pPr>
      <w:r w:rsidRPr="003B77E2">
        <w:rPr>
          <w:color w:val="auto"/>
        </w:rPr>
        <w:t>-</w:t>
      </w:r>
      <w:r w:rsidR="00BF2B42">
        <w:rPr>
          <w:color w:val="auto"/>
        </w:rPr>
        <w:t xml:space="preserve"> </w:t>
      </w:r>
      <w:r w:rsidRPr="003B77E2">
        <w:rPr>
          <w:color w:val="auto"/>
        </w:rPr>
        <w:t xml:space="preserve">по замене 1000 </w:t>
      </w:r>
      <w:proofErr w:type="spellStart"/>
      <w:r w:rsidR="00D975D0" w:rsidRPr="003B77E2">
        <w:rPr>
          <w:color w:val="auto"/>
        </w:rPr>
        <w:t>неэнергоэффективных</w:t>
      </w:r>
      <w:proofErr w:type="spellEnd"/>
      <w:r w:rsidR="00D975D0" w:rsidRPr="003B77E2">
        <w:rPr>
          <w:color w:val="auto"/>
        </w:rPr>
        <w:t xml:space="preserve"> светильни</w:t>
      </w:r>
      <w:r w:rsidR="0016528D">
        <w:rPr>
          <w:color w:val="auto"/>
        </w:rPr>
        <w:t>ков на светодиодные светильники;</w:t>
      </w:r>
    </w:p>
    <w:p w:rsidR="00D975D0" w:rsidRDefault="00BF219E" w:rsidP="003B77E2">
      <w:pPr>
        <w:ind w:firstLine="567"/>
        <w:jc w:val="both"/>
        <w:rPr>
          <w:color w:val="auto"/>
        </w:rPr>
      </w:pPr>
      <w:r w:rsidRPr="003B77E2">
        <w:rPr>
          <w:color w:val="auto"/>
        </w:rPr>
        <w:t>-</w:t>
      </w:r>
      <w:r w:rsidR="00BF2B42">
        <w:rPr>
          <w:color w:val="auto"/>
        </w:rPr>
        <w:t xml:space="preserve"> </w:t>
      </w:r>
      <w:r w:rsidRPr="003B77E2">
        <w:rPr>
          <w:color w:val="auto"/>
        </w:rPr>
        <w:t>п</w:t>
      </w:r>
      <w:r w:rsidR="00D975D0" w:rsidRPr="003B77E2">
        <w:rPr>
          <w:color w:val="auto"/>
        </w:rPr>
        <w:t>о обрезке и вырубке древесно-кустарниковой растительности в охранной зоне возду</w:t>
      </w:r>
      <w:r w:rsidR="0016528D">
        <w:rPr>
          <w:color w:val="auto"/>
        </w:rPr>
        <w:t>шной линии наружного освещения;</w:t>
      </w:r>
    </w:p>
    <w:p w:rsidR="0016528D" w:rsidRPr="0016528D" w:rsidRDefault="0016528D" w:rsidP="0016528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567"/>
        <w:jc w:val="both"/>
        <w:rPr>
          <w:color w:val="auto"/>
        </w:rPr>
      </w:pPr>
      <w:r w:rsidRPr="0016528D">
        <w:rPr>
          <w:color w:val="auto"/>
        </w:rPr>
        <w:t>-</w:t>
      </w:r>
      <w:r w:rsidR="00BF2B42">
        <w:rPr>
          <w:color w:val="auto"/>
        </w:rPr>
        <w:t xml:space="preserve"> </w:t>
      </w:r>
      <w:r w:rsidRPr="0016528D">
        <w:rPr>
          <w:color w:val="auto"/>
        </w:rPr>
        <w:t xml:space="preserve">по оформлению технологического присоединения </w:t>
      </w:r>
      <w:proofErr w:type="spellStart"/>
      <w:r w:rsidRPr="0016528D">
        <w:rPr>
          <w:color w:val="auto"/>
        </w:rPr>
        <w:t>энергопринимающих</w:t>
      </w:r>
      <w:proofErr w:type="spellEnd"/>
      <w:r w:rsidRPr="0016528D">
        <w:rPr>
          <w:color w:val="auto"/>
        </w:rPr>
        <w:t xml:space="preserve"> устройств 14 объектов наружного освещения. </w:t>
      </w:r>
    </w:p>
    <w:p w:rsidR="0016528D" w:rsidRPr="003B77E2" w:rsidRDefault="0016528D" w:rsidP="003B77E2">
      <w:pPr>
        <w:ind w:firstLine="567"/>
        <w:jc w:val="both"/>
        <w:rPr>
          <w:color w:val="auto"/>
        </w:rPr>
      </w:pPr>
    </w:p>
    <w:p w:rsidR="002562DC" w:rsidRDefault="005651D4" w:rsidP="0004108F">
      <w:pPr>
        <w:ind w:firstLine="709"/>
        <w:jc w:val="both"/>
        <w:rPr>
          <w:color w:val="auto"/>
        </w:rPr>
      </w:pPr>
      <w:r w:rsidRPr="002562DC">
        <w:rPr>
          <w:color w:val="auto"/>
        </w:rPr>
        <w:t xml:space="preserve">Городской округ Домодедово участвует </w:t>
      </w:r>
      <w:r w:rsidR="00AD11F3" w:rsidRPr="002562DC">
        <w:rPr>
          <w:color w:val="auto"/>
        </w:rPr>
        <w:t xml:space="preserve">в важном президентском </w:t>
      </w:r>
      <w:proofErr w:type="gramStart"/>
      <w:r w:rsidR="00AD11F3" w:rsidRPr="002562DC">
        <w:rPr>
          <w:color w:val="auto"/>
        </w:rPr>
        <w:t>проекте</w:t>
      </w:r>
      <w:proofErr w:type="gramEnd"/>
      <w:r w:rsidR="00AD11F3" w:rsidRPr="002562DC">
        <w:rPr>
          <w:color w:val="auto"/>
        </w:rPr>
        <w:t xml:space="preserve"> социальной газификации. </w:t>
      </w:r>
      <w:r w:rsidR="00AD11F3" w:rsidRPr="002562DC">
        <w:rPr>
          <w:bCs/>
          <w:color w:val="auto"/>
        </w:rPr>
        <w:t>Он обеспечивает бесплатное подведение газа</w:t>
      </w:r>
      <w:r w:rsidR="009B3A8D" w:rsidRPr="002562DC">
        <w:rPr>
          <w:bCs/>
          <w:color w:val="auto"/>
        </w:rPr>
        <w:t xml:space="preserve"> до границ домовладений в населе</w:t>
      </w:r>
      <w:r w:rsidR="00AD11F3" w:rsidRPr="002562DC">
        <w:rPr>
          <w:bCs/>
          <w:color w:val="auto"/>
        </w:rPr>
        <w:t xml:space="preserve">нных </w:t>
      </w:r>
      <w:proofErr w:type="gramStart"/>
      <w:r w:rsidR="00AD11F3" w:rsidRPr="002562DC">
        <w:rPr>
          <w:bCs/>
          <w:color w:val="auto"/>
        </w:rPr>
        <w:t>пунктах</w:t>
      </w:r>
      <w:proofErr w:type="gramEnd"/>
      <w:r w:rsidR="00AD11F3" w:rsidRPr="002562DC">
        <w:rPr>
          <w:bCs/>
          <w:color w:val="auto"/>
        </w:rPr>
        <w:t>.</w:t>
      </w:r>
      <w:r w:rsidR="001B50F4">
        <w:rPr>
          <w:bCs/>
          <w:color w:val="auto"/>
        </w:rPr>
        <w:t xml:space="preserve"> </w:t>
      </w:r>
      <w:r w:rsidR="0004108F" w:rsidRPr="0004108F">
        <w:rPr>
          <w:rFonts w:eastAsiaTheme="minorHAnsi"/>
          <w:color w:val="auto"/>
          <w:lang w:eastAsia="en-US"/>
        </w:rPr>
        <w:t>В 2022 году завершены строительно-монтажные работы в 76 населенных пунктах. Построено 1960 вводов до границ земельного участка и 106 км распределительных газопроводов.</w:t>
      </w:r>
      <w:r w:rsidR="001B50F4">
        <w:rPr>
          <w:rFonts w:eastAsiaTheme="minorHAnsi"/>
          <w:color w:val="auto"/>
          <w:lang w:eastAsia="en-US"/>
        </w:rPr>
        <w:t xml:space="preserve"> </w:t>
      </w:r>
      <w:r w:rsidR="002562DC" w:rsidRPr="0004108F">
        <w:rPr>
          <w:color w:val="auto"/>
        </w:rPr>
        <w:t>С начала р</w:t>
      </w:r>
      <w:r w:rsidR="002562DC" w:rsidRPr="002562DC">
        <w:rPr>
          <w:color w:val="auto"/>
        </w:rPr>
        <w:t xml:space="preserve">еализации программы </w:t>
      </w:r>
      <w:r w:rsidR="0004108F">
        <w:rPr>
          <w:color w:val="auto"/>
        </w:rPr>
        <w:t xml:space="preserve">работы по социальной газификации завершены в </w:t>
      </w:r>
      <w:r w:rsidR="001B50F4">
        <w:rPr>
          <w:color w:val="auto"/>
        </w:rPr>
        <w:t xml:space="preserve"> 102  населе</w:t>
      </w:r>
      <w:r w:rsidR="002562DC" w:rsidRPr="002562DC">
        <w:rPr>
          <w:color w:val="auto"/>
        </w:rPr>
        <w:t>нных пункта</w:t>
      </w:r>
      <w:r w:rsidR="0004108F">
        <w:rPr>
          <w:color w:val="auto"/>
        </w:rPr>
        <w:t>х</w:t>
      </w:r>
      <w:r w:rsidR="002562DC" w:rsidRPr="002562DC">
        <w:rPr>
          <w:color w:val="auto"/>
        </w:rPr>
        <w:t xml:space="preserve">. </w:t>
      </w:r>
    </w:p>
    <w:p w:rsidR="00C302BC" w:rsidRPr="00C302BC" w:rsidRDefault="00C302BC" w:rsidP="00C302BC">
      <w:pPr>
        <w:widowControl w:val="0"/>
        <w:tabs>
          <w:tab w:val="left" w:pos="709"/>
          <w:tab w:val="left" w:pos="851"/>
        </w:tabs>
        <w:spacing w:line="276" w:lineRule="auto"/>
        <w:ind w:firstLine="709"/>
        <w:jc w:val="both"/>
        <w:rPr>
          <w:rFonts w:eastAsiaTheme="minorHAnsi"/>
          <w:color w:val="auto"/>
          <w:lang w:eastAsia="en-US"/>
        </w:rPr>
      </w:pPr>
      <w:r w:rsidRPr="00C302BC">
        <w:rPr>
          <w:rFonts w:eastAsiaTheme="minorHAnsi"/>
          <w:color w:val="auto"/>
          <w:lang w:eastAsia="en-US"/>
        </w:rPr>
        <w:t>В городском округе Домодедово договор на социальную газификацию возможно заключить:</w:t>
      </w:r>
    </w:p>
    <w:p w:rsidR="00C302BC" w:rsidRPr="00C302BC" w:rsidRDefault="00C302BC" w:rsidP="00C302BC">
      <w:pPr>
        <w:widowControl w:val="0"/>
        <w:tabs>
          <w:tab w:val="left" w:pos="709"/>
          <w:tab w:val="left" w:pos="851"/>
        </w:tabs>
        <w:ind w:firstLine="709"/>
        <w:contextualSpacing/>
        <w:jc w:val="both"/>
        <w:rPr>
          <w:rFonts w:eastAsiaTheme="minorHAnsi"/>
          <w:color w:val="auto"/>
        </w:rPr>
      </w:pPr>
      <w:r w:rsidRPr="00C302BC">
        <w:rPr>
          <w:rFonts w:eastAsiaTheme="minorHAnsi"/>
          <w:color w:val="auto"/>
        </w:rPr>
        <w:t xml:space="preserve">- в стационарном </w:t>
      </w:r>
      <w:proofErr w:type="gramStart"/>
      <w:r w:rsidRPr="00C302BC">
        <w:rPr>
          <w:rFonts w:eastAsiaTheme="minorHAnsi"/>
          <w:color w:val="auto"/>
        </w:rPr>
        <w:t>офисе</w:t>
      </w:r>
      <w:proofErr w:type="gramEnd"/>
      <w:r w:rsidR="001B50F4">
        <w:rPr>
          <w:rFonts w:eastAsiaTheme="minorHAnsi"/>
          <w:color w:val="auto"/>
        </w:rPr>
        <w:t xml:space="preserve"> социальной газификации (с. Ям);</w:t>
      </w:r>
    </w:p>
    <w:p w:rsidR="00C302BC" w:rsidRPr="00C302BC" w:rsidRDefault="00C302BC" w:rsidP="00C302BC">
      <w:pPr>
        <w:ind w:firstLine="709"/>
        <w:jc w:val="both"/>
        <w:rPr>
          <w:rFonts w:eastAsiaTheme="minorHAnsi"/>
          <w:color w:val="auto"/>
          <w:lang w:eastAsia="en-US"/>
        </w:rPr>
      </w:pPr>
      <w:r w:rsidRPr="00C302BC">
        <w:rPr>
          <w:rFonts w:eastAsiaTheme="minorHAnsi"/>
          <w:color w:val="auto"/>
          <w:lang w:eastAsia="en-US"/>
        </w:rPr>
        <w:t xml:space="preserve">- в мобильном </w:t>
      </w:r>
      <w:proofErr w:type="gramStart"/>
      <w:r w:rsidRPr="00C302BC">
        <w:rPr>
          <w:rFonts w:eastAsiaTheme="minorHAnsi"/>
          <w:color w:val="auto"/>
          <w:lang w:eastAsia="en-US"/>
        </w:rPr>
        <w:t>офисе</w:t>
      </w:r>
      <w:proofErr w:type="gramEnd"/>
      <w:r w:rsidRPr="00C302BC">
        <w:rPr>
          <w:rFonts w:eastAsiaTheme="minorHAnsi"/>
          <w:color w:val="auto"/>
          <w:lang w:eastAsia="en-US"/>
        </w:rPr>
        <w:t xml:space="preserve"> социальной газификации, который согласно графику работает в населенных пунктах городского округа. </w:t>
      </w:r>
    </w:p>
    <w:p w:rsidR="00C302BC" w:rsidRPr="00C302BC" w:rsidRDefault="00C302BC" w:rsidP="00C302BC">
      <w:pPr>
        <w:ind w:firstLine="708"/>
        <w:jc w:val="both"/>
        <w:rPr>
          <w:rFonts w:eastAsiaTheme="minorHAnsi"/>
          <w:color w:val="auto"/>
          <w:lang w:eastAsia="en-US"/>
        </w:rPr>
      </w:pPr>
      <w:r w:rsidRPr="00C302BC">
        <w:rPr>
          <w:rFonts w:eastAsiaTheme="minorHAnsi"/>
          <w:color w:val="auto"/>
          <w:lang w:eastAsia="en-US"/>
        </w:rPr>
        <w:t xml:space="preserve">Кроме заключения договоров на социальную газификацию стационарный и мобильный офис оказывают </w:t>
      </w:r>
      <w:r w:rsidR="001B50F4">
        <w:rPr>
          <w:rFonts w:eastAsiaTheme="minorHAnsi"/>
          <w:color w:val="auto"/>
          <w:lang w:eastAsia="en-US"/>
        </w:rPr>
        <w:t xml:space="preserve">следующие </w:t>
      </w:r>
      <w:r w:rsidRPr="00C302BC">
        <w:rPr>
          <w:rFonts w:eastAsiaTheme="minorHAnsi"/>
          <w:color w:val="auto"/>
          <w:lang w:eastAsia="en-US"/>
        </w:rPr>
        <w:t>услуги:</w:t>
      </w:r>
    </w:p>
    <w:p w:rsidR="00C302BC" w:rsidRPr="00C302BC" w:rsidRDefault="00C302BC" w:rsidP="00C302BC">
      <w:pPr>
        <w:ind w:firstLine="709"/>
        <w:jc w:val="both"/>
        <w:rPr>
          <w:rFonts w:eastAsiaTheme="minorHAnsi"/>
          <w:color w:val="auto"/>
          <w:lang w:eastAsia="en-US"/>
        </w:rPr>
      </w:pPr>
      <w:r w:rsidRPr="00C302BC">
        <w:rPr>
          <w:rFonts w:eastAsiaTheme="minorHAnsi"/>
          <w:color w:val="auto"/>
          <w:lang w:eastAsia="en-US"/>
        </w:rPr>
        <w:t>- заключение догов</w:t>
      </w:r>
      <w:r w:rsidR="001B50F4">
        <w:rPr>
          <w:rFonts w:eastAsiaTheme="minorHAnsi"/>
          <w:color w:val="auto"/>
          <w:lang w:eastAsia="en-US"/>
        </w:rPr>
        <w:t>ора на ТО газового оборудования;</w:t>
      </w:r>
    </w:p>
    <w:p w:rsidR="00C302BC" w:rsidRPr="00C302BC" w:rsidRDefault="001B50F4" w:rsidP="00C302BC">
      <w:pPr>
        <w:ind w:firstLine="709"/>
        <w:jc w:val="both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t>- регистрация дома;</w:t>
      </w:r>
    </w:p>
    <w:p w:rsidR="00C302BC" w:rsidRPr="00C302BC" w:rsidRDefault="001B50F4" w:rsidP="00C302BC">
      <w:pPr>
        <w:ind w:firstLine="709"/>
        <w:jc w:val="both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t>- присвоение адреса;</w:t>
      </w:r>
    </w:p>
    <w:p w:rsidR="00C302BC" w:rsidRPr="00C302BC" w:rsidRDefault="00C302BC" w:rsidP="00C302BC">
      <w:pPr>
        <w:ind w:firstLine="709"/>
        <w:jc w:val="both"/>
        <w:rPr>
          <w:rFonts w:eastAsiaTheme="minorHAnsi"/>
          <w:color w:val="auto"/>
          <w:lang w:eastAsia="en-US"/>
        </w:rPr>
      </w:pPr>
      <w:r w:rsidRPr="00C302BC">
        <w:rPr>
          <w:rFonts w:eastAsiaTheme="minorHAnsi"/>
          <w:color w:val="auto"/>
          <w:lang w:eastAsia="en-US"/>
        </w:rPr>
        <w:t>- применение понижающего ко</w:t>
      </w:r>
      <w:r w:rsidR="001B50F4">
        <w:rPr>
          <w:rFonts w:eastAsiaTheme="minorHAnsi"/>
          <w:color w:val="auto"/>
          <w:lang w:eastAsia="en-US"/>
        </w:rPr>
        <w:t>эффициента 0,7 на электричество;</w:t>
      </w:r>
    </w:p>
    <w:p w:rsidR="00C302BC" w:rsidRPr="00C302BC" w:rsidRDefault="001B50F4" w:rsidP="00C302BC">
      <w:pPr>
        <w:ind w:firstLine="709"/>
        <w:jc w:val="both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t>- перерасчет за ТКО;</w:t>
      </w:r>
    </w:p>
    <w:p w:rsidR="00C302BC" w:rsidRPr="00C302BC" w:rsidRDefault="001B50F4" w:rsidP="00C302BC">
      <w:pPr>
        <w:ind w:firstLine="709"/>
        <w:jc w:val="both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t>- экстренная социальная помощь;</w:t>
      </w:r>
    </w:p>
    <w:p w:rsidR="00C302BC" w:rsidRPr="00C302BC" w:rsidRDefault="00C302BC" w:rsidP="00C302BC">
      <w:pPr>
        <w:ind w:firstLine="709"/>
        <w:jc w:val="both"/>
        <w:rPr>
          <w:rFonts w:eastAsiaTheme="minorHAnsi"/>
          <w:color w:val="auto"/>
          <w:lang w:eastAsia="en-US"/>
        </w:rPr>
      </w:pPr>
      <w:r w:rsidRPr="00C302BC">
        <w:rPr>
          <w:rFonts w:eastAsiaTheme="minorHAnsi"/>
          <w:color w:val="auto"/>
          <w:lang w:eastAsia="en-US"/>
        </w:rPr>
        <w:t>- договор со</w:t>
      </w:r>
      <w:r w:rsidR="001B50F4">
        <w:rPr>
          <w:rFonts w:eastAsiaTheme="minorHAnsi"/>
          <w:color w:val="auto"/>
          <w:lang w:eastAsia="en-US"/>
        </w:rPr>
        <w:t>циального контракта;</w:t>
      </w:r>
    </w:p>
    <w:p w:rsidR="00C302BC" w:rsidRPr="00C302BC" w:rsidRDefault="00C302BC" w:rsidP="00C302BC">
      <w:pPr>
        <w:ind w:firstLine="709"/>
        <w:jc w:val="both"/>
        <w:rPr>
          <w:rFonts w:eastAsiaTheme="minorHAnsi"/>
          <w:color w:val="auto"/>
          <w:lang w:eastAsia="en-US"/>
        </w:rPr>
      </w:pPr>
      <w:r w:rsidRPr="00C302BC">
        <w:rPr>
          <w:rFonts w:eastAsiaTheme="minorHAnsi"/>
          <w:color w:val="auto"/>
          <w:lang w:eastAsia="en-US"/>
        </w:rPr>
        <w:t>- льготы ФНС.</w:t>
      </w:r>
    </w:p>
    <w:p w:rsidR="00C302BC" w:rsidRPr="002562DC" w:rsidRDefault="00C302BC" w:rsidP="0004108F">
      <w:pPr>
        <w:ind w:firstLine="709"/>
        <w:jc w:val="both"/>
        <w:rPr>
          <w:color w:val="auto"/>
        </w:rPr>
      </w:pPr>
    </w:p>
    <w:p w:rsidR="008441D5" w:rsidRPr="000A03B9" w:rsidRDefault="008441D5" w:rsidP="008441D5">
      <w:pPr>
        <w:ind w:firstLine="709"/>
        <w:jc w:val="both"/>
        <w:rPr>
          <w:rFonts w:cs="Times New Roman"/>
          <w:color w:val="auto"/>
        </w:rPr>
      </w:pPr>
      <w:r w:rsidRPr="000A03B9">
        <w:rPr>
          <w:rFonts w:cs="Times New Roman"/>
          <w:color w:val="auto"/>
        </w:rPr>
        <w:t>Одной из важных задач Администрации городского округа является снос самовольных построек или приведение их в соответствии с установленными требованиями. В 202</w:t>
      </w:r>
      <w:r w:rsidR="000A03B9" w:rsidRPr="000A03B9">
        <w:rPr>
          <w:rFonts w:cs="Times New Roman"/>
          <w:color w:val="auto"/>
        </w:rPr>
        <w:t>2</w:t>
      </w:r>
      <w:r w:rsidRPr="000A03B9">
        <w:rPr>
          <w:rFonts w:cs="Times New Roman"/>
          <w:color w:val="auto"/>
        </w:rPr>
        <w:t xml:space="preserve"> году проведен снос </w:t>
      </w:r>
      <w:r w:rsidR="000A03B9" w:rsidRPr="000A03B9">
        <w:rPr>
          <w:rFonts w:cs="Times New Roman"/>
          <w:color w:val="auto"/>
        </w:rPr>
        <w:t>10</w:t>
      </w:r>
      <w:r w:rsidRPr="000A03B9">
        <w:rPr>
          <w:rFonts w:cs="Times New Roman"/>
          <w:color w:val="auto"/>
        </w:rPr>
        <w:t xml:space="preserve"> объектов, 2</w:t>
      </w:r>
      <w:r w:rsidR="000A03B9" w:rsidRPr="000A03B9">
        <w:rPr>
          <w:rFonts w:cs="Times New Roman"/>
          <w:color w:val="auto"/>
        </w:rPr>
        <w:t>1 объект  приведен</w:t>
      </w:r>
      <w:r w:rsidRPr="000A03B9">
        <w:rPr>
          <w:rFonts w:cs="Times New Roman"/>
          <w:color w:val="auto"/>
        </w:rPr>
        <w:t xml:space="preserve"> в соответствие.</w:t>
      </w:r>
    </w:p>
    <w:p w:rsidR="000A03B9" w:rsidRPr="000A03B9" w:rsidRDefault="000A03B9" w:rsidP="000A03B9">
      <w:pPr>
        <w:ind w:firstLine="709"/>
        <w:jc w:val="both"/>
        <w:rPr>
          <w:rFonts w:cs="Times New Roman"/>
          <w:color w:val="auto"/>
        </w:rPr>
      </w:pPr>
      <w:r w:rsidRPr="000A03B9">
        <w:rPr>
          <w:rFonts w:cs="Times New Roman"/>
          <w:color w:val="auto"/>
        </w:rPr>
        <w:t>Министерством жилищной политики Московской области с учетом мнения Главы городского округа выдано 52 разрешения на строительство (реконструкцию) и 46 разрешений на ввод в эксплуатацию по принципу «двух ключей», а также 18 разрешений на разработку и утверждение проектов планировки территории.</w:t>
      </w:r>
    </w:p>
    <w:p w:rsidR="000A03B9" w:rsidRPr="004D48C0" w:rsidRDefault="000A03B9" w:rsidP="008441D5">
      <w:pPr>
        <w:ind w:firstLine="709"/>
        <w:jc w:val="both"/>
        <w:rPr>
          <w:rFonts w:cs="Times New Roman"/>
          <w:color w:val="auto"/>
          <w:highlight w:val="yellow"/>
        </w:rPr>
      </w:pPr>
    </w:p>
    <w:p w:rsidR="0039769D" w:rsidRPr="0039769D" w:rsidRDefault="0039769D" w:rsidP="0039769D">
      <w:pPr>
        <w:jc w:val="both"/>
        <w:rPr>
          <w:rStyle w:val="ac"/>
          <w:rFonts w:cs="Times New Roman"/>
          <w:color w:val="auto"/>
        </w:rPr>
      </w:pPr>
      <w:r w:rsidRPr="00FD5D04">
        <w:rPr>
          <w:rStyle w:val="ac"/>
          <w:rFonts w:cs="Times New Roman"/>
          <w:color w:val="FF0000"/>
        </w:rPr>
        <w:tab/>
      </w:r>
      <w:r w:rsidRPr="0039769D">
        <w:rPr>
          <w:rStyle w:val="ac"/>
          <w:rFonts w:cs="Times New Roman"/>
          <w:color w:val="auto"/>
        </w:rPr>
        <w:t>В реестре муниципальной собственности находится   </w:t>
      </w:r>
      <w:r w:rsidRPr="0039769D">
        <w:rPr>
          <w:rFonts w:cs="Times New Roman"/>
          <w:bCs/>
          <w:color w:val="auto"/>
        </w:rPr>
        <w:t xml:space="preserve">221,013 </w:t>
      </w:r>
      <w:r w:rsidRPr="0039769D">
        <w:rPr>
          <w:rStyle w:val="ac"/>
          <w:rFonts w:cs="Times New Roman"/>
          <w:color w:val="auto"/>
        </w:rPr>
        <w:t xml:space="preserve"> тыс. кв. м жилых помещений, </w:t>
      </w:r>
      <w:r w:rsidR="001B50F4">
        <w:rPr>
          <w:rFonts w:cs="Times New Roman"/>
          <w:color w:val="auto"/>
        </w:rPr>
        <w:t xml:space="preserve">565 </w:t>
      </w:r>
      <w:r w:rsidRPr="0039769D">
        <w:rPr>
          <w:rFonts w:cs="Times New Roman"/>
          <w:color w:val="auto"/>
        </w:rPr>
        <w:t>289 т</w:t>
      </w:r>
      <w:r w:rsidRPr="0039769D">
        <w:rPr>
          <w:rStyle w:val="ac"/>
          <w:rFonts w:cs="Times New Roman"/>
          <w:color w:val="auto"/>
        </w:rPr>
        <w:t>ыс. кв. м нежилых помещений, 1126 дорог, 577 земельных участков</w:t>
      </w:r>
      <w:r w:rsidRPr="0039769D">
        <w:rPr>
          <w:rFonts w:cs="Times New Roman"/>
          <w:color w:val="auto"/>
        </w:rPr>
        <w:t>.</w:t>
      </w:r>
    </w:p>
    <w:p w:rsidR="0039769D" w:rsidRPr="0039769D" w:rsidRDefault="0039769D" w:rsidP="0039769D">
      <w:pPr>
        <w:ind w:firstLine="709"/>
        <w:jc w:val="both"/>
        <w:rPr>
          <w:color w:val="auto"/>
        </w:rPr>
      </w:pPr>
      <w:r w:rsidRPr="0039769D">
        <w:rPr>
          <w:rStyle w:val="ac"/>
          <w:color w:val="auto"/>
        </w:rPr>
        <w:lastRenderedPageBreak/>
        <w:t xml:space="preserve">По состоянию на 31.12.2022 действует 117 договоров безвозмездного пользования муниципальным имуществом. </w:t>
      </w:r>
    </w:p>
    <w:p w:rsidR="0039769D" w:rsidRDefault="0039769D" w:rsidP="0039769D">
      <w:pPr>
        <w:ind w:firstLine="709"/>
        <w:jc w:val="both"/>
        <w:rPr>
          <w:rStyle w:val="ac"/>
          <w:color w:val="auto"/>
        </w:rPr>
      </w:pPr>
      <w:r w:rsidRPr="00457973">
        <w:rPr>
          <w:rStyle w:val="ac"/>
          <w:color w:val="auto"/>
        </w:rPr>
        <w:t>Передан в аренду 101 объект 64 арендаторам. Общая площадь помещений составляет 27</w:t>
      </w:r>
      <w:r w:rsidR="001B50F4">
        <w:rPr>
          <w:rStyle w:val="ac"/>
          <w:color w:val="auto"/>
        </w:rPr>
        <w:t xml:space="preserve"> </w:t>
      </w:r>
      <w:r w:rsidRPr="00457973">
        <w:rPr>
          <w:rStyle w:val="ac"/>
          <w:color w:val="auto"/>
        </w:rPr>
        <w:t>198,35 кв. м. Годовая арендная плата по заключенным договорам составляет 57 499,59 тыс. руб. Кроме того, действует 1066 договоров аренды земельных участков (2330 земельных участк</w:t>
      </w:r>
      <w:r w:rsidR="001B50F4">
        <w:rPr>
          <w:rStyle w:val="ac"/>
          <w:color w:val="auto"/>
        </w:rPr>
        <w:t>ов</w:t>
      </w:r>
      <w:r w:rsidRPr="00457973">
        <w:rPr>
          <w:rStyle w:val="ac"/>
          <w:color w:val="auto"/>
        </w:rPr>
        <w:t xml:space="preserve"> передано в аренду) общей площадью 1 012,91 га. Годовая арендная плата составляет 439 685,67 тыс. руб. </w:t>
      </w:r>
    </w:p>
    <w:p w:rsidR="00B24806" w:rsidRDefault="00B24806" w:rsidP="0039769D">
      <w:pPr>
        <w:ind w:firstLine="709"/>
        <w:jc w:val="both"/>
        <w:rPr>
          <w:rStyle w:val="ac"/>
          <w:color w:val="auto"/>
        </w:rPr>
      </w:pPr>
    </w:p>
    <w:p w:rsidR="0039769D" w:rsidRPr="00C038A1" w:rsidRDefault="0039769D" w:rsidP="0039769D">
      <w:pPr>
        <w:ind w:firstLine="709"/>
        <w:jc w:val="both"/>
        <w:rPr>
          <w:rStyle w:val="ac"/>
          <w:color w:val="auto"/>
        </w:rPr>
      </w:pPr>
      <w:r w:rsidRPr="00C038A1">
        <w:rPr>
          <w:rStyle w:val="ac"/>
          <w:color w:val="auto"/>
        </w:rPr>
        <w:t>Администрацией городского округа ведется работа по обеспечению жилыми помещениями граждан, состоящих на учете по улучшению жилищных условий.</w:t>
      </w:r>
    </w:p>
    <w:p w:rsidR="0039769D" w:rsidRPr="00FD5D04" w:rsidRDefault="003421B0" w:rsidP="003421B0">
      <w:pPr>
        <w:ind w:firstLine="567"/>
        <w:jc w:val="both"/>
        <w:rPr>
          <w:color w:val="FF0000"/>
        </w:rPr>
      </w:pPr>
      <w:r w:rsidRPr="003421B0">
        <w:t xml:space="preserve">В список граждан в </w:t>
      </w:r>
      <w:proofErr w:type="gramStart"/>
      <w:r w:rsidRPr="003421B0">
        <w:t>качестве</w:t>
      </w:r>
      <w:proofErr w:type="gramEnd"/>
      <w:r w:rsidRPr="003421B0">
        <w:t xml:space="preserve"> нуждающихся в жилых помещениях по состоянию на 31.12.2022 включено 370  семей.</w:t>
      </w:r>
    </w:p>
    <w:p w:rsidR="0039769D" w:rsidRPr="008024B1" w:rsidRDefault="0039769D" w:rsidP="00C038A1">
      <w:pPr>
        <w:ind w:firstLine="567"/>
        <w:jc w:val="both"/>
        <w:rPr>
          <w:color w:val="auto"/>
        </w:rPr>
      </w:pPr>
      <w:r w:rsidRPr="008024B1">
        <w:rPr>
          <w:color w:val="auto"/>
        </w:rPr>
        <w:t>За 2022 год улучшил</w:t>
      </w:r>
      <w:r w:rsidR="008024B1" w:rsidRPr="008024B1">
        <w:rPr>
          <w:color w:val="auto"/>
        </w:rPr>
        <w:t xml:space="preserve">а </w:t>
      </w:r>
      <w:r w:rsidRPr="008024B1">
        <w:rPr>
          <w:color w:val="auto"/>
        </w:rPr>
        <w:t xml:space="preserve"> жилищные условия  </w:t>
      </w:r>
      <w:r w:rsidR="008024B1" w:rsidRPr="008024B1">
        <w:rPr>
          <w:color w:val="auto"/>
        </w:rPr>
        <w:t>41</w:t>
      </w:r>
      <w:r w:rsidRPr="008024B1">
        <w:rPr>
          <w:color w:val="auto"/>
        </w:rPr>
        <w:t xml:space="preserve"> сем</w:t>
      </w:r>
      <w:r w:rsidR="008024B1" w:rsidRPr="008024B1">
        <w:rPr>
          <w:color w:val="auto"/>
        </w:rPr>
        <w:t>ья</w:t>
      </w:r>
      <w:r w:rsidRPr="008024B1">
        <w:rPr>
          <w:color w:val="auto"/>
        </w:rPr>
        <w:t>, в том числе:</w:t>
      </w:r>
    </w:p>
    <w:p w:rsidR="0039769D" w:rsidRPr="008024B1" w:rsidRDefault="0039769D" w:rsidP="0039769D">
      <w:pPr>
        <w:jc w:val="both"/>
        <w:rPr>
          <w:color w:val="auto"/>
        </w:rPr>
      </w:pPr>
      <w:r w:rsidRPr="008024B1">
        <w:rPr>
          <w:color w:val="auto"/>
        </w:rPr>
        <w:t xml:space="preserve">            - 5 молодых семей</w:t>
      </w:r>
      <w:r w:rsidR="008024B1" w:rsidRPr="008024B1">
        <w:rPr>
          <w:color w:val="auto"/>
        </w:rPr>
        <w:t xml:space="preserve">; </w:t>
      </w:r>
    </w:p>
    <w:p w:rsidR="0039769D" w:rsidRPr="008024B1" w:rsidRDefault="003421B0" w:rsidP="0039769D">
      <w:pPr>
        <w:ind w:firstLine="708"/>
        <w:jc w:val="both"/>
        <w:rPr>
          <w:color w:val="auto"/>
        </w:rPr>
      </w:pPr>
      <w:r w:rsidRPr="008024B1">
        <w:rPr>
          <w:color w:val="auto"/>
        </w:rPr>
        <w:t xml:space="preserve">- </w:t>
      </w:r>
      <w:r w:rsidR="0039769D" w:rsidRPr="008024B1">
        <w:rPr>
          <w:color w:val="auto"/>
        </w:rPr>
        <w:t>6</w:t>
      </w:r>
      <w:r w:rsidR="008024B1" w:rsidRPr="008024B1">
        <w:rPr>
          <w:color w:val="auto"/>
        </w:rPr>
        <w:t xml:space="preserve"> семей сняли</w:t>
      </w:r>
      <w:r w:rsidR="0039769D" w:rsidRPr="008024B1">
        <w:rPr>
          <w:color w:val="auto"/>
        </w:rPr>
        <w:t xml:space="preserve"> статус </w:t>
      </w:r>
      <w:r w:rsidR="008024B1" w:rsidRPr="008024B1">
        <w:rPr>
          <w:color w:val="auto"/>
        </w:rPr>
        <w:t>служебного жилья;</w:t>
      </w:r>
    </w:p>
    <w:p w:rsidR="0039769D" w:rsidRPr="008024B1" w:rsidRDefault="00957B3C" w:rsidP="0039769D">
      <w:pPr>
        <w:ind w:firstLine="708"/>
        <w:jc w:val="both"/>
        <w:rPr>
          <w:color w:val="auto"/>
        </w:rPr>
      </w:pPr>
      <w:r>
        <w:rPr>
          <w:color w:val="auto"/>
        </w:rPr>
        <w:t>-</w:t>
      </w:r>
      <w:r w:rsidR="0039769D" w:rsidRPr="008024B1">
        <w:rPr>
          <w:color w:val="auto"/>
        </w:rPr>
        <w:t xml:space="preserve"> 30 семей улучшили жилищные условия самостоятельно. </w:t>
      </w:r>
    </w:p>
    <w:p w:rsidR="0039769D" w:rsidRPr="003421B0" w:rsidRDefault="0039769D" w:rsidP="0039769D">
      <w:pPr>
        <w:ind w:firstLine="708"/>
        <w:jc w:val="both"/>
        <w:rPr>
          <w:color w:val="auto"/>
        </w:rPr>
      </w:pPr>
      <w:proofErr w:type="gramStart"/>
      <w:r w:rsidRPr="003421B0">
        <w:rPr>
          <w:color w:val="auto"/>
        </w:rPr>
        <w:t>Переселены</w:t>
      </w:r>
      <w:proofErr w:type="gramEnd"/>
      <w:r w:rsidRPr="003421B0">
        <w:rPr>
          <w:color w:val="auto"/>
        </w:rPr>
        <w:t xml:space="preserve"> из аварийного фонда 16 семей. </w:t>
      </w:r>
    </w:p>
    <w:p w:rsidR="0039769D" w:rsidRPr="003421B0" w:rsidRDefault="0039769D" w:rsidP="0039769D">
      <w:pPr>
        <w:ind w:firstLine="709"/>
        <w:jc w:val="both"/>
        <w:rPr>
          <w:color w:val="auto"/>
        </w:rPr>
      </w:pPr>
      <w:r w:rsidRPr="003421B0">
        <w:rPr>
          <w:color w:val="auto"/>
        </w:rPr>
        <w:t xml:space="preserve">Жилыми помещениями </w:t>
      </w:r>
      <w:proofErr w:type="gramStart"/>
      <w:r w:rsidRPr="003421B0">
        <w:rPr>
          <w:color w:val="auto"/>
        </w:rPr>
        <w:t>обеспечены</w:t>
      </w:r>
      <w:proofErr w:type="gramEnd"/>
      <w:r w:rsidRPr="003421B0">
        <w:rPr>
          <w:color w:val="auto"/>
        </w:rPr>
        <w:t xml:space="preserve"> 18 детей-сирот. </w:t>
      </w:r>
    </w:p>
    <w:p w:rsidR="0039769D" w:rsidRPr="008024B1" w:rsidRDefault="0039769D" w:rsidP="0039769D">
      <w:pPr>
        <w:ind w:firstLine="709"/>
        <w:jc w:val="both"/>
        <w:rPr>
          <w:rStyle w:val="ac"/>
          <w:color w:val="auto"/>
        </w:rPr>
      </w:pPr>
      <w:r w:rsidRPr="008024B1">
        <w:rPr>
          <w:rStyle w:val="ac"/>
          <w:color w:val="auto"/>
        </w:rPr>
        <w:t>207 земельны</w:t>
      </w:r>
      <w:r w:rsidR="008024B1" w:rsidRPr="008024B1">
        <w:rPr>
          <w:rStyle w:val="ac"/>
          <w:color w:val="auto"/>
        </w:rPr>
        <w:t>х</w:t>
      </w:r>
      <w:r w:rsidRPr="008024B1">
        <w:rPr>
          <w:rStyle w:val="ac"/>
          <w:color w:val="auto"/>
        </w:rPr>
        <w:t xml:space="preserve"> участ</w:t>
      </w:r>
      <w:r w:rsidR="008024B1" w:rsidRPr="008024B1">
        <w:rPr>
          <w:rStyle w:val="ac"/>
          <w:color w:val="auto"/>
        </w:rPr>
        <w:t>ков</w:t>
      </w:r>
      <w:r w:rsidRPr="008024B1">
        <w:rPr>
          <w:rStyle w:val="ac"/>
          <w:color w:val="auto"/>
        </w:rPr>
        <w:t xml:space="preserve"> в деревне </w:t>
      </w:r>
      <w:proofErr w:type="spellStart"/>
      <w:r w:rsidRPr="008024B1">
        <w:rPr>
          <w:rStyle w:val="ac"/>
          <w:color w:val="auto"/>
        </w:rPr>
        <w:t>Повадино</w:t>
      </w:r>
      <w:proofErr w:type="spellEnd"/>
      <w:r w:rsidRPr="008024B1">
        <w:rPr>
          <w:rStyle w:val="ac"/>
          <w:color w:val="auto"/>
        </w:rPr>
        <w:t xml:space="preserve"> бесплатно предоставлен</w:t>
      </w:r>
      <w:r w:rsidR="00EC7180">
        <w:rPr>
          <w:rStyle w:val="ac"/>
          <w:color w:val="auto"/>
        </w:rPr>
        <w:t>о</w:t>
      </w:r>
      <w:r w:rsidRPr="008024B1">
        <w:rPr>
          <w:rStyle w:val="ac"/>
          <w:color w:val="auto"/>
        </w:rPr>
        <w:t xml:space="preserve"> многодетным семьям в собственность.</w:t>
      </w:r>
    </w:p>
    <w:p w:rsidR="006D5AAF" w:rsidRDefault="006D5AAF" w:rsidP="0039769D">
      <w:pPr>
        <w:ind w:firstLine="709"/>
        <w:jc w:val="both"/>
      </w:pPr>
      <w:r w:rsidRPr="00D30AE0">
        <w:t>С начала реализации Закона Московской области от 01.06.2011 № 73/2011-ОЗ «О бесплатном предоставлении земельных участков многодетным семьям в Московской области» обеспечено земельными участками 944 многодетны</w:t>
      </w:r>
      <w:r>
        <w:t>е семьи.</w:t>
      </w:r>
    </w:p>
    <w:p w:rsidR="000038FF" w:rsidRDefault="000038FF" w:rsidP="0039769D">
      <w:pPr>
        <w:ind w:firstLine="709"/>
        <w:jc w:val="both"/>
      </w:pPr>
    </w:p>
    <w:p w:rsidR="000038FF" w:rsidRPr="003C24E8" w:rsidRDefault="000038FF" w:rsidP="003C24E8">
      <w:pPr>
        <w:ind w:firstLine="709"/>
        <w:jc w:val="both"/>
      </w:pPr>
      <w:r w:rsidRPr="003C24E8">
        <w:t xml:space="preserve">В деревне </w:t>
      </w:r>
      <w:proofErr w:type="spellStart"/>
      <w:r w:rsidRPr="003C24E8">
        <w:t>Курганье</w:t>
      </w:r>
      <w:proofErr w:type="spellEnd"/>
      <w:r w:rsidR="00957B3C">
        <w:t xml:space="preserve"> </w:t>
      </w:r>
      <w:r w:rsidR="003C24E8" w:rsidRPr="003C24E8">
        <w:t>активно развивается</w:t>
      </w:r>
      <w:r w:rsidR="00957B3C">
        <w:t xml:space="preserve"> посе</w:t>
      </w:r>
      <w:r w:rsidRPr="003C24E8">
        <w:t>лок для</w:t>
      </w:r>
      <w:r w:rsidR="00957B3C">
        <w:t xml:space="preserve"> медиков «Спасибо врачам».  В не</w:t>
      </w:r>
      <w:r w:rsidRPr="003C24E8">
        <w:t xml:space="preserve">м предусмотрено 125 участков, 118 из них предоставлено медицинским работникам. В поселке установлены трансформаторы, подведено электричество, обустроены временные дороги переходного типа покрытия, получены технические условия на водоснабжение и водоотведение. Еще 37 участков предоставлено в деревне </w:t>
      </w:r>
      <w:proofErr w:type="spellStart"/>
      <w:r w:rsidRPr="003C24E8">
        <w:t>Буняково</w:t>
      </w:r>
      <w:proofErr w:type="spellEnd"/>
      <w:r w:rsidRPr="003C24E8">
        <w:t>.</w:t>
      </w:r>
      <w:r w:rsidR="00957B3C">
        <w:t xml:space="preserve"> </w:t>
      </w:r>
      <w:r w:rsidR="003C24E8" w:rsidRPr="004D560F">
        <w:t>В</w:t>
      </w:r>
      <w:r w:rsidRPr="004D560F">
        <w:t>ыдано 155 участков.</w:t>
      </w:r>
    </w:p>
    <w:p w:rsidR="0039769D" w:rsidRDefault="0039769D" w:rsidP="0039769D">
      <w:pPr>
        <w:ind w:firstLine="709"/>
        <w:jc w:val="both"/>
        <w:rPr>
          <w:color w:val="auto"/>
        </w:rPr>
      </w:pPr>
      <w:r w:rsidRPr="000038FF">
        <w:rPr>
          <w:rStyle w:val="ac"/>
          <w:color w:val="auto"/>
        </w:rPr>
        <w:t xml:space="preserve">156 земельных участков продано в собственность без торгов физическим и юридическим лицам. В бюджет городского округа поступило 53,86 </w:t>
      </w:r>
      <w:proofErr w:type="gramStart"/>
      <w:r w:rsidRPr="000038FF">
        <w:rPr>
          <w:rStyle w:val="ac"/>
          <w:color w:val="auto"/>
        </w:rPr>
        <w:t>млн</w:t>
      </w:r>
      <w:proofErr w:type="gramEnd"/>
      <w:r w:rsidRPr="000038FF">
        <w:rPr>
          <w:rStyle w:val="ac"/>
          <w:color w:val="auto"/>
        </w:rPr>
        <w:t xml:space="preserve"> руб. Заключено 410 </w:t>
      </w:r>
      <w:r w:rsidRPr="000038FF">
        <w:rPr>
          <w:color w:val="auto"/>
        </w:rPr>
        <w:t>соглашени</w:t>
      </w:r>
      <w:r w:rsidR="000038FF" w:rsidRPr="000038FF">
        <w:rPr>
          <w:color w:val="auto"/>
        </w:rPr>
        <w:t>й</w:t>
      </w:r>
      <w:r w:rsidRPr="000038FF">
        <w:rPr>
          <w:color w:val="auto"/>
        </w:rPr>
        <w:t xml:space="preserve"> по перераспределению земель. В бюджет городского округа поступило 117,88 </w:t>
      </w:r>
      <w:proofErr w:type="gramStart"/>
      <w:r w:rsidRPr="000038FF">
        <w:rPr>
          <w:color w:val="auto"/>
        </w:rPr>
        <w:t>млн</w:t>
      </w:r>
      <w:proofErr w:type="gramEnd"/>
      <w:r w:rsidRPr="000038FF">
        <w:rPr>
          <w:color w:val="auto"/>
        </w:rPr>
        <w:t> руб.</w:t>
      </w:r>
    </w:p>
    <w:p w:rsidR="00FD129F" w:rsidRDefault="0039769D" w:rsidP="0039769D">
      <w:pPr>
        <w:ind w:firstLine="709"/>
        <w:jc w:val="both"/>
        <w:rPr>
          <w:rStyle w:val="ac"/>
          <w:color w:val="auto"/>
        </w:rPr>
      </w:pPr>
      <w:r w:rsidRPr="00FD129F">
        <w:rPr>
          <w:rStyle w:val="ac"/>
          <w:color w:val="auto"/>
        </w:rPr>
        <w:t xml:space="preserve">В 2022 году проведено 74 аукциона: на заключение договоров аренды и купли-продажи земельных участков, нежилых помещений, зданий; </w:t>
      </w:r>
      <w:r w:rsidRPr="00FD129F">
        <w:rPr>
          <w:color w:val="auto"/>
        </w:rPr>
        <w:t>на право размещения нестационарного торгового объекта на территории городского округа Домодедово</w:t>
      </w:r>
      <w:r w:rsidRPr="00FD129F">
        <w:rPr>
          <w:rStyle w:val="ac"/>
          <w:color w:val="auto"/>
        </w:rPr>
        <w:t xml:space="preserve">. </w:t>
      </w:r>
    </w:p>
    <w:p w:rsidR="0039769D" w:rsidRPr="00FD129F" w:rsidRDefault="0039769D" w:rsidP="0039769D">
      <w:pPr>
        <w:ind w:firstLine="709"/>
        <w:jc w:val="both"/>
        <w:rPr>
          <w:rStyle w:val="ac"/>
          <w:color w:val="auto"/>
        </w:rPr>
      </w:pPr>
      <w:r w:rsidRPr="00FD129F">
        <w:rPr>
          <w:rStyle w:val="ac"/>
          <w:color w:val="auto"/>
        </w:rPr>
        <w:t>55 земельных участк</w:t>
      </w:r>
      <w:r w:rsidR="00FD129F" w:rsidRPr="00FD129F">
        <w:rPr>
          <w:rStyle w:val="ac"/>
          <w:color w:val="auto"/>
        </w:rPr>
        <w:t>ов</w:t>
      </w:r>
      <w:r w:rsidRPr="00FD129F">
        <w:rPr>
          <w:rStyle w:val="ac"/>
          <w:color w:val="auto"/>
        </w:rPr>
        <w:t xml:space="preserve"> предоставлено в аренду, 2 участка </w:t>
      </w:r>
      <w:proofErr w:type="gramStart"/>
      <w:r w:rsidRPr="00FD129F">
        <w:rPr>
          <w:rStyle w:val="ac"/>
          <w:color w:val="auto"/>
        </w:rPr>
        <w:t>проданы</w:t>
      </w:r>
      <w:proofErr w:type="gramEnd"/>
      <w:r w:rsidRPr="00FD129F">
        <w:rPr>
          <w:rStyle w:val="ac"/>
          <w:color w:val="auto"/>
        </w:rPr>
        <w:t xml:space="preserve"> в собственность. 1 нежилое помещение предоставлено в аренду. 1 имущественный комплекс предоставлен в собственность. Заключено 2 договора </w:t>
      </w:r>
      <w:r w:rsidRPr="00FD129F">
        <w:rPr>
          <w:color w:val="auto"/>
        </w:rPr>
        <w:t>на право размещения нестационарного торгового объекта на территории городского округа Домодедово</w:t>
      </w:r>
      <w:r w:rsidR="00FD129F">
        <w:rPr>
          <w:rStyle w:val="ac"/>
          <w:color w:val="auto"/>
        </w:rPr>
        <w:t xml:space="preserve">. </w:t>
      </w:r>
      <w:r w:rsidRPr="00FD129F">
        <w:rPr>
          <w:rStyle w:val="ac"/>
          <w:color w:val="auto"/>
        </w:rPr>
        <w:t>В бюджет городского округа поступило 124</w:t>
      </w:r>
      <w:r w:rsidR="00FD129F" w:rsidRPr="00FD129F">
        <w:rPr>
          <w:rStyle w:val="ac"/>
          <w:color w:val="auto"/>
        </w:rPr>
        <w:t xml:space="preserve">,3 </w:t>
      </w:r>
      <w:proofErr w:type="gramStart"/>
      <w:r w:rsidR="00FD129F" w:rsidRPr="00FD129F">
        <w:rPr>
          <w:rStyle w:val="ac"/>
          <w:color w:val="auto"/>
        </w:rPr>
        <w:t>млн</w:t>
      </w:r>
      <w:proofErr w:type="gramEnd"/>
      <w:r w:rsidR="00957B3C">
        <w:rPr>
          <w:rStyle w:val="ac"/>
          <w:color w:val="auto"/>
        </w:rPr>
        <w:t xml:space="preserve"> </w:t>
      </w:r>
      <w:r w:rsidRPr="00FD129F">
        <w:rPr>
          <w:rStyle w:val="ac"/>
          <w:color w:val="auto"/>
        </w:rPr>
        <w:t>руб.</w:t>
      </w:r>
    </w:p>
    <w:p w:rsidR="00645094" w:rsidRPr="00971CC0" w:rsidRDefault="00645094" w:rsidP="00645094">
      <w:pPr>
        <w:ind w:firstLine="709"/>
        <w:jc w:val="both"/>
        <w:rPr>
          <w:rStyle w:val="ac"/>
          <w:color w:val="auto"/>
        </w:rPr>
      </w:pPr>
      <w:r w:rsidRPr="00645094">
        <w:rPr>
          <w:color w:val="auto"/>
        </w:rPr>
        <w:t>В рамках полномочий Комитета по управлению имуществом Администрации городского округа велась работа по предоставлению государственных и муниципальных услуг в сфере земельных отношений.</w:t>
      </w:r>
      <w:r w:rsidR="00B91F82">
        <w:rPr>
          <w:color w:val="auto"/>
        </w:rPr>
        <w:t xml:space="preserve"> </w:t>
      </w:r>
      <w:r w:rsidRPr="00971CC0">
        <w:rPr>
          <w:color w:val="auto"/>
        </w:rPr>
        <w:t xml:space="preserve">Через региональный портал государственных услуг за </w:t>
      </w:r>
      <w:r w:rsidRPr="00971CC0">
        <w:rPr>
          <w:rStyle w:val="ac"/>
          <w:color w:val="auto"/>
        </w:rPr>
        <w:t>202</w:t>
      </w:r>
      <w:r w:rsidR="00971CC0" w:rsidRPr="00971CC0">
        <w:rPr>
          <w:rStyle w:val="ac"/>
          <w:color w:val="auto"/>
        </w:rPr>
        <w:t>2</w:t>
      </w:r>
      <w:r w:rsidRPr="00971CC0">
        <w:rPr>
          <w:rStyle w:val="ac"/>
          <w:color w:val="auto"/>
        </w:rPr>
        <w:t xml:space="preserve"> год поступил</w:t>
      </w:r>
      <w:r w:rsidR="00971CC0" w:rsidRPr="00971CC0">
        <w:rPr>
          <w:rStyle w:val="ac"/>
          <w:color w:val="auto"/>
        </w:rPr>
        <w:t>о</w:t>
      </w:r>
      <w:r w:rsidRPr="00971CC0">
        <w:rPr>
          <w:rStyle w:val="ac"/>
          <w:color w:val="auto"/>
        </w:rPr>
        <w:t xml:space="preserve"> 8532 заявк</w:t>
      </w:r>
      <w:r w:rsidR="00971CC0" w:rsidRPr="00971CC0">
        <w:rPr>
          <w:rStyle w:val="ac"/>
          <w:color w:val="auto"/>
        </w:rPr>
        <w:t>и</w:t>
      </w:r>
      <w:r w:rsidR="00971CC0">
        <w:rPr>
          <w:rStyle w:val="ac"/>
          <w:color w:val="auto"/>
        </w:rPr>
        <w:t xml:space="preserve">. </w:t>
      </w:r>
      <w:r w:rsidRPr="00971CC0">
        <w:rPr>
          <w:rStyle w:val="ac"/>
          <w:color w:val="auto"/>
        </w:rPr>
        <w:t>Принято положительное решение по 4580 заявкам.</w:t>
      </w:r>
    </w:p>
    <w:p w:rsidR="007F5F23" w:rsidRPr="00170521" w:rsidRDefault="007F5F23" w:rsidP="00CD4AA4">
      <w:pPr>
        <w:ind w:firstLine="567"/>
        <w:jc w:val="both"/>
      </w:pPr>
      <w:r w:rsidRPr="00BA31E2">
        <w:t>При выдаче разрешений на прокладку инженерных коммуникаций  активно  используется  государственная услуга «Выдача разрешения на размещение» без предоставления земельного участка для прокладки  (размещения) коммуник</w:t>
      </w:r>
      <w:r w:rsidR="00C4663C" w:rsidRPr="00BA31E2">
        <w:t>аций. В 202</w:t>
      </w:r>
      <w:r w:rsidR="00BA31E2" w:rsidRPr="00BA31E2">
        <w:t>2</w:t>
      </w:r>
      <w:r w:rsidR="00C4663C" w:rsidRPr="00BA31E2">
        <w:t xml:space="preserve"> году поступило 1</w:t>
      </w:r>
      <w:r w:rsidR="00170521" w:rsidRPr="00BA31E2">
        <w:t>465</w:t>
      </w:r>
      <w:r w:rsidR="00B91F82">
        <w:t xml:space="preserve"> </w:t>
      </w:r>
      <w:r w:rsidRPr="00BA31E2">
        <w:t>заявок.</w:t>
      </w:r>
    </w:p>
    <w:p w:rsidR="007F5F23" w:rsidRPr="004D48C0" w:rsidRDefault="007F5F23" w:rsidP="005125AD">
      <w:pPr>
        <w:ind w:firstLine="709"/>
        <w:jc w:val="both"/>
        <w:rPr>
          <w:highlight w:val="yellow"/>
        </w:rPr>
      </w:pPr>
    </w:p>
    <w:p w:rsidR="00B320C0" w:rsidRPr="00380981" w:rsidRDefault="00B320C0" w:rsidP="00E25291">
      <w:pPr>
        <w:ind w:firstLine="709"/>
        <w:jc w:val="both"/>
      </w:pPr>
      <w:r w:rsidRPr="00380981">
        <w:t xml:space="preserve">Сельское хозяйство – важная для округа отрасль экономики. </w:t>
      </w:r>
    </w:p>
    <w:p w:rsidR="008D0FCF" w:rsidRPr="00380981" w:rsidRDefault="008D0FCF" w:rsidP="00E25291">
      <w:pPr>
        <w:ind w:firstLine="709"/>
        <w:jc w:val="both"/>
      </w:pPr>
      <w:r w:rsidRPr="00380981">
        <w:rPr>
          <w:rStyle w:val="ac"/>
        </w:rPr>
        <w:t xml:space="preserve">Сельское хозяйство городского округа представлено тремя предприятиями: </w:t>
      </w:r>
      <w:proofErr w:type="spellStart"/>
      <w:r w:rsidRPr="00380981">
        <w:rPr>
          <w:rStyle w:val="ac"/>
        </w:rPr>
        <w:t>племзаводами</w:t>
      </w:r>
      <w:proofErr w:type="spellEnd"/>
      <w:r w:rsidRPr="00380981">
        <w:rPr>
          <w:rStyle w:val="ac"/>
        </w:rPr>
        <w:t xml:space="preserve"> «Барыбино» и «</w:t>
      </w:r>
      <w:proofErr w:type="spellStart"/>
      <w:r w:rsidRPr="00380981">
        <w:rPr>
          <w:rStyle w:val="ac"/>
        </w:rPr>
        <w:t>Повадино</w:t>
      </w:r>
      <w:proofErr w:type="spellEnd"/>
      <w:r w:rsidRPr="00380981">
        <w:rPr>
          <w:rStyle w:val="ac"/>
        </w:rPr>
        <w:t xml:space="preserve">», специализирующимися на производстве молока, </w:t>
      </w:r>
      <w:proofErr w:type="spellStart"/>
      <w:r w:rsidRPr="00380981">
        <w:rPr>
          <w:rStyle w:val="ac"/>
        </w:rPr>
        <w:t>племзаводом</w:t>
      </w:r>
      <w:proofErr w:type="spellEnd"/>
      <w:r w:rsidRPr="00380981">
        <w:rPr>
          <w:rStyle w:val="ac"/>
        </w:rPr>
        <w:t xml:space="preserve"> «Ямской», </w:t>
      </w:r>
      <w:r w:rsidRPr="00380981">
        <w:rPr>
          <w:rFonts w:cs="Times New Roman"/>
        </w:rPr>
        <w:t>специализирующемся на выращивании зерновых и масличных культур.</w:t>
      </w:r>
      <w:r w:rsidRPr="00380981">
        <w:rPr>
          <w:rStyle w:val="ac"/>
        </w:rPr>
        <w:t xml:space="preserve"> Кроме того, </w:t>
      </w:r>
      <w:r w:rsidRPr="00380981">
        <w:rPr>
          <w:rStyle w:val="ac"/>
        </w:rPr>
        <w:lastRenderedPageBreak/>
        <w:t>на территории городского округа расположен Домодедовский филиал ОАО «Куриное царство», специализирующегося на производстве мяса птицы.</w:t>
      </w:r>
    </w:p>
    <w:p w:rsidR="00A628C2" w:rsidRDefault="00A628C2" w:rsidP="00E25291">
      <w:pPr>
        <w:ind w:firstLine="709"/>
        <w:jc w:val="both"/>
      </w:pPr>
      <w:r w:rsidRPr="00A628C2">
        <w:t>В 2022 году на сельскохозяйственных предприятиях округа произведено 51</w:t>
      </w:r>
      <w:r w:rsidR="00B91F82">
        <w:t xml:space="preserve"> </w:t>
      </w:r>
      <w:r w:rsidRPr="00A628C2">
        <w:t>675 тонн молока. Реализовано 20 606 тонн мяса, что на 4</w:t>
      </w:r>
      <w:r>
        <w:t xml:space="preserve"> 268 </w:t>
      </w:r>
      <w:r w:rsidRPr="00A628C2">
        <w:t>тонн больше прошлого года.</w:t>
      </w:r>
    </w:p>
    <w:p w:rsidR="00A628C2" w:rsidRPr="00A628C2" w:rsidRDefault="00A628C2" w:rsidP="00E25291">
      <w:pPr>
        <w:tabs>
          <w:tab w:val="left" w:pos="709"/>
        </w:tabs>
        <w:ind w:firstLine="709"/>
        <w:jc w:val="both"/>
      </w:pPr>
      <w:r w:rsidRPr="00A628C2">
        <w:t xml:space="preserve">Валовый сбор зерновых и зернобобовых культур в городском округе </w:t>
      </w:r>
      <w:r>
        <w:t>составил 33</w:t>
      </w:r>
      <w:r w:rsidR="00B91F82">
        <w:t xml:space="preserve"> </w:t>
      </w:r>
      <w:r>
        <w:t>281 тонн, что на 8</w:t>
      </w:r>
      <w:r w:rsidR="00B91F82">
        <w:t>188 тонн</w:t>
      </w:r>
      <w:r w:rsidRPr="00A628C2">
        <w:t xml:space="preserve"> больше уровня </w:t>
      </w:r>
      <w:r w:rsidR="00B91F82">
        <w:t>2021 года. Урожайность зерновых</w:t>
      </w:r>
      <w:r w:rsidRPr="00A628C2">
        <w:t xml:space="preserve"> в среднем по округу составила 39,1 ц/га. </w:t>
      </w:r>
    </w:p>
    <w:p w:rsidR="00B320C0" w:rsidRPr="00A628C2" w:rsidRDefault="00B320C0" w:rsidP="00E25291">
      <w:pPr>
        <w:tabs>
          <w:tab w:val="left" w:pos="709"/>
        </w:tabs>
        <w:ind w:firstLine="709"/>
        <w:jc w:val="both"/>
      </w:pPr>
      <w:r w:rsidRPr="00A628C2">
        <w:t>Площадь земель, используемых для сельскохозяйственного производства, в 2022 году составила 23 839 га.</w:t>
      </w:r>
      <w:r w:rsidR="00B91F82">
        <w:t xml:space="preserve"> </w:t>
      </w:r>
      <w:r w:rsidR="005875AB">
        <w:t>В</w:t>
      </w:r>
      <w:r w:rsidRPr="00A628C2">
        <w:t xml:space="preserve">ведено в </w:t>
      </w:r>
      <w:r w:rsidR="00B91F82">
        <w:t>сельскохозяйственный оборот 712</w:t>
      </w:r>
      <w:r w:rsidRPr="00A628C2">
        <w:t xml:space="preserve"> га ранее не</w:t>
      </w:r>
      <w:r w:rsidR="00B91F82">
        <w:t xml:space="preserve"> </w:t>
      </w:r>
      <w:r w:rsidRPr="00A628C2">
        <w:t xml:space="preserve">используемых земель, что на </w:t>
      </w:r>
      <w:r w:rsidR="00B91F82">
        <w:t>582 га больше уровня 2021 года.</w:t>
      </w:r>
      <w:r w:rsidRPr="00A628C2">
        <w:t xml:space="preserve"> Эти участки используются для выращивания зерновых культур.</w:t>
      </w:r>
    </w:p>
    <w:p w:rsidR="00B320C0" w:rsidRPr="00A628C2" w:rsidRDefault="005875AB" w:rsidP="00E25291">
      <w:pPr>
        <w:ind w:firstLine="709"/>
        <w:jc w:val="both"/>
      </w:pPr>
      <w:r>
        <w:t xml:space="preserve">В 2022 году </w:t>
      </w:r>
      <w:proofErr w:type="spellStart"/>
      <w:r>
        <w:t>племзаводы</w:t>
      </w:r>
      <w:proofErr w:type="spellEnd"/>
      <w:r w:rsidR="00B91F82">
        <w:t xml:space="preserve"> «Барыбино» и «</w:t>
      </w:r>
      <w:proofErr w:type="spellStart"/>
      <w:r w:rsidR="00B91F82">
        <w:t>Повадино</w:t>
      </w:r>
      <w:proofErr w:type="spellEnd"/>
      <w:r w:rsidR="00B91F82">
        <w:t>» приобрели 31 единицу сель</w:t>
      </w:r>
      <w:r w:rsidR="00B320C0" w:rsidRPr="00A628C2">
        <w:t xml:space="preserve">хозтехники на сумму более 175 </w:t>
      </w:r>
      <w:proofErr w:type="gramStart"/>
      <w:r w:rsidR="00B320C0" w:rsidRPr="00A628C2">
        <w:t>млн</w:t>
      </w:r>
      <w:proofErr w:type="gramEnd"/>
      <w:r w:rsidR="00B320C0" w:rsidRPr="00A628C2">
        <w:t xml:space="preserve"> руб.</w:t>
      </w:r>
    </w:p>
    <w:p w:rsidR="00B320C0" w:rsidRPr="00A628C2" w:rsidRDefault="00B320C0" w:rsidP="00E25291">
      <w:pPr>
        <w:ind w:firstLine="709"/>
        <w:jc w:val="both"/>
      </w:pPr>
      <w:proofErr w:type="spellStart"/>
      <w:r w:rsidRPr="00A628C2">
        <w:t>Племзаводом</w:t>
      </w:r>
      <w:proofErr w:type="spellEnd"/>
      <w:r w:rsidRPr="00A628C2">
        <w:t xml:space="preserve"> «Барыбино» продолжается  реконструкция фермы «</w:t>
      </w:r>
      <w:proofErr w:type="spellStart"/>
      <w:r w:rsidRPr="00A628C2">
        <w:t>Бурхино</w:t>
      </w:r>
      <w:proofErr w:type="spellEnd"/>
      <w:r w:rsidRPr="00A628C2">
        <w:t>» на 1200 голов. Инвестиции в</w:t>
      </w:r>
      <w:r w:rsidR="00B91F82">
        <w:t xml:space="preserve"> реконструкцию составят 200 </w:t>
      </w:r>
      <w:proofErr w:type="gramStart"/>
      <w:r w:rsidR="00B91F82">
        <w:t>млн</w:t>
      </w:r>
      <w:proofErr w:type="gramEnd"/>
      <w:r w:rsidRPr="00A628C2">
        <w:t xml:space="preserve"> рублей.</w:t>
      </w:r>
    </w:p>
    <w:p w:rsidR="00B320C0" w:rsidRPr="00A628C2" w:rsidRDefault="00B91F82" w:rsidP="00E25291">
      <w:pPr>
        <w:ind w:firstLine="709"/>
        <w:jc w:val="both"/>
      </w:pPr>
      <w:r>
        <w:t xml:space="preserve">В 2022 году </w:t>
      </w:r>
      <w:proofErr w:type="spellStart"/>
      <w:r>
        <w:t>племзавод</w:t>
      </w:r>
      <w:proofErr w:type="spellEnd"/>
      <w:r>
        <w:t xml:space="preserve"> «</w:t>
      </w:r>
      <w:proofErr w:type="spellStart"/>
      <w:r>
        <w:t>Повадино</w:t>
      </w:r>
      <w:proofErr w:type="spellEnd"/>
      <w:r>
        <w:t>» начал</w:t>
      </w:r>
      <w:r w:rsidR="00B320C0" w:rsidRPr="00A628C2">
        <w:t xml:space="preserve"> строительство новой фермы на 1200 голов. Строительство нового комплекса позволит оптимизировать животноводство </w:t>
      </w:r>
      <w:proofErr w:type="spellStart"/>
      <w:r w:rsidR="00B320C0" w:rsidRPr="00A628C2">
        <w:t>племзавода</w:t>
      </w:r>
      <w:proofErr w:type="spellEnd"/>
      <w:r w:rsidR="00B320C0" w:rsidRPr="00A628C2">
        <w:t xml:space="preserve">. На современный комплекс переведутся коровы с ферм деревни Косино и деревни </w:t>
      </w:r>
      <w:proofErr w:type="spellStart"/>
      <w:r w:rsidR="00B320C0" w:rsidRPr="00A628C2">
        <w:t>Повадин</w:t>
      </w:r>
      <w:r>
        <w:t>о</w:t>
      </w:r>
      <w:proofErr w:type="spellEnd"/>
      <w:r>
        <w:t xml:space="preserve">.  Инвестиции составят 750 </w:t>
      </w:r>
      <w:proofErr w:type="gramStart"/>
      <w:r>
        <w:t>млн</w:t>
      </w:r>
      <w:proofErr w:type="gramEnd"/>
      <w:r w:rsidR="00B320C0" w:rsidRPr="00A628C2">
        <w:t xml:space="preserve"> руб.</w:t>
      </w:r>
    </w:p>
    <w:p w:rsidR="008D0FCF" w:rsidRPr="00E25291" w:rsidRDefault="008D0FCF" w:rsidP="008D0FCF">
      <w:pPr>
        <w:ind w:firstLine="709"/>
        <w:jc w:val="both"/>
        <w:rPr>
          <w:rStyle w:val="ac"/>
        </w:rPr>
      </w:pPr>
      <w:r w:rsidRPr="00E25291">
        <w:rPr>
          <w:rStyle w:val="ac"/>
        </w:rPr>
        <w:t xml:space="preserve">В целях поддержки местного </w:t>
      </w:r>
      <w:proofErr w:type="spellStart"/>
      <w:r w:rsidRPr="00E25291">
        <w:rPr>
          <w:rStyle w:val="ac"/>
        </w:rPr>
        <w:t>сельхозтоваропроизводителя</w:t>
      </w:r>
      <w:proofErr w:type="spellEnd"/>
      <w:r w:rsidRPr="00E25291">
        <w:rPr>
          <w:rStyle w:val="ac"/>
        </w:rPr>
        <w:t xml:space="preserve"> Советом депутатов городского округа Домодедово принято решение о предоставлении организациям налоговых льгот в виде уменьшения уплачиваемых сумм земельного налога в отношении земельных участков, которые используются для сельскохозяйственного производства.</w:t>
      </w:r>
    </w:p>
    <w:p w:rsidR="001A1B17" w:rsidRPr="007E61EF" w:rsidRDefault="001A1B17" w:rsidP="001A1B17">
      <w:pPr>
        <w:tabs>
          <w:tab w:val="left" w:pos="851"/>
        </w:tabs>
        <w:spacing w:before="120"/>
        <w:ind w:firstLine="709"/>
        <w:jc w:val="both"/>
        <w:rPr>
          <w:rStyle w:val="ac"/>
        </w:rPr>
      </w:pPr>
      <w:r w:rsidRPr="007E61EF">
        <w:rPr>
          <w:rStyle w:val="ac"/>
        </w:rPr>
        <w:t xml:space="preserve">В округе  развита торговая отрасль. </w:t>
      </w:r>
    </w:p>
    <w:p w:rsidR="001A1B17" w:rsidRPr="00E30F8D" w:rsidRDefault="001A1B17" w:rsidP="001A1B17">
      <w:pPr>
        <w:tabs>
          <w:tab w:val="left" w:pos="851"/>
        </w:tabs>
        <w:spacing w:before="120"/>
        <w:ind w:firstLine="709"/>
        <w:jc w:val="both"/>
      </w:pPr>
      <w:r w:rsidRPr="007E61EF">
        <w:rPr>
          <w:rStyle w:val="ac"/>
        </w:rPr>
        <w:t>В  202</w:t>
      </w:r>
      <w:r w:rsidR="007E61EF" w:rsidRPr="007E61EF">
        <w:rPr>
          <w:rStyle w:val="ac"/>
        </w:rPr>
        <w:t>2</w:t>
      </w:r>
      <w:r w:rsidRPr="007E61EF">
        <w:rPr>
          <w:rStyle w:val="ac"/>
        </w:rPr>
        <w:t xml:space="preserve"> году в городском округе осуществляли деятельность </w:t>
      </w:r>
      <w:r w:rsidR="00101F9D" w:rsidRPr="00E30F8D">
        <w:rPr>
          <w:rStyle w:val="ac"/>
          <w:color w:val="auto"/>
        </w:rPr>
        <w:t>1636</w:t>
      </w:r>
      <w:r w:rsidRPr="00E30F8D">
        <w:rPr>
          <w:rStyle w:val="ac"/>
        </w:rPr>
        <w:t xml:space="preserve"> предприятий розничной торговли, общественного питания и бытовых услуг, из них:</w:t>
      </w:r>
    </w:p>
    <w:p w:rsidR="001A1B17" w:rsidRPr="00E30F8D" w:rsidRDefault="00C57082" w:rsidP="001A1B17">
      <w:pPr>
        <w:ind w:firstLine="709"/>
        <w:jc w:val="both"/>
        <w:rPr>
          <w:rFonts w:eastAsia="Times New Roman" w:cs="Times New Roman"/>
          <w:color w:val="auto"/>
        </w:rPr>
      </w:pPr>
      <w:r w:rsidRPr="00E30F8D">
        <w:rPr>
          <w:rFonts w:eastAsia="Times New Roman" w:cs="Times New Roman"/>
          <w:color w:val="auto"/>
        </w:rPr>
        <w:t xml:space="preserve">- </w:t>
      </w:r>
      <w:r w:rsidR="00101F9D" w:rsidRPr="00E30F8D">
        <w:rPr>
          <w:rFonts w:eastAsia="Times New Roman" w:cs="Times New Roman"/>
          <w:color w:val="auto"/>
        </w:rPr>
        <w:t>711</w:t>
      </w:r>
      <w:r w:rsidRPr="00E30F8D">
        <w:rPr>
          <w:rFonts w:eastAsia="Times New Roman" w:cs="Times New Roman"/>
          <w:color w:val="auto"/>
        </w:rPr>
        <w:t xml:space="preserve"> стационарных магазин</w:t>
      </w:r>
      <w:r w:rsidR="003777C4">
        <w:rPr>
          <w:rFonts w:eastAsia="Times New Roman" w:cs="Times New Roman"/>
          <w:color w:val="auto"/>
        </w:rPr>
        <w:t>ов</w:t>
      </w:r>
      <w:r w:rsidR="001A1B17" w:rsidRPr="00E30F8D">
        <w:rPr>
          <w:rFonts w:eastAsia="Times New Roman" w:cs="Times New Roman"/>
          <w:color w:val="auto"/>
        </w:rPr>
        <w:t xml:space="preserve">; </w:t>
      </w:r>
    </w:p>
    <w:p w:rsidR="001A1B17" w:rsidRPr="00E30F8D" w:rsidRDefault="001A1B17" w:rsidP="001A1B17">
      <w:pPr>
        <w:ind w:firstLine="709"/>
        <w:jc w:val="both"/>
        <w:rPr>
          <w:rFonts w:eastAsia="Times New Roman" w:cs="Times New Roman"/>
          <w:color w:val="auto"/>
        </w:rPr>
      </w:pPr>
      <w:r w:rsidRPr="00E30F8D">
        <w:rPr>
          <w:rFonts w:eastAsia="Times New Roman" w:cs="Times New Roman"/>
          <w:color w:val="auto"/>
        </w:rPr>
        <w:t xml:space="preserve">- </w:t>
      </w:r>
      <w:r w:rsidR="005B1CFC" w:rsidRPr="00E30F8D">
        <w:rPr>
          <w:rFonts w:eastAsia="Times New Roman" w:cs="Times New Roman"/>
          <w:color w:val="auto"/>
        </w:rPr>
        <w:t>180</w:t>
      </w:r>
      <w:r w:rsidRPr="00E30F8D">
        <w:rPr>
          <w:rFonts w:eastAsia="Times New Roman" w:cs="Times New Roman"/>
          <w:color w:val="auto"/>
        </w:rPr>
        <w:t xml:space="preserve"> объект</w:t>
      </w:r>
      <w:r w:rsidR="005B1CFC" w:rsidRPr="00E30F8D">
        <w:rPr>
          <w:rFonts w:eastAsia="Times New Roman" w:cs="Times New Roman"/>
          <w:color w:val="auto"/>
        </w:rPr>
        <w:t>ов</w:t>
      </w:r>
      <w:r w:rsidRPr="00E30F8D">
        <w:rPr>
          <w:rFonts w:eastAsia="Times New Roman" w:cs="Times New Roman"/>
          <w:color w:val="auto"/>
        </w:rPr>
        <w:t xml:space="preserve"> общественного питания на </w:t>
      </w:r>
      <w:r w:rsidR="005B1CFC" w:rsidRPr="00E30F8D">
        <w:rPr>
          <w:rFonts w:eastAsia="Times New Roman" w:cs="Times New Roman"/>
          <w:color w:val="auto"/>
        </w:rPr>
        <w:t>8955 посадочных мест</w:t>
      </w:r>
      <w:r w:rsidRPr="00E30F8D">
        <w:rPr>
          <w:rFonts w:eastAsia="Times New Roman" w:cs="Times New Roman"/>
          <w:color w:val="auto"/>
        </w:rPr>
        <w:t>;</w:t>
      </w:r>
    </w:p>
    <w:p w:rsidR="001A1B17" w:rsidRPr="00E30F8D" w:rsidRDefault="001A1B17" w:rsidP="001A1B17">
      <w:pPr>
        <w:ind w:firstLine="709"/>
        <w:jc w:val="both"/>
        <w:rPr>
          <w:rFonts w:eastAsia="Times New Roman" w:cs="Times New Roman"/>
          <w:color w:val="auto"/>
        </w:rPr>
      </w:pPr>
      <w:r w:rsidRPr="00E30F8D">
        <w:rPr>
          <w:rFonts w:eastAsia="Times New Roman" w:cs="Times New Roman"/>
          <w:color w:val="auto"/>
        </w:rPr>
        <w:t xml:space="preserve">- </w:t>
      </w:r>
      <w:r w:rsidR="005B1CFC" w:rsidRPr="00E30F8D">
        <w:rPr>
          <w:rFonts w:eastAsia="Times New Roman" w:cs="Times New Roman"/>
          <w:color w:val="auto"/>
        </w:rPr>
        <w:t>434</w:t>
      </w:r>
      <w:r w:rsidRPr="00E30F8D">
        <w:rPr>
          <w:rFonts w:eastAsia="Times New Roman" w:cs="Times New Roman"/>
          <w:color w:val="auto"/>
        </w:rPr>
        <w:t xml:space="preserve"> объекта бытовых услуг на </w:t>
      </w:r>
      <w:r w:rsidR="005B1CFC" w:rsidRPr="00E30F8D">
        <w:rPr>
          <w:rFonts w:eastAsia="Times New Roman" w:cs="Times New Roman"/>
          <w:color w:val="auto"/>
        </w:rPr>
        <w:t xml:space="preserve">4810 </w:t>
      </w:r>
      <w:r w:rsidRPr="00E30F8D">
        <w:rPr>
          <w:rFonts w:eastAsia="Times New Roman" w:cs="Times New Roman"/>
          <w:color w:val="auto"/>
        </w:rPr>
        <w:t>рабочих мест;</w:t>
      </w:r>
    </w:p>
    <w:p w:rsidR="001A1B17" w:rsidRPr="00E30F8D" w:rsidRDefault="001A1B17" w:rsidP="001A1B17">
      <w:pPr>
        <w:ind w:firstLine="709"/>
        <w:jc w:val="both"/>
        <w:rPr>
          <w:rFonts w:eastAsia="Times New Roman" w:cs="Times New Roman"/>
          <w:color w:val="auto"/>
        </w:rPr>
      </w:pPr>
      <w:r w:rsidRPr="00E30F8D">
        <w:rPr>
          <w:rFonts w:eastAsia="Times New Roman" w:cs="Times New Roman"/>
          <w:color w:val="auto"/>
        </w:rPr>
        <w:t>- 7</w:t>
      </w:r>
      <w:r w:rsidR="005B1CFC" w:rsidRPr="00E30F8D">
        <w:rPr>
          <w:rFonts w:eastAsia="Times New Roman" w:cs="Times New Roman"/>
          <w:color w:val="auto"/>
        </w:rPr>
        <w:t xml:space="preserve">9 </w:t>
      </w:r>
      <w:r w:rsidR="00B91F82">
        <w:rPr>
          <w:rFonts w:eastAsia="Times New Roman" w:cs="Times New Roman"/>
          <w:color w:val="auto"/>
        </w:rPr>
        <w:t>нестационарных торговых объектов</w:t>
      </w:r>
      <w:r w:rsidRPr="00E30F8D">
        <w:rPr>
          <w:rFonts w:eastAsia="Times New Roman" w:cs="Times New Roman"/>
          <w:color w:val="auto"/>
        </w:rPr>
        <w:t>;</w:t>
      </w:r>
    </w:p>
    <w:p w:rsidR="001A1B17" w:rsidRPr="00E30F8D" w:rsidRDefault="001A1B17" w:rsidP="001A1B17">
      <w:pPr>
        <w:ind w:firstLine="709"/>
        <w:jc w:val="both"/>
        <w:rPr>
          <w:rFonts w:eastAsia="Times New Roman" w:cs="Times New Roman"/>
          <w:color w:val="auto"/>
        </w:rPr>
      </w:pPr>
      <w:r w:rsidRPr="00E30F8D">
        <w:rPr>
          <w:rFonts w:eastAsia="Times New Roman" w:cs="Times New Roman"/>
          <w:color w:val="auto"/>
        </w:rPr>
        <w:t>- 2</w:t>
      </w:r>
      <w:r w:rsidR="005B1CFC" w:rsidRPr="00E30F8D">
        <w:rPr>
          <w:rFonts w:eastAsia="Times New Roman" w:cs="Times New Roman"/>
          <w:color w:val="auto"/>
        </w:rPr>
        <w:t>5</w:t>
      </w:r>
      <w:r w:rsidRPr="00E30F8D">
        <w:rPr>
          <w:rFonts w:eastAsia="Times New Roman" w:cs="Times New Roman"/>
          <w:color w:val="auto"/>
        </w:rPr>
        <w:t xml:space="preserve"> торговы</w:t>
      </w:r>
      <w:r w:rsidR="005B1CFC" w:rsidRPr="00E30F8D">
        <w:rPr>
          <w:rFonts w:eastAsia="Times New Roman" w:cs="Times New Roman"/>
          <w:color w:val="auto"/>
        </w:rPr>
        <w:t xml:space="preserve">х </w:t>
      </w:r>
      <w:r w:rsidRPr="00E30F8D">
        <w:rPr>
          <w:rFonts w:eastAsia="Times New Roman" w:cs="Times New Roman"/>
          <w:color w:val="auto"/>
        </w:rPr>
        <w:t>центр</w:t>
      </w:r>
      <w:r w:rsidR="005B1CFC" w:rsidRPr="00E30F8D">
        <w:rPr>
          <w:rFonts w:eastAsia="Times New Roman" w:cs="Times New Roman"/>
          <w:color w:val="auto"/>
        </w:rPr>
        <w:t>ов</w:t>
      </w:r>
      <w:r w:rsidRPr="00E30F8D">
        <w:rPr>
          <w:rFonts w:eastAsia="Times New Roman" w:cs="Times New Roman"/>
          <w:color w:val="auto"/>
        </w:rPr>
        <w:t>.</w:t>
      </w:r>
    </w:p>
    <w:p w:rsidR="001A1B17" w:rsidRPr="00101F9D" w:rsidRDefault="001A1B17" w:rsidP="001A1B17">
      <w:pPr>
        <w:spacing w:before="120"/>
        <w:ind w:firstLine="709"/>
        <w:jc w:val="both"/>
        <w:rPr>
          <w:rFonts w:eastAsia="Times New Roman" w:cs="Times New Roman"/>
        </w:rPr>
      </w:pPr>
      <w:r w:rsidRPr="00101F9D">
        <w:rPr>
          <w:rFonts w:eastAsia="Times New Roman" w:cs="Times New Roman"/>
        </w:rPr>
        <w:t>Общая торговая площа</w:t>
      </w:r>
      <w:r w:rsidR="00101F9D" w:rsidRPr="00101F9D">
        <w:rPr>
          <w:rFonts w:eastAsia="Times New Roman" w:cs="Times New Roman"/>
        </w:rPr>
        <w:t xml:space="preserve">дь составляет 238,1 тыс. кв. м. </w:t>
      </w:r>
      <w:r w:rsidRPr="00101F9D">
        <w:rPr>
          <w:rFonts w:eastAsia="Times New Roman" w:cs="Times New Roman"/>
        </w:rPr>
        <w:t xml:space="preserve">Обеспеченность населения площадью торговых объектов в </w:t>
      </w:r>
      <w:proofErr w:type="gramStart"/>
      <w:r w:rsidRPr="00101F9D">
        <w:rPr>
          <w:rFonts w:eastAsia="Times New Roman" w:cs="Times New Roman"/>
        </w:rPr>
        <w:t>расчете</w:t>
      </w:r>
      <w:proofErr w:type="gramEnd"/>
      <w:r w:rsidRPr="00101F9D">
        <w:rPr>
          <w:rFonts w:eastAsia="Times New Roman" w:cs="Times New Roman"/>
        </w:rPr>
        <w:t xml:space="preserve"> на 1 тыс. жителей </w:t>
      </w:r>
      <w:r w:rsidR="00AD2052" w:rsidRPr="00101F9D">
        <w:rPr>
          <w:rFonts w:cs="Times New Roman"/>
          <w:bCs/>
        </w:rPr>
        <w:t>–</w:t>
      </w:r>
      <w:r w:rsidR="00101F9D" w:rsidRPr="00101F9D">
        <w:rPr>
          <w:rFonts w:eastAsia="Times New Roman" w:cs="Times New Roman"/>
        </w:rPr>
        <w:t>1302,2</w:t>
      </w:r>
      <w:r w:rsidRPr="00101F9D">
        <w:rPr>
          <w:rFonts w:eastAsia="Times New Roman" w:cs="Times New Roman"/>
        </w:rPr>
        <w:t xml:space="preserve"> кв. м</w:t>
      </w:r>
      <w:r w:rsidRPr="00101F9D">
        <w:rPr>
          <w:rFonts w:eastAsia="Times New Roman" w:cs="Times New Roman"/>
          <w:color w:val="auto"/>
        </w:rPr>
        <w:t xml:space="preserve">, что значительно выше норматива. </w:t>
      </w:r>
      <w:r w:rsidRPr="00101F9D">
        <w:rPr>
          <w:rFonts w:eastAsia="Times New Roman" w:cs="Times New Roman"/>
        </w:rPr>
        <w:t>В 202</w:t>
      </w:r>
      <w:r w:rsidR="00101F9D" w:rsidRPr="00101F9D">
        <w:rPr>
          <w:rFonts w:eastAsia="Times New Roman" w:cs="Times New Roman"/>
        </w:rPr>
        <w:t>2</w:t>
      </w:r>
      <w:r w:rsidRPr="00101F9D">
        <w:rPr>
          <w:rFonts w:eastAsia="Times New Roman" w:cs="Times New Roman"/>
        </w:rPr>
        <w:t xml:space="preserve"> году введено 6 объектов торговли площадью </w:t>
      </w:r>
      <w:r w:rsidR="00101F9D" w:rsidRPr="00101F9D">
        <w:rPr>
          <w:rFonts w:eastAsia="Times New Roman" w:cs="Times New Roman"/>
        </w:rPr>
        <w:t xml:space="preserve">4231,7 </w:t>
      </w:r>
      <w:r w:rsidRPr="00101F9D">
        <w:rPr>
          <w:rFonts w:eastAsia="Times New Roman" w:cs="Times New Roman"/>
        </w:rPr>
        <w:t>кв. м.</w:t>
      </w:r>
    </w:p>
    <w:p w:rsidR="00584982" w:rsidRPr="00631B33" w:rsidRDefault="004C0DEE" w:rsidP="00584982">
      <w:pPr>
        <w:spacing w:before="120"/>
        <w:ind w:firstLine="567"/>
        <w:jc w:val="both"/>
        <w:rPr>
          <w:rFonts w:cs="Times New Roman"/>
          <w:shd w:val="clear" w:color="auto" w:fill="FFFFFF"/>
        </w:rPr>
      </w:pPr>
      <w:r w:rsidRPr="00101F9D">
        <w:rPr>
          <w:rFonts w:cs="Times New Roman"/>
          <w:shd w:val="clear" w:color="auto" w:fill="FFFFFF"/>
        </w:rPr>
        <w:t xml:space="preserve">Обеспеченность жителей малонаселенных пунктов продовольственными и непродовольственными товарами осуществляется на регулярной основе посредством автолавок. </w:t>
      </w:r>
      <w:r w:rsidR="00C22A6C" w:rsidRPr="00631B33">
        <w:rPr>
          <w:rFonts w:cs="Times New Roman"/>
          <w:shd w:val="clear" w:color="auto" w:fill="FFFFFF"/>
        </w:rPr>
        <w:t>Доставка осуществляется в сельские населенные пункты с численностью населения не более 100 человек, не расположенные вдоль автомобильных дорог федерального значения и не имеющие предприятий розничной торговли</w:t>
      </w:r>
      <w:r w:rsidR="00C22A6C">
        <w:rPr>
          <w:rFonts w:cs="Times New Roman"/>
          <w:shd w:val="clear" w:color="auto" w:fill="FFFFFF"/>
        </w:rPr>
        <w:t xml:space="preserve">. </w:t>
      </w:r>
      <w:r w:rsidR="00C22A6C" w:rsidRPr="00631B33">
        <w:rPr>
          <w:rFonts w:cs="Times New Roman"/>
          <w:shd w:val="clear" w:color="auto" w:fill="FFFFFF"/>
        </w:rPr>
        <w:t xml:space="preserve">Перечень населенных пунктов ежегодно </w:t>
      </w:r>
      <w:r w:rsidR="00C22A6C">
        <w:rPr>
          <w:rFonts w:cs="Times New Roman"/>
          <w:shd w:val="clear" w:color="auto" w:fill="FFFFFF"/>
        </w:rPr>
        <w:t>утверждается</w:t>
      </w:r>
      <w:r w:rsidR="00C22A6C" w:rsidRPr="00631B33">
        <w:rPr>
          <w:rFonts w:cs="Times New Roman"/>
          <w:shd w:val="clear" w:color="auto" w:fill="FFFFFF"/>
        </w:rPr>
        <w:t xml:space="preserve"> с учетом потребности населения</w:t>
      </w:r>
      <w:r w:rsidR="00584982">
        <w:rPr>
          <w:rFonts w:cs="Times New Roman"/>
          <w:shd w:val="clear" w:color="auto" w:fill="FFFFFF"/>
        </w:rPr>
        <w:t xml:space="preserve">. В 2022 году </w:t>
      </w:r>
      <w:r w:rsidR="00584982" w:rsidRPr="00631B33">
        <w:rPr>
          <w:rFonts w:cs="Times New Roman"/>
          <w:shd w:val="clear" w:color="auto" w:fill="FFFFFF"/>
        </w:rPr>
        <w:t xml:space="preserve">доставка товаров первой необходимости </w:t>
      </w:r>
      <w:r w:rsidR="00584982">
        <w:rPr>
          <w:rFonts w:cs="Times New Roman"/>
          <w:shd w:val="clear" w:color="auto" w:fill="FFFFFF"/>
        </w:rPr>
        <w:t xml:space="preserve">осуществлялась </w:t>
      </w:r>
      <w:r w:rsidR="00584982" w:rsidRPr="00631B33">
        <w:rPr>
          <w:rFonts w:cs="Times New Roman"/>
          <w:shd w:val="clear" w:color="auto" w:fill="FFFFFF"/>
        </w:rPr>
        <w:t>автолавками в 5</w:t>
      </w:r>
      <w:r w:rsidR="00584982">
        <w:rPr>
          <w:rFonts w:cs="Times New Roman"/>
          <w:shd w:val="clear" w:color="auto" w:fill="FFFFFF"/>
        </w:rPr>
        <w:t>8</w:t>
      </w:r>
      <w:r w:rsidR="00584982" w:rsidRPr="00631B33">
        <w:rPr>
          <w:rFonts w:cs="Times New Roman"/>
          <w:shd w:val="clear" w:color="auto" w:fill="FFFFFF"/>
        </w:rPr>
        <w:t xml:space="preserve"> населенных пункт</w:t>
      </w:r>
      <w:r w:rsidR="00584982">
        <w:rPr>
          <w:rFonts w:cs="Times New Roman"/>
          <w:shd w:val="clear" w:color="auto" w:fill="FFFFFF"/>
        </w:rPr>
        <w:t>ов</w:t>
      </w:r>
      <w:r w:rsidR="00584982" w:rsidRPr="00631B33">
        <w:rPr>
          <w:rFonts w:cs="Times New Roman"/>
          <w:shd w:val="clear" w:color="auto" w:fill="FFFFFF"/>
        </w:rPr>
        <w:t xml:space="preserve"> 2 раза в неделю по </w:t>
      </w:r>
      <w:r w:rsidR="00584982">
        <w:rPr>
          <w:rFonts w:cs="Times New Roman"/>
          <w:shd w:val="clear" w:color="auto" w:fill="FFFFFF"/>
        </w:rPr>
        <w:t xml:space="preserve">согласованному с жителями </w:t>
      </w:r>
      <w:r w:rsidR="00584982" w:rsidRPr="00631B33">
        <w:rPr>
          <w:rFonts w:cs="Times New Roman"/>
          <w:shd w:val="clear" w:color="auto" w:fill="FFFFFF"/>
        </w:rPr>
        <w:t xml:space="preserve">графику. </w:t>
      </w:r>
    </w:p>
    <w:p w:rsidR="00A74053" w:rsidRPr="00A74053" w:rsidRDefault="00A74053" w:rsidP="00A74053">
      <w:pPr>
        <w:ind w:firstLine="539"/>
        <w:jc w:val="both"/>
        <w:rPr>
          <w:rFonts w:cs="Times New Roman"/>
          <w:shd w:val="clear" w:color="auto" w:fill="FFFFFF"/>
        </w:rPr>
      </w:pPr>
      <w:r w:rsidRPr="00A74053">
        <w:rPr>
          <w:rFonts w:cs="Times New Roman"/>
          <w:shd w:val="clear" w:color="auto" w:fill="FFFFFF"/>
        </w:rPr>
        <w:t xml:space="preserve">С 2022 года на территории Московской области упростили выдачу разрешений на размещение объектов мобильной торговли. </w:t>
      </w:r>
    </w:p>
    <w:p w:rsidR="00A74053" w:rsidRPr="00A74053" w:rsidRDefault="00A74053" w:rsidP="00A74053">
      <w:pPr>
        <w:ind w:firstLine="539"/>
        <w:jc w:val="both"/>
        <w:rPr>
          <w:rFonts w:cs="Times New Roman"/>
          <w:shd w:val="clear" w:color="auto" w:fill="FFFFFF"/>
        </w:rPr>
      </w:pPr>
      <w:r w:rsidRPr="00A74053">
        <w:rPr>
          <w:rFonts w:cs="Times New Roman"/>
          <w:shd w:val="clear" w:color="auto" w:fill="FFFFFF"/>
        </w:rPr>
        <w:t xml:space="preserve">Услугу «Предоставление права на размещение передвижного сооружения» можно оформить на портале </w:t>
      </w:r>
      <w:proofErr w:type="spellStart"/>
      <w:r w:rsidRPr="00A74053">
        <w:rPr>
          <w:rFonts w:cs="Times New Roman"/>
          <w:shd w:val="clear" w:color="auto" w:fill="FFFFFF"/>
        </w:rPr>
        <w:t>госуслуг</w:t>
      </w:r>
      <w:proofErr w:type="spellEnd"/>
      <w:r w:rsidRPr="00A74053">
        <w:rPr>
          <w:rFonts w:cs="Times New Roman"/>
          <w:shd w:val="clear" w:color="auto" w:fill="FFFFFF"/>
        </w:rPr>
        <w:t xml:space="preserve"> Подмосковья. Результат услуги появится в личном </w:t>
      </w:r>
      <w:proofErr w:type="gramStart"/>
      <w:r w:rsidRPr="00A74053">
        <w:rPr>
          <w:rFonts w:cs="Times New Roman"/>
          <w:shd w:val="clear" w:color="auto" w:fill="FFFFFF"/>
        </w:rPr>
        <w:t>кабинете</w:t>
      </w:r>
      <w:proofErr w:type="gramEnd"/>
      <w:r w:rsidRPr="00A74053">
        <w:rPr>
          <w:rFonts w:cs="Times New Roman"/>
          <w:shd w:val="clear" w:color="auto" w:fill="FFFFFF"/>
        </w:rPr>
        <w:t xml:space="preserve"> в течение 7 рабочих дней.</w:t>
      </w:r>
    </w:p>
    <w:p w:rsidR="00A74053" w:rsidRPr="00A74053" w:rsidRDefault="00A74053" w:rsidP="00A74053">
      <w:pPr>
        <w:ind w:firstLine="539"/>
        <w:jc w:val="both"/>
        <w:rPr>
          <w:rFonts w:cs="Times New Roman"/>
          <w:shd w:val="clear" w:color="auto" w:fill="FFFFFF"/>
        </w:rPr>
      </w:pPr>
      <w:r w:rsidRPr="00A74053">
        <w:rPr>
          <w:rFonts w:cs="Times New Roman"/>
          <w:shd w:val="clear" w:color="auto" w:fill="FFFFFF"/>
        </w:rPr>
        <w:t xml:space="preserve">В рамках этой услуги размещена автолавка с продукцией </w:t>
      </w:r>
      <w:proofErr w:type="spellStart"/>
      <w:r w:rsidRPr="00A74053">
        <w:rPr>
          <w:rFonts w:cs="Times New Roman"/>
          <w:shd w:val="clear" w:color="auto" w:fill="FFFFFF"/>
        </w:rPr>
        <w:t>Барыбинского</w:t>
      </w:r>
      <w:proofErr w:type="spellEnd"/>
      <w:r w:rsidRPr="00A74053">
        <w:rPr>
          <w:rFonts w:cs="Times New Roman"/>
          <w:shd w:val="clear" w:color="auto" w:fill="FFFFFF"/>
        </w:rPr>
        <w:t xml:space="preserve"> молочного завода в </w:t>
      </w:r>
      <w:proofErr w:type="spellStart"/>
      <w:r w:rsidRPr="00A74053">
        <w:rPr>
          <w:rFonts w:cs="Times New Roman"/>
          <w:shd w:val="clear" w:color="auto" w:fill="FFFFFF"/>
        </w:rPr>
        <w:t>мкр</w:t>
      </w:r>
      <w:proofErr w:type="spellEnd"/>
      <w:r w:rsidRPr="00A74053">
        <w:rPr>
          <w:rFonts w:cs="Times New Roman"/>
          <w:shd w:val="clear" w:color="auto" w:fill="FFFFFF"/>
        </w:rPr>
        <w:t>. Южный на ул.</w:t>
      </w:r>
      <w:r w:rsidR="00394383">
        <w:rPr>
          <w:rFonts w:cs="Times New Roman"/>
          <w:shd w:val="clear" w:color="auto" w:fill="FFFFFF"/>
        </w:rPr>
        <w:t xml:space="preserve"> </w:t>
      </w:r>
      <w:proofErr w:type="spellStart"/>
      <w:r w:rsidRPr="00A74053">
        <w:rPr>
          <w:rFonts w:cs="Times New Roman"/>
          <w:shd w:val="clear" w:color="auto" w:fill="FFFFFF"/>
        </w:rPr>
        <w:t>Курыжова</w:t>
      </w:r>
      <w:proofErr w:type="spellEnd"/>
      <w:r w:rsidRPr="00A74053">
        <w:rPr>
          <w:rFonts w:cs="Times New Roman"/>
          <w:shd w:val="clear" w:color="auto" w:fill="FFFFFF"/>
        </w:rPr>
        <w:t xml:space="preserve"> у дома №</w:t>
      </w:r>
      <w:r w:rsidR="00394383">
        <w:rPr>
          <w:rFonts w:cs="Times New Roman"/>
          <w:shd w:val="clear" w:color="auto" w:fill="FFFFFF"/>
        </w:rPr>
        <w:t xml:space="preserve"> </w:t>
      </w:r>
      <w:r w:rsidRPr="00A74053">
        <w:rPr>
          <w:rFonts w:cs="Times New Roman"/>
          <w:shd w:val="clear" w:color="auto" w:fill="FFFFFF"/>
        </w:rPr>
        <w:t>17.</w:t>
      </w:r>
    </w:p>
    <w:p w:rsidR="00394383" w:rsidRDefault="00394383" w:rsidP="00A74053">
      <w:pPr>
        <w:ind w:firstLine="567"/>
        <w:jc w:val="both"/>
        <w:rPr>
          <w:rFonts w:cs="Times New Roman"/>
          <w:shd w:val="clear" w:color="auto" w:fill="FFFFFF"/>
        </w:rPr>
      </w:pPr>
    </w:p>
    <w:p w:rsidR="00A74053" w:rsidRPr="00A74053" w:rsidRDefault="00A74053" w:rsidP="00A74053">
      <w:pPr>
        <w:ind w:firstLine="567"/>
        <w:jc w:val="both"/>
        <w:rPr>
          <w:rFonts w:cs="Times New Roman"/>
          <w:shd w:val="clear" w:color="auto" w:fill="FFFFFF"/>
        </w:rPr>
      </w:pPr>
      <w:r w:rsidRPr="00A74053">
        <w:rPr>
          <w:rFonts w:cs="Times New Roman"/>
          <w:shd w:val="clear" w:color="auto" w:fill="FFFFFF"/>
        </w:rPr>
        <w:t>Продолжается работа  над улучш</w:t>
      </w:r>
      <w:r w:rsidR="00F55F90">
        <w:rPr>
          <w:rFonts w:cs="Times New Roman"/>
          <w:shd w:val="clear" w:color="auto" w:fill="FFFFFF"/>
        </w:rPr>
        <w:t>ением облика городского округа.</w:t>
      </w:r>
    </w:p>
    <w:p w:rsidR="00A74053" w:rsidRPr="00A74053" w:rsidRDefault="00A74053" w:rsidP="00A74053">
      <w:pPr>
        <w:ind w:firstLine="567"/>
        <w:jc w:val="both"/>
        <w:rPr>
          <w:rFonts w:cs="Times New Roman"/>
          <w:shd w:val="clear" w:color="auto" w:fill="FFFFFF"/>
        </w:rPr>
      </w:pPr>
      <w:r w:rsidRPr="00A74053">
        <w:rPr>
          <w:rFonts w:cs="Times New Roman"/>
          <w:shd w:val="clear" w:color="auto" w:fill="FFFFFF"/>
        </w:rPr>
        <w:lastRenderedPageBreak/>
        <w:t>В 2022 году предприниматели провели реконструкцию фасадов 2 торговых объектов, отремонтировали  асфальтовое покрытие у 20 торговых объектов.</w:t>
      </w:r>
    </w:p>
    <w:p w:rsidR="00E30F8D" w:rsidRDefault="00BC069F" w:rsidP="00E30F8D">
      <w:pPr>
        <w:spacing w:before="120"/>
        <w:ind w:firstLine="539"/>
        <w:jc w:val="both"/>
        <w:rPr>
          <w:rStyle w:val="ac"/>
        </w:rPr>
      </w:pPr>
      <w:r w:rsidRPr="00E30F8D">
        <w:rPr>
          <w:rStyle w:val="ac"/>
        </w:rPr>
        <w:t> </w:t>
      </w:r>
      <w:r w:rsidR="00E30F8D" w:rsidRPr="00E30F8D">
        <w:rPr>
          <w:rStyle w:val="ac"/>
        </w:rPr>
        <w:t>Защита прав потребителей</w:t>
      </w:r>
      <w:r w:rsidR="00E30F8D">
        <w:rPr>
          <w:rStyle w:val="ac"/>
        </w:rPr>
        <w:t xml:space="preserve"> и их интересов – одна из важнейших задач Администрации городского округа. </w:t>
      </w:r>
    </w:p>
    <w:p w:rsidR="00E30F8D" w:rsidRDefault="00E30F8D" w:rsidP="00E30F8D">
      <w:pPr>
        <w:ind w:firstLine="539"/>
        <w:jc w:val="both"/>
      </w:pPr>
      <w:r>
        <w:rPr>
          <w:rStyle w:val="ac"/>
        </w:rPr>
        <w:t> За 2022 год Администрацией городского округа рассмотрено 454 обращения по вопросам прав потребителей, предусмотренных Законом Российской Федерации от 07.02.1992 года № 2300-1 «О защите прав потребителей». По данным обращениям информация направлялась в контрольно-надзорные органы для рассмотрения и принятия мер.</w:t>
      </w:r>
    </w:p>
    <w:p w:rsidR="00740495" w:rsidRPr="00740495" w:rsidRDefault="001D6ACD" w:rsidP="00740495">
      <w:pPr>
        <w:ind w:firstLine="708"/>
        <w:jc w:val="both"/>
      </w:pPr>
      <w:r w:rsidRPr="00740495">
        <w:t xml:space="preserve">В настоящее время в округе значительно уменьшены объемы наружной рекламы. </w:t>
      </w:r>
      <w:r w:rsidR="00740495" w:rsidRPr="00740495">
        <w:t>За 2022 год демонтировано более 6000 незаконно установленных рекламных конструкций, из которых 167 – крупногабаритные конструкции.</w:t>
      </w:r>
    </w:p>
    <w:p w:rsidR="006B0791" w:rsidRPr="00740495" w:rsidRDefault="001D6ACD" w:rsidP="00A8606E">
      <w:pPr>
        <w:tabs>
          <w:tab w:val="left" w:pos="142"/>
        </w:tabs>
        <w:ind w:firstLine="709"/>
        <w:jc w:val="both"/>
      </w:pPr>
      <w:r w:rsidRPr="00740495">
        <w:t xml:space="preserve">Размещение рекламных конструкций происходит в </w:t>
      </w:r>
      <w:proofErr w:type="gramStart"/>
      <w:r w:rsidRPr="00740495">
        <w:t>соответствии</w:t>
      </w:r>
      <w:proofErr w:type="gramEnd"/>
      <w:r w:rsidRPr="00740495">
        <w:t xml:space="preserve"> с утвержденной схемой.</w:t>
      </w:r>
    </w:p>
    <w:p w:rsidR="00FD7A65" w:rsidRPr="00740495" w:rsidRDefault="00FD7A65" w:rsidP="00A8606E">
      <w:pPr>
        <w:ind w:firstLine="709"/>
        <w:jc w:val="both"/>
      </w:pPr>
      <w:r w:rsidRPr="00740495">
        <w:t>В 202</w:t>
      </w:r>
      <w:r w:rsidR="00740495" w:rsidRPr="00740495">
        <w:t>2</w:t>
      </w:r>
      <w:r w:rsidRPr="00740495">
        <w:t xml:space="preserve"> выдано </w:t>
      </w:r>
      <w:r w:rsidR="00740495" w:rsidRPr="00740495">
        <w:t>382</w:t>
      </w:r>
      <w:r w:rsidRPr="00740495">
        <w:t xml:space="preserve"> разрешени</w:t>
      </w:r>
      <w:r w:rsidR="00740495" w:rsidRPr="00740495">
        <w:t>я</w:t>
      </w:r>
      <w:r w:rsidRPr="00740495">
        <w:t xml:space="preserve"> на установку и эксплуатацию рекламных конструкций на территори</w:t>
      </w:r>
      <w:r w:rsidR="00740495">
        <w:t xml:space="preserve">и городского округа Домодедово. </w:t>
      </w:r>
      <w:r w:rsidR="00740495" w:rsidRPr="00740495">
        <w:t>Согласовано более 87 архите</w:t>
      </w:r>
      <w:r w:rsidR="00AA3232">
        <w:t>ктурно-</w:t>
      </w:r>
      <w:proofErr w:type="gramStart"/>
      <w:r w:rsidR="00A8606E">
        <w:t>художественных решени</w:t>
      </w:r>
      <w:r w:rsidR="00F53BDD">
        <w:t>й</w:t>
      </w:r>
      <w:proofErr w:type="gramEnd"/>
      <w:r w:rsidR="00AA3232">
        <w:t xml:space="preserve"> на</w:t>
      </w:r>
      <w:r w:rsidR="00740495" w:rsidRPr="00740495">
        <w:t xml:space="preserve"> разме</w:t>
      </w:r>
      <w:r w:rsidR="00A8606E">
        <w:t xml:space="preserve">щение вывесок на фасадах зданий. </w:t>
      </w:r>
      <w:r w:rsidR="00A8606E" w:rsidRPr="00A8606E">
        <w:t>Схема отдельно стоящих рекламных конструкций дополнена 18 инновационными позициями</w:t>
      </w:r>
      <w:r w:rsidR="00A8606E">
        <w:t>.</w:t>
      </w:r>
    </w:p>
    <w:p w:rsidR="00740495" w:rsidRDefault="00740495" w:rsidP="00BF2793">
      <w:pPr>
        <w:ind w:firstLine="708"/>
        <w:jc w:val="both"/>
        <w:rPr>
          <w:highlight w:val="yellow"/>
        </w:rPr>
      </w:pPr>
    </w:p>
    <w:p w:rsidR="00EB6D93" w:rsidRPr="00740CD3" w:rsidRDefault="009A06A4" w:rsidP="00EB6D93">
      <w:pPr>
        <w:ind w:firstLine="567"/>
        <w:jc w:val="both"/>
        <w:rPr>
          <w:color w:val="auto"/>
        </w:rPr>
      </w:pPr>
      <w:r w:rsidRPr="00740CD3">
        <w:rPr>
          <w:color w:val="auto"/>
        </w:rPr>
        <w:t xml:space="preserve">Особое внимание в округе уделяется охране окружающей среды. </w:t>
      </w:r>
    </w:p>
    <w:p w:rsidR="00740CD3" w:rsidRPr="00EB6D93" w:rsidRDefault="00740CD3" w:rsidP="00740CD3">
      <w:pPr>
        <w:ind w:firstLine="567"/>
        <w:jc w:val="both"/>
        <w:rPr>
          <w:color w:val="auto"/>
        </w:rPr>
      </w:pPr>
      <w:r w:rsidRPr="00302931">
        <w:t>На проведение</w:t>
      </w:r>
      <w:r w:rsidRPr="00740CD3">
        <w:t xml:space="preserve"> мероприятий экологической направленности, на посадку зеленых насаждений на территории округа, содержание гидротехнических сооружений, выполнение комплекса мероприятий по ликвидации последствий засорения водных объектов выделены бюджетные средства в размере 8 680,7 тыс. руб.</w:t>
      </w:r>
    </w:p>
    <w:p w:rsidR="00E91FA3" w:rsidRPr="00304B87" w:rsidRDefault="00E91FA3" w:rsidP="00304B87">
      <w:pPr>
        <w:pStyle w:val="ConsPlusTitle"/>
        <w:widowControl/>
        <w:ind w:firstLine="709"/>
        <w:jc w:val="both"/>
        <w:rPr>
          <w:rStyle w:val="ac"/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304B87">
        <w:rPr>
          <w:rStyle w:val="ac"/>
          <w:rFonts w:ascii="Times New Roman" w:hAnsi="Times New Roman"/>
          <w:b w:val="0"/>
          <w:bCs w:val="0"/>
          <w:color w:val="auto"/>
          <w:sz w:val="24"/>
          <w:szCs w:val="24"/>
        </w:rPr>
        <w:t>В 202</w:t>
      </w:r>
      <w:r w:rsidR="00304B87" w:rsidRPr="00304B87">
        <w:rPr>
          <w:rStyle w:val="ac"/>
          <w:rFonts w:ascii="Times New Roman" w:hAnsi="Times New Roman"/>
          <w:b w:val="0"/>
          <w:bCs w:val="0"/>
          <w:color w:val="auto"/>
          <w:sz w:val="24"/>
          <w:szCs w:val="24"/>
        </w:rPr>
        <w:t>2</w:t>
      </w:r>
      <w:r w:rsidRPr="00304B87">
        <w:rPr>
          <w:rStyle w:val="ac"/>
          <w:rFonts w:ascii="Times New Roman" w:hAnsi="Times New Roman"/>
          <w:b w:val="0"/>
          <w:bCs w:val="0"/>
          <w:color w:val="auto"/>
          <w:sz w:val="24"/>
          <w:szCs w:val="24"/>
        </w:rPr>
        <w:t xml:space="preserve"> году:</w:t>
      </w:r>
    </w:p>
    <w:p w:rsidR="00E91FA3" w:rsidRPr="00304B87" w:rsidRDefault="00E91FA3" w:rsidP="00304B87">
      <w:pPr>
        <w:tabs>
          <w:tab w:val="left" w:pos="567"/>
          <w:tab w:val="left" w:pos="709"/>
        </w:tabs>
        <w:ind w:firstLine="709"/>
        <w:jc w:val="both"/>
        <w:rPr>
          <w:rFonts w:eastAsia="Calibri"/>
          <w:lang w:eastAsia="en-US"/>
        </w:rPr>
      </w:pPr>
      <w:r w:rsidRPr="00304B87">
        <w:rPr>
          <w:rStyle w:val="ac"/>
          <w:bCs/>
        </w:rPr>
        <w:t>-</w:t>
      </w:r>
      <w:r w:rsidR="00AA3232">
        <w:rPr>
          <w:rStyle w:val="ac"/>
          <w:bCs/>
        </w:rPr>
        <w:t xml:space="preserve"> </w:t>
      </w:r>
      <w:r w:rsidRPr="00304B87">
        <w:t xml:space="preserve">в </w:t>
      </w:r>
      <w:proofErr w:type="gramStart"/>
      <w:r w:rsidRPr="00304B87">
        <w:t>рамках</w:t>
      </w:r>
      <w:proofErr w:type="gramEnd"/>
      <w:r w:rsidRPr="00304B87">
        <w:t xml:space="preserve"> акций «Наш лес. Посади свое дерево» </w:t>
      </w:r>
      <w:r w:rsidRPr="00304B87">
        <w:rPr>
          <w:rFonts w:eastAsia="Calibri"/>
          <w:lang w:eastAsia="en-US"/>
        </w:rPr>
        <w:t xml:space="preserve">высажено </w:t>
      </w:r>
      <w:r w:rsidR="00304B87" w:rsidRPr="00304B87">
        <w:rPr>
          <w:rFonts w:eastAsia="Calibri"/>
          <w:lang w:eastAsia="en-US"/>
        </w:rPr>
        <w:t>4800</w:t>
      </w:r>
      <w:r w:rsidR="00AA3232">
        <w:rPr>
          <w:rFonts w:eastAsia="Calibri"/>
          <w:lang w:eastAsia="en-US"/>
        </w:rPr>
        <w:t xml:space="preserve"> </w:t>
      </w:r>
      <w:r w:rsidR="006A352B" w:rsidRPr="00304B87">
        <w:rPr>
          <w:rFonts w:eastAsia="Calibri"/>
          <w:lang w:eastAsia="en-US"/>
        </w:rPr>
        <w:t xml:space="preserve">зеленых насаждений (деревья, кустарники, саженцы ели) на площади </w:t>
      </w:r>
      <w:r w:rsidR="00304B87" w:rsidRPr="00304B87">
        <w:rPr>
          <w:rFonts w:eastAsia="Calibri"/>
          <w:lang w:eastAsia="en-US"/>
        </w:rPr>
        <w:t>14,71</w:t>
      </w:r>
      <w:r w:rsidR="006A352B" w:rsidRPr="00304B87">
        <w:rPr>
          <w:rFonts w:eastAsia="Calibri"/>
          <w:lang w:eastAsia="en-US"/>
        </w:rPr>
        <w:t xml:space="preserve"> га. </w:t>
      </w:r>
      <w:r w:rsidRPr="00304B87">
        <w:rPr>
          <w:rFonts w:eastAsia="Calibri"/>
          <w:lang w:eastAsia="en-US"/>
        </w:rPr>
        <w:t>В акциях принял</w:t>
      </w:r>
      <w:r w:rsidR="00924075" w:rsidRPr="00304B87">
        <w:rPr>
          <w:rFonts w:eastAsia="Calibri"/>
          <w:lang w:eastAsia="en-US"/>
        </w:rPr>
        <w:t>и</w:t>
      </w:r>
      <w:r w:rsidRPr="00304B87">
        <w:rPr>
          <w:rFonts w:eastAsia="Calibri"/>
          <w:lang w:eastAsia="en-US"/>
        </w:rPr>
        <w:t xml:space="preserve"> участие свыше </w:t>
      </w:r>
      <w:r w:rsidR="00304B87" w:rsidRPr="00304B87">
        <w:rPr>
          <w:rFonts w:eastAsia="Calibri"/>
          <w:lang w:eastAsia="en-US"/>
        </w:rPr>
        <w:t>3000</w:t>
      </w:r>
      <w:r w:rsidRPr="00304B87">
        <w:rPr>
          <w:rFonts w:eastAsia="Calibri"/>
          <w:lang w:eastAsia="en-US"/>
        </w:rPr>
        <w:t xml:space="preserve"> человек;</w:t>
      </w:r>
    </w:p>
    <w:p w:rsidR="00E91FA3" w:rsidRPr="00684838" w:rsidRDefault="00DB5B9D" w:rsidP="00304B87">
      <w:pPr>
        <w:pStyle w:val="af1"/>
        <w:tabs>
          <w:tab w:val="clear" w:pos="4153"/>
          <w:tab w:val="clear" w:pos="8306"/>
          <w:tab w:val="left" w:pos="2151"/>
        </w:tabs>
        <w:ind w:right="141" w:firstLine="709"/>
        <w:jc w:val="both"/>
      </w:pPr>
      <w:r>
        <w:rPr>
          <w:rStyle w:val="ac"/>
        </w:rPr>
        <w:t xml:space="preserve">- </w:t>
      </w:r>
      <w:r w:rsidR="006A352B" w:rsidRPr="00684838">
        <w:t xml:space="preserve">осуществлена санитарная вырубка </w:t>
      </w:r>
      <w:r w:rsidR="007D6C54" w:rsidRPr="00684838">
        <w:t>758</w:t>
      </w:r>
      <w:r w:rsidR="006A352B" w:rsidRPr="00684838">
        <w:t xml:space="preserve"> аварийных и сухостойных деревьев и кустарников, санитарная обрезка сучьев и </w:t>
      </w:r>
      <w:proofErr w:type="spellStart"/>
      <w:r w:rsidR="007D6C54" w:rsidRPr="00684838">
        <w:t>кронирование</w:t>
      </w:r>
      <w:proofErr w:type="spellEnd"/>
      <w:r w:rsidR="007D6C54" w:rsidRPr="00684838">
        <w:t xml:space="preserve"> 397 деревьев</w:t>
      </w:r>
      <w:r w:rsidR="006A352B" w:rsidRPr="00684838">
        <w:t xml:space="preserve">. </w:t>
      </w:r>
    </w:p>
    <w:p w:rsidR="006A352B" w:rsidRPr="004D48C0" w:rsidRDefault="006A352B" w:rsidP="00304B87">
      <w:pPr>
        <w:pStyle w:val="af1"/>
        <w:tabs>
          <w:tab w:val="clear" w:pos="4153"/>
          <w:tab w:val="clear" w:pos="8306"/>
          <w:tab w:val="left" w:pos="2151"/>
        </w:tabs>
        <w:ind w:right="141"/>
        <w:contextualSpacing/>
        <w:jc w:val="both"/>
        <w:rPr>
          <w:rStyle w:val="ac"/>
        </w:rPr>
      </w:pPr>
    </w:p>
    <w:p w:rsidR="00691CB2" w:rsidRPr="00691CB2" w:rsidRDefault="00691CB2" w:rsidP="00691CB2">
      <w:pPr>
        <w:ind w:firstLine="709"/>
      </w:pPr>
      <w:r w:rsidRPr="00691CB2">
        <w:t xml:space="preserve">В 2022 году в городском округе проведена очистка береговых линий трех водоемов в селе </w:t>
      </w:r>
      <w:proofErr w:type="spellStart"/>
      <w:r w:rsidRPr="00691CB2">
        <w:t>Растуново</w:t>
      </w:r>
      <w:proofErr w:type="spellEnd"/>
      <w:r w:rsidRPr="00691CB2">
        <w:t xml:space="preserve"> и селе </w:t>
      </w:r>
      <w:proofErr w:type="spellStart"/>
      <w:r w:rsidRPr="00691CB2">
        <w:t>Лямцино</w:t>
      </w:r>
      <w:proofErr w:type="spellEnd"/>
      <w:r w:rsidRPr="00691CB2">
        <w:t>.</w:t>
      </w:r>
    </w:p>
    <w:p w:rsidR="004B4195" w:rsidRPr="007A22AE" w:rsidRDefault="00D25E00" w:rsidP="004A17F4">
      <w:pPr>
        <w:tabs>
          <w:tab w:val="left" w:pos="567"/>
          <w:tab w:val="left" w:pos="709"/>
        </w:tabs>
        <w:ind w:firstLine="709"/>
        <w:jc w:val="both"/>
      </w:pPr>
      <w:r>
        <w:t>С</w:t>
      </w:r>
      <w:r w:rsidR="004B4195" w:rsidRPr="007A22AE">
        <w:t xml:space="preserve"> привлечением МУП «Домодедовский </w:t>
      </w:r>
      <w:proofErr w:type="spellStart"/>
      <w:r w:rsidR="004B4195" w:rsidRPr="007A22AE">
        <w:t>водоканал</w:t>
      </w:r>
      <w:proofErr w:type="gramStart"/>
      <w:r w:rsidR="004B4195" w:rsidRPr="007A22AE">
        <w:t>»</w:t>
      </w:r>
      <w:r>
        <w:t>в</w:t>
      </w:r>
      <w:proofErr w:type="spellEnd"/>
      <w:proofErr w:type="gramEnd"/>
      <w:r>
        <w:t xml:space="preserve"> 2022 году </w:t>
      </w:r>
      <w:r w:rsidR="004B4195" w:rsidRPr="007A22AE">
        <w:t xml:space="preserve">выявлено и ликвидировано </w:t>
      </w:r>
      <w:r w:rsidR="007A22AE" w:rsidRPr="007A22AE">
        <w:t xml:space="preserve">65 </w:t>
      </w:r>
      <w:r w:rsidR="004B4195" w:rsidRPr="007A22AE">
        <w:t>несанкционированных</w:t>
      </w:r>
      <w:r w:rsidR="00AA3232">
        <w:t xml:space="preserve"> </w:t>
      </w:r>
      <w:proofErr w:type="spellStart"/>
      <w:r w:rsidR="004B4195" w:rsidRPr="007A22AE">
        <w:t>водовыпусков</w:t>
      </w:r>
      <w:proofErr w:type="spellEnd"/>
      <w:r w:rsidR="004B4195" w:rsidRPr="007A22AE">
        <w:t>.</w:t>
      </w:r>
    </w:p>
    <w:p w:rsidR="00EC1443" w:rsidRPr="00FC6B19" w:rsidRDefault="00EC1443" w:rsidP="00A4555F">
      <w:pPr>
        <w:tabs>
          <w:tab w:val="left" w:pos="567"/>
          <w:tab w:val="left" w:pos="709"/>
        </w:tabs>
        <w:ind w:firstLine="709"/>
        <w:jc w:val="both"/>
      </w:pPr>
      <w:r w:rsidRPr="00FC6B19">
        <w:t xml:space="preserve">В рамках проведения акции «День очистки водоемов» очищены береговые зоны </w:t>
      </w:r>
      <w:r w:rsidR="00C60EAC" w:rsidRPr="00FC6B19">
        <w:t>2</w:t>
      </w:r>
      <w:r w:rsidR="00FC6B19" w:rsidRPr="00FC6B19">
        <w:t>0 водоемов.</w:t>
      </w:r>
      <w:r w:rsidR="00AA3232">
        <w:t xml:space="preserve"> </w:t>
      </w:r>
      <w:r w:rsidR="00C60EAC" w:rsidRPr="00FC6B19">
        <w:t>В акции приняли</w:t>
      </w:r>
      <w:r w:rsidR="0097767C" w:rsidRPr="00FC6B19">
        <w:t xml:space="preserve"> участие </w:t>
      </w:r>
      <w:r w:rsidRPr="00FC6B19">
        <w:t xml:space="preserve">свыше </w:t>
      </w:r>
      <w:r w:rsidR="00FC6B19" w:rsidRPr="00FC6B19">
        <w:t>300</w:t>
      </w:r>
      <w:r w:rsidRPr="00FC6B19">
        <w:t xml:space="preserve"> человек, убрано около </w:t>
      </w:r>
      <w:r w:rsidR="00FC6B19" w:rsidRPr="00FC6B19">
        <w:t xml:space="preserve">200 </w:t>
      </w:r>
      <w:r w:rsidR="00C60EAC" w:rsidRPr="00FC6B19">
        <w:t xml:space="preserve"> куб. м</w:t>
      </w:r>
      <w:r w:rsidR="0097767C" w:rsidRPr="00FC6B19">
        <w:t xml:space="preserve"> мусора</w:t>
      </w:r>
      <w:r w:rsidR="00C60EAC" w:rsidRPr="00FC6B19">
        <w:t>.</w:t>
      </w:r>
    </w:p>
    <w:p w:rsidR="003609F6" w:rsidRDefault="003609F6" w:rsidP="000A45C1">
      <w:pPr>
        <w:pStyle w:val="af1"/>
        <w:tabs>
          <w:tab w:val="clear" w:pos="4153"/>
          <w:tab w:val="clear" w:pos="8306"/>
          <w:tab w:val="left" w:pos="2151"/>
        </w:tabs>
        <w:ind w:right="141" w:firstLine="709"/>
        <w:contextualSpacing/>
        <w:jc w:val="both"/>
      </w:pPr>
      <w:r w:rsidRPr="003609F6">
        <w:t>Организовано проведение Всероссийской акции «Вода России». В мероприятиях по очистке береговой зоны р. Пахра в с. Ям приняло участие 25 человек, собрано и вывезено 8 куб. м мусора.</w:t>
      </w:r>
    </w:p>
    <w:p w:rsidR="00376CE4" w:rsidRDefault="00376CE4" w:rsidP="00DA491A">
      <w:pPr>
        <w:pStyle w:val="af1"/>
        <w:tabs>
          <w:tab w:val="clear" w:pos="4153"/>
          <w:tab w:val="clear" w:pos="8306"/>
          <w:tab w:val="left" w:pos="2151"/>
        </w:tabs>
        <w:ind w:right="141" w:firstLine="709"/>
        <w:contextualSpacing/>
        <w:jc w:val="both"/>
      </w:pPr>
      <w:r w:rsidRPr="00AE22AA">
        <w:t xml:space="preserve">В рамках проведения акции «Чистый берег» проведены мероприятия по очистке береговой зоны р. </w:t>
      </w:r>
      <w:proofErr w:type="spellStart"/>
      <w:r w:rsidRPr="00AE22AA">
        <w:t>Рожайка</w:t>
      </w:r>
      <w:proofErr w:type="spellEnd"/>
      <w:r w:rsidR="00AA3232">
        <w:t xml:space="preserve"> в с. </w:t>
      </w:r>
      <w:proofErr w:type="spellStart"/>
      <w:r w:rsidR="00AA3232">
        <w:t>Битягово</w:t>
      </w:r>
      <w:proofErr w:type="spellEnd"/>
      <w:r w:rsidR="00AA3232">
        <w:t>. В акции приняли</w:t>
      </w:r>
      <w:r w:rsidRPr="00AE22AA">
        <w:t xml:space="preserve"> участие 30 человек, собрано и вывезено 7 куб. м мусора.</w:t>
      </w:r>
    </w:p>
    <w:p w:rsidR="00963E0D" w:rsidRPr="00963E0D" w:rsidRDefault="00963E0D" w:rsidP="00963E0D">
      <w:pPr>
        <w:pStyle w:val="af1"/>
        <w:tabs>
          <w:tab w:val="clear" w:pos="4153"/>
          <w:tab w:val="clear" w:pos="8306"/>
          <w:tab w:val="left" w:pos="2151"/>
        </w:tabs>
        <w:ind w:right="141" w:firstLine="709"/>
        <w:contextualSpacing/>
        <w:jc w:val="both"/>
      </w:pPr>
      <w:r w:rsidRPr="00963E0D">
        <w:t>На землях лесного фонда городского округа Домодедово проведен 1 субботник на площади 4 га, собрано и утилизир</w:t>
      </w:r>
      <w:r w:rsidR="006E50D0">
        <w:t>овано 15 куб. м мусора, приняли</w:t>
      </w:r>
      <w:r w:rsidRPr="00963E0D">
        <w:t xml:space="preserve"> участие 20 человек.</w:t>
      </w:r>
    </w:p>
    <w:p w:rsidR="00963E0D" w:rsidRPr="00963E0D" w:rsidRDefault="00963E0D" w:rsidP="00963E0D">
      <w:pPr>
        <w:tabs>
          <w:tab w:val="left" w:pos="709"/>
        </w:tabs>
        <w:ind w:firstLine="709"/>
        <w:jc w:val="both"/>
      </w:pPr>
      <w:r w:rsidRPr="00963E0D">
        <w:t>В 2022 году проведены работы по борьбе с борщевиком Сосновского на площади 501,6 га (из них 209,6 га земель, находящихся в муниципальной и неразграниченной государственной собственности, 292 га – частной).</w:t>
      </w:r>
    </w:p>
    <w:p w:rsidR="006B0791" w:rsidRPr="00963E0D" w:rsidRDefault="002B1B02" w:rsidP="002E1273">
      <w:pPr>
        <w:ind w:firstLine="709"/>
        <w:jc w:val="both"/>
        <w:rPr>
          <w:rStyle w:val="ac"/>
        </w:rPr>
      </w:pPr>
      <w:r w:rsidRPr="00963E0D">
        <w:rPr>
          <w:rStyle w:val="ac"/>
        </w:rPr>
        <w:t xml:space="preserve">В сфере лесных отношений </w:t>
      </w:r>
      <w:r w:rsidR="00F812F9" w:rsidRPr="00963E0D">
        <w:rPr>
          <w:rStyle w:val="ac"/>
        </w:rPr>
        <w:t>Администрация городского округа</w:t>
      </w:r>
      <w:r w:rsidRPr="00963E0D">
        <w:rPr>
          <w:rStyle w:val="ac"/>
        </w:rPr>
        <w:t xml:space="preserve"> взаимодействует с Подольским филиалом ГКУ МО «</w:t>
      </w:r>
      <w:proofErr w:type="spellStart"/>
      <w:r w:rsidRPr="00963E0D">
        <w:rPr>
          <w:rStyle w:val="ac"/>
        </w:rPr>
        <w:t>Мособллес</w:t>
      </w:r>
      <w:proofErr w:type="spellEnd"/>
      <w:r w:rsidRPr="00963E0D">
        <w:rPr>
          <w:rStyle w:val="ac"/>
        </w:rPr>
        <w:t>» в соответствии с заключенны</w:t>
      </w:r>
      <w:r w:rsidR="00D77B91" w:rsidRPr="00963E0D">
        <w:rPr>
          <w:rStyle w:val="ac"/>
        </w:rPr>
        <w:t>м соглашением</w:t>
      </w:r>
      <w:r w:rsidR="00F812F9" w:rsidRPr="00963E0D">
        <w:rPr>
          <w:rStyle w:val="ac"/>
        </w:rPr>
        <w:t xml:space="preserve"> о взаимодействии</w:t>
      </w:r>
      <w:r w:rsidRPr="00963E0D">
        <w:rPr>
          <w:rStyle w:val="ac"/>
        </w:rPr>
        <w:t xml:space="preserve"> в вопросах охраны, защиты и воспроизводства лесов, а также по обеспечению пожарной </w:t>
      </w:r>
      <w:r w:rsidR="00FF0825" w:rsidRPr="00963E0D">
        <w:rPr>
          <w:rStyle w:val="ac"/>
        </w:rPr>
        <w:t>безопасности</w:t>
      </w:r>
      <w:r w:rsidRPr="00963E0D">
        <w:rPr>
          <w:rStyle w:val="ac"/>
        </w:rPr>
        <w:t xml:space="preserve"> на территории лесного фонда, расположенного в границах городского округа Домодедово.</w:t>
      </w:r>
    </w:p>
    <w:p w:rsidR="008E5329" w:rsidRPr="004D48C0" w:rsidRDefault="008E5329" w:rsidP="002E1273">
      <w:pPr>
        <w:ind w:left="1287" w:firstLine="709"/>
        <w:jc w:val="both"/>
        <w:rPr>
          <w:rStyle w:val="ac"/>
          <w:b/>
          <w:bCs/>
        </w:rPr>
      </w:pPr>
    </w:p>
    <w:p w:rsidR="00D0080B" w:rsidRDefault="00D0080B" w:rsidP="00D0080B">
      <w:pPr>
        <w:ind w:firstLine="709"/>
        <w:jc w:val="both"/>
      </w:pPr>
      <w:proofErr w:type="gramStart"/>
      <w:r w:rsidRPr="00D0080B">
        <w:lastRenderedPageBreak/>
        <w:t xml:space="preserve">На развитие жилищно-коммунального хозяйства и благоустройство бюджетные средства израсходованы в размере 1 475 266,4 тыс. руб. Основные расходы были направлены на строительство водозаборного узла в </w:t>
      </w:r>
      <w:proofErr w:type="spellStart"/>
      <w:r w:rsidRPr="00D0080B">
        <w:t>мкр</w:t>
      </w:r>
      <w:proofErr w:type="spellEnd"/>
      <w:r w:rsidRPr="00D0080B">
        <w:t>.</w:t>
      </w:r>
      <w:proofErr w:type="gramEnd"/>
      <w:r w:rsidRPr="00D0080B">
        <w:t xml:space="preserve"> Востряково, ул. </w:t>
      </w:r>
      <w:proofErr w:type="spellStart"/>
      <w:r w:rsidRPr="00D0080B">
        <w:t>Ледовская</w:t>
      </w:r>
      <w:proofErr w:type="spellEnd"/>
      <w:r w:rsidRPr="00D0080B">
        <w:t>, благоустройство парка «Взлет», содержание мест общего пользования и посадку цветов.</w:t>
      </w:r>
    </w:p>
    <w:p w:rsidR="00DC218A" w:rsidRPr="004D48C0" w:rsidRDefault="00DC218A" w:rsidP="00F17C69">
      <w:pPr>
        <w:ind w:firstLine="851"/>
        <w:jc w:val="both"/>
        <w:rPr>
          <w:rFonts w:cs="Times New Roman"/>
          <w:highlight w:val="yellow"/>
        </w:rPr>
      </w:pPr>
    </w:p>
    <w:p w:rsidR="008D5667" w:rsidRPr="008D5667" w:rsidRDefault="008D5667" w:rsidP="009C22DB">
      <w:pPr>
        <w:ind w:firstLine="709"/>
        <w:jc w:val="both"/>
        <w:rPr>
          <w:rStyle w:val="ac"/>
        </w:rPr>
      </w:pPr>
      <w:r w:rsidRPr="008D5667">
        <w:rPr>
          <w:rStyle w:val="ac"/>
        </w:rPr>
        <w:t>Централизованная система теплоснабжения городского округа состоит из нескольких систем теплоснабжения, образованных на базе 81 котельн</w:t>
      </w:r>
      <w:r w:rsidR="00906D99">
        <w:rPr>
          <w:rStyle w:val="ac"/>
        </w:rPr>
        <w:t>ой</w:t>
      </w:r>
      <w:r w:rsidRPr="008D5667">
        <w:rPr>
          <w:rStyle w:val="ac"/>
        </w:rPr>
        <w:t>:</w:t>
      </w:r>
    </w:p>
    <w:p w:rsidR="008D5667" w:rsidRPr="008D5667" w:rsidRDefault="008D5667" w:rsidP="009C22DB">
      <w:pPr>
        <w:ind w:firstLine="709"/>
        <w:jc w:val="both"/>
        <w:rPr>
          <w:rStyle w:val="ac"/>
        </w:rPr>
      </w:pPr>
      <w:r w:rsidRPr="008D5667">
        <w:rPr>
          <w:rStyle w:val="ac"/>
        </w:rPr>
        <w:t xml:space="preserve">- муниципальных – 63; </w:t>
      </w:r>
    </w:p>
    <w:p w:rsidR="008D5667" w:rsidRPr="008D5667" w:rsidRDefault="008D5667" w:rsidP="009C22DB">
      <w:pPr>
        <w:ind w:firstLine="709"/>
        <w:jc w:val="both"/>
        <w:rPr>
          <w:rStyle w:val="ac"/>
        </w:rPr>
      </w:pPr>
      <w:r w:rsidRPr="008D5667">
        <w:rPr>
          <w:rStyle w:val="ac"/>
        </w:rPr>
        <w:t>- ведомственных – 8;</w:t>
      </w:r>
      <w:r w:rsidRPr="008D5667">
        <w:rPr>
          <w:rStyle w:val="ac"/>
        </w:rPr>
        <w:tab/>
      </w:r>
    </w:p>
    <w:p w:rsidR="008D5667" w:rsidRPr="008D5667" w:rsidRDefault="008D5667" w:rsidP="009C22DB">
      <w:pPr>
        <w:ind w:firstLine="709"/>
        <w:jc w:val="both"/>
        <w:rPr>
          <w:rStyle w:val="ac"/>
        </w:rPr>
      </w:pPr>
      <w:r w:rsidRPr="008D5667">
        <w:rPr>
          <w:rStyle w:val="ac"/>
        </w:rPr>
        <w:t>- государственных – 10.</w:t>
      </w:r>
    </w:p>
    <w:p w:rsidR="008D5667" w:rsidRDefault="008D5667" w:rsidP="009C22DB">
      <w:pPr>
        <w:ind w:firstLine="709"/>
        <w:jc w:val="both"/>
        <w:rPr>
          <w:rStyle w:val="ac"/>
        </w:rPr>
      </w:pPr>
      <w:r w:rsidRPr="008D5667">
        <w:rPr>
          <w:rStyle w:val="ac"/>
        </w:rPr>
        <w:t xml:space="preserve">В рамках подготовки к отопительному периоду проводились работы по профилактическому ремонту тепловых сетей, котельных, были подготовлены системы отопления домов. К работе в осенне-зимний период были подготовлены 1093 многоквартирных дома, 81 котельная, 303,6 км тепловых сетей. Все жилые дома и социальные объекты были подготовлены к отопительному периоду. </w:t>
      </w:r>
    </w:p>
    <w:p w:rsidR="009C22DB" w:rsidRDefault="009C22DB" w:rsidP="009C22DB">
      <w:pPr>
        <w:ind w:firstLine="709"/>
        <w:jc w:val="both"/>
        <w:rPr>
          <w:rStyle w:val="ac"/>
        </w:rPr>
      </w:pPr>
      <w:r w:rsidRPr="009C22DB">
        <w:rPr>
          <w:rStyle w:val="ac"/>
        </w:rPr>
        <w:t xml:space="preserve">На территории округа осуществляют свою деятельность 10 </w:t>
      </w:r>
      <w:proofErr w:type="spellStart"/>
      <w:r w:rsidRPr="009C22DB">
        <w:rPr>
          <w:rStyle w:val="ac"/>
        </w:rPr>
        <w:t>ресурсоснабжающих</w:t>
      </w:r>
      <w:proofErr w:type="spellEnd"/>
      <w:r w:rsidRPr="009C22DB">
        <w:rPr>
          <w:rStyle w:val="ac"/>
        </w:rPr>
        <w:t xml:space="preserve"> организаций, обеспечивающих жителей округа водой. Они эксплуатируют 38 водозаборных узлов и 179 скважин. Общая протяженность сетей водоснабжения составляет около 481,9 км. </w:t>
      </w:r>
    </w:p>
    <w:p w:rsidR="00DD4666" w:rsidRDefault="00DD4666" w:rsidP="009C22DB">
      <w:pPr>
        <w:ind w:firstLine="709"/>
        <w:jc w:val="both"/>
        <w:rPr>
          <w:rStyle w:val="ac"/>
        </w:rPr>
      </w:pPr>
    </w:p>
    <w:p w:rsidR="00897F98" w:rsidRDefault="00897F98" w:rsidP="00897F98">
      <w:pPr>
        <w:ind w:firstLine="709"/>
        <w:jc w:val="both"/>
        <w:rPr>
          <w:rStyle w:val="ac"/>
        </w:rPr>
      </w:pPr>
      <w:r w:rsidRPr="00897F98">
        <w:rPr>
          <w:rStyle w:val="ac"/>
        </w:rPr>
        <w:t xml:space="preserve">Централизованная система водоотведения представляет собой совокупность объектов, обеспечивающих сбор, транспортировку и очистку сточных вод, поступающих от абонентов. Система централизованного водоотведения обслуживает население и действующие промышленные предприятия округа. </w:t>
      </w:r>
      <w:r w:rsidRPr="00897F98">
        <w:rPr>
          <w:rStyle w:val="ac"/>
          <w:shd w:val="clear" w:color="auto" w:fill="FFFFFF"/>
        </w:rPr>
        <w:t xml:space="preserve">На территории городского округа услуги по водоотведению оказывают 8 </w:t>
      </w:r>
      <w:proofErr w:type="spellStart"/>
      <w:r w:rsidRPr="00897F98">
        <w:rPr>
          <w:rStyle w:val="ac"/>
          <w:shd w:val="clear" w:color="auto" w:fill="FFFFFF"/>
        </w:rPr>
        <w:t>ресурсоснабжающих</w:t>
      </w:r>
      <w:proofErr w:type="spellEnd"/>
      <w:r w:rsidRPr="00897F98">
        <w:rPr>
          <w:rStyle w:val="ac"/>
          <w:shd w:val="clear" w:color="auto" w:fill="FFFFFF"/>
        </w:rPr>
        <w:t xml:space="preserve"> организаций</w:t>
      </w:r>
      <w:r w:rsidRPr="00897F98">
        <w:rPr>
          <w:rStyle w:val="ac"/>
          <w:sz w:val="26"/>
          <w:szCs w:val="26"/>
          <w:shd w:val="clear" w:color="auto" w:fill="FFFFFF"/>
        </w:rPr>
        <w:t xml:space="preserve">. </w:t>
      </w:r>
      <w:r w:rsidRPr="00897F98">
        <w:rPr>
          <w:rStyle w:val="ac"/>
          <w:shd w:val="clear" w:color="auto" w:fill="FFFFFF"/>
        </w:rPr>
        <w:t>Они эксплуатируют 34 канализационных</w:t>
      </w:r>
      <w:r w:rsidRPr="00897F98">
        <w:rPr>
          <w:rStyle w:val="ac"/>
        </w:rPr>
        <w:t xml:space="preserve"> очистных сооружения, сети канализации общей протяженностью 337,7 км и 73 канализационные насосные станции.</w:t>
      </w:r>
    </w:p>
    <w:p w:rsidR="000C78FA" w:rsidRPr="004D0C7D" w:rsidRDefault="000C78FA" w:rsidP="000C78FA">
      <w:pPr>
        <w:ind w:firstLine="709"/>
        <w:jc w:val="both"/>
        <w:rPr>
          <w:color w:val="auto"/>
        </w:rPr>
      </w:pPr>
      <w:r w:rsidRPr="004D0C7D">
        <w:rPr>
          <w:color w:val="auto"/>
        </w:rPr>
        <w:t xml:space="preserve">В округе осуществляют свою деятельность 4 </w:t>
      </w:r>
      <w:proofErr w:type="gramStart"/>
      <w:r w:rsidRPr="004D0C7D">
        <w:rPr>
          <w:color w:val="auto"/>
        </w:rPr>
        <w:t>муниципальных</w:t>
      </w:r>
      <w:proofErr w:type="gramEnd"/>
      <w:r w:rsidRPr="004D0C7D">
        <w:rPr>
          <w:color w:val="auto"/>
        </w:rPr>
        <w:t xml:space="preserve"> унитарных предприятия: «Теплосеть», «Домодедовский водоканал», «Домодедовский комбинат питания», «</w:t>
      </w:r>
      <w:proofErr w:type="spellStart"/>
      <w:r w:rsidRPr="004D0C7D">
        <w:rPr>
          <w:color w:val="auto"/>
        </w:rPr>
        <w:t>Комстройплан</w:t>
      </w:r>
      <w:proofErr w:type="spellEnd"/>
      <w:r w:rsidRPr="004D0C7D">
        <w:rPr>
          <w:color w:val="auto"/>
        </w:rPr>
        <w:t>».</w:t>
      </w:r>
    </w:p>
    <w:p w:rsidR="006778BA" w:rsidRDefault="006778BA" w:rsidP="002E1273">
      <w:pPr>
        <w:ind w:firstLine="709"/>
        <w:jc w:val="both"/>
        <w:rPr>
          <w:rStyle w:val="ac"/>
        </w:rPr>
      </w:pPr>
    </w:p>
    <w:p w:rsidR="006B0791" w:rsidRPr="009B14C8" w:rsidRDefault="001A0302" w:rsidP="002E1273">
      <w:pPr>
        <w:ind w:firstLine="709"/>
        <w:jc w:val="both"/>
        <w:rPr>
          <w:rStyle w:val="ac"/>
        </w:rPr>
      </w:pPr>
      <w:r w:rsidRPr="009B14C8">
        <w:rPr>
          <w:rStyle w:val="ac"/>
        </w:rPr>
        <w:t>Единой теплоснабжающей организацией на территори</w:t>
      </w:r>
      <w:r w:rsidR="003F40CA" w:rsidRPr="009B14C8">
        <w:rPr>
          <w:rStyle w:val="ac"/>
        </w:rPr>
        <w:t>и</w:t>
      </w:r>
      <w:r w:rsidR="006778BA">
        <w:rPr>
          <w:rStyle w:val="ac"/>
        </w:rPr>
        <w:t xml:space="preserve"> округа является </w:t>
      </w:r>
      <w:r w:rsidRPr="009B14C8">
        <w:rPr>
          <w:rStyle w:val="ac"/>
        </w:rPr>
        <w:t>МУП «Теплосеть».</w:t>
      </w:r>
    </w:p>
    <w:p w:rsidR="00A92A04" w:rsidRPr="009B14C8" w:rsidRDefault="002B1B02" w:rsidP="002E1273">
      <w:pPr>
        <w:ind w:firstLine="709"/>
        <w:jc w:val="both"/>
        <w:rPr>
          <w:rStyle w:val="ac"/>
        </w:rPr>
      </w:pPr>
      <w:r w:rsidRPr="009B14C8">
        <w:rPr>
          <w:rStyle w:val="ac"/>
        </w:rPr>
        <w:t>МУП «Теплосеть» выполняет мероприятия по строительству, реконструкции и/или модернизации объектов теплоснабжения, необходимых для развития, повышения надежности и энергетической эффективности системы теплоснабжения</w:t>
      </w:r>
      <w:r w:rsidR="00A92A04" w:rsidRPr="009B14C8">
        <w:rPr>
          <w:rStyle w:val="ac"/>
        </w:rPr>
        <w:t>.</w:t>
      </w:r>
    </w:p>
    <w:p w:rsidR="006B0791" w:rsidRPr="008A0A30" w:rsidRDefault="002B1B02" w:rsidP="00611F80">
      <w:pPr>
        <w:ind w:firstLine="709"/>
        <w:jc w:val="both"/>
        <w:rPr>
          <w:rStyle w:val="ac"/>
        </w:rPr>
      </w:pPr>
      <w:r w:rsidRPr="008A0A30">
        <w:rPr>
          <w:rStyle w:val="ac"/>
        </w:rPr>
        <w:t>Основные мероприяти</w:t>
      </w:r>
      <w:r w:rsidR="007975B2" w:rsidRPr="008A0A30">
        <w:rPr>
          <w:rStyle w:val="ac"/>
        </w:rPr>
        <w:t>я, выполненные</w:t>
      </w:r>
      <w:r w:rsidR="0001079F" w:rsidRPr="008A0A30">
        <w:rPr>
          <w:rStyle w:val="ac"/>
        </w:rPr>
        <w:t xml:space="preserve"> МУП «Теплосеть»</w:t>
      </w:r>
      <w:r w:rsidRPr="008A0A30">
        <w:rPr>
          <w:rStyle w:val="ac"/>
        </w:rPr>
        <w:t xml:space="preserve"> в </w:t>
      </w:r>
      <w:r w:rsidR="007B36D6">
        <w:rPr>
          <w:rStyle w:val="ac"/>
        </w:rPr>
        <w:t>2022 году</w:t>
      </w:r>
      <w:r w:rsidRPr="008A0A30">
        <w:rPr>
          <w:rStyle w:val="ac"/>
        </w:rPr>
        <w:t>:</w:t>
      </w:r>
    </w:p>
    <w:p w:rsidR="008A0A30" w:rsidRPr="008A0A30" w:rsidRDefault="00892818" w:rsidP="00611F80">
      <w:pPr>
        <w:ind w:firstLine="709"/>
        <w:jc w:val="both"/>
        <w:rPr>
          <w:rStyle w:val="ac"/>
        </w:rPr>
      </w:pPr>
      <w:r w:rsidRPr="008A0A30">
        <w:rPr>
          <w:rStyle w:val="ac"/>
        </w:rPr>
        <w:t xml:space="preserve">- </w:t>
      </w:r>
      <w:r w:rsidR="008A0A30" w:rsidRPr="008A0A30">
        <w:rPr>
          <w:rStyle w:val="ac"/>
        </w:rPr>
        <w:t xml:space="preserve">реконструкция Котельной </w:t>
      </w:r>
      <w:r w:rsidR="006E50D0">
        <w:rPr>
          <w:rStyle w:val="ac"/>
        </w:rPr>
        <w:t>«Кирова»</w:t>
      </w:r>
      <w:r w:rsidR="008A0A30" w:rsidRPr="008A0A30">
        <w:rPr>
          <w:rStyle w:val="ac"/>
        </w:rPr>
        <w:t xml:space="preserve"> (увеличение мощности с 20 Гкал до 30 Гкал);</w:t>
      </w:r>
    </w:p>
    <w:p w:rsidR="008A0A30" w:rsidRDefault="008A0A30" w:rsidP="00611F8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/>
        <w:ind w:firstLine="709"/>
        <w:contextualSpacing/>
        <w:jc w:val="both"/>
        <w:rPr>
          <w:rFonts w:cs="Times New Roman"/>
        </w:rPr>
      </w:pPr>
      <w:r w:rsidRPr="008A0A30">
        <w:rPr>
          <w:rFonts w:cs="Times New Roman"/>
        </w:rPr>
        <w:t>-</w:t>
      </w:r>
      <w:r w:rsidR="006E50D0">
        <w:rPr>
          <w:rFonts w:cs="Times New Roman"/>
        </w:rPr>
        <w:t xml:space="preserve"> </w:t>
      </w:r>
      <w:r w:rsidRPr="008A0A30">
        <w:rPr>
          <w:rFonts w:cs="Times New Roman"/>
        </w:rPr>
        <w:t xml:space="preserve">строительство участка тепловой сети протяженностью 0,2 км до здания поликлиники, расположенной в </w:t>
      </w:r>
      <w:proofErr w:type="spellStart"/>
      <w:r w:rsidRPr="008A0A30">
        <w:rPr>
          <w:rFonts w:cs="Times New Roman"/>
        </w:rPr>
        <w:t>мкрн</w:t>
      </w:r>
      <w:proofErr w:type="spellEnd"/>
      <w:r w:rsidRPr="008A0A30">
        <w:rPr>
          <w:rFonts w:cs="Times New Roman"/>
        </w:rPr>
        <w:t xml:space="preserve">. Южный на ул. </w:t>
      </w:r>
      <w:proofErr w:type="spellStart"/>
      <w:r w:rsidRPr="008A0A30">
        <w:rPr>
          <w:rFonts w:cs="Times New Roman"/>
        </w:rPr>
        <w:t>Курыжова</w:t>
      </w:r>
      <w:proofErr w:type="spellEnd"/>
      <w:r w:rsidRPr="008A0A30">
        <w:rPr>
          <w:rFonts w:cs="Times New Roman"/>
        </w:rPr>
        <w:t>;</w:t>
      </w:r>
    </w:p>
    <w:p w:rsidR="007E1231" w:rsidRDefault="007E1231" w:rsidP="00611F8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/>
        <w:ind w:firstLine="709"/>
        <w:contextualSpacing/>
        <w:jc w:val="both"/>
        <w:rPr>
          <w:rFonts w:cs="Times New Roman"/>
        </w:rPr>
      </w:pPr>
      <w:r w:rsidRPr="007E1231">
        <w:rPr>
          <w:rFonts w:cs="Times New Roman"/>
        </w:rPr>
        <w:t>-</w:t>
      </w:r>
      <w:r w:rsidR="006E50D0">
        <w:rPr>
          <w:rFonts w:cs="Times New Roman"/>
        </w:rPr>
        <w:t xml:space="preserve"> </w:t>
      </w:r>
      <w:r w:rsidRPr="007E1231">
        <w:rPr>
          <w:rFonts w:cs="Times New Roman"/>
        </w:rPr>
        <w:t>ремонт котлов на трех котельных: «Южная», «Кирова», «Ям»;</w:t>
      </w:r>
    </w:p>
    <w:p w:rsidR="002B77B5" w:rsidRDefault="002B77B5" w:rsidP="00611F8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/>
        <w:ind w:firstLine="709"/>
        <w:contextualSpacing/>
        <w:jc w:val="both"/>
        <w:rPr>
          <w:rFonts w:cs="Times New Roman"/>
        </w:rPr>
      </w:pPr>
      <w:r>
        <w:rPr>
          <w:rFonts w:cs="Times New Roman"/>
        </w:rPr>
        <w:t>-</w:t>
      </w:r>
      <w:r w:rsidR="006E50D0">
        <w:rPr>
          <w:rFonts w:cs="Times New Roman"/>
        </w:rPr>
        <w:t xml:space="preserve"> замена</w:t>
      </w:r>
      <w:r>
        <w:rPr>
          <w:rFonts w:cs="Times New Roman"/>
        </w:rPr>
        <w:t xml:space="preserve"> 4,5 км трубопроводов</w:t>
      </w:r>
      <w:r w:rsidR="007B36D6">
        <w:rPr>
          <w:rFonts w:cs="Times New Roman"/>
        </w:rPr>
        <w:t>;</w:t>
      </w:r>
    </w:p>
    <w:p w:rsidR="007B36D6" w:rsidRPr="008A0A30" w:rsidRDefault="007B36D6" w:rsidP="00611F8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/>
        <w:ind w:firstLine="709"/>
        <w:contextualSpacing/>
        <w:jc w:val="both"/>
        <w:rPr>
          <w:rFonts w:cs="Times New Roman"/>
        </w:rPr>
      </w:pPr>
      <w:r>
        <w:rPr>
          <w:rFonts w:cs="Times New Roman"/>
        </w:rPr>
        <w:t>-</w:t>
      </w:r>
      <w:r w:rsidR="006E50D0">
        <w:rPr>
          <w:rFonts w:cs="Times New Roman"/>
        </w:rPr>
        <w:t xml:space="preserve"> </w:t>
      </w:r>
      <w:r>
        <w:rPr>
          <w:rFonts w:cs="Times New Roman"/>
        </w:rPr>
        <w:t xml:space="preserve">ремонт кровель на 5 котельных: </w:t>
      </w:r>
      <w:r w:rsidRPr="007B36D6">
        <w:rPr>
          <w:rFonts w:cs="Times New Roman"/>
        </w:rPr>
        <w:t>«</w:t>
      </w:r>
      <w:proofErr w:type="spellStart"/>
      <w:r w:rsidRPr="007B36D6">
        <w:rPr>
          <w:rFonts w:cs="Times New Roman"/>
        </w:rPr>
        <w:t>Гальчино</w:t>
      </w:r>
      <w:proofErr w:type="spellEnd"/>
      <w:r w:rsidRPr="007B36D6">
        <w:rPr>
          <w:rFonts w:cs="Times New Roman"/>
        </w:rPr>
        <w:t>», «БКЗ», «ДЦРБ», ЦТП-1 кот. «Авиационная», ЦТП-3 кот. «Авиационная».</w:t>
      </w:r>
    </w:p>
    <w:p w:rsidR="003F1D45" w:rsidRDefault="003F1D45" w:rsidP="00CC345C">
      <w:pPr>
        <w:ind w:firstLine="709"/>
        <w:jc w:val="both"/>
        <w:rPr>
          <w:rStyle w:val="ac"/>
        </w:rPr>
      </w:pPr>
      <w:r w:rsidRPr="003F1D45">
        <w:rPr>
          <w:rStyle w:val="ac"/>
        </w:rPr>
        <w:t>В 2022 году в городском о</w:t>
      </w:r>
      <w:r w:rsidR="006E50D0">
        <w:rPr>
          <w:rStyle w:val="ac"/>
        </w:rPr>
        <w:t xml:space="preserve">круге открылся офис «Наш дом». </w:t>
      </w:r>
      <w:r w:rsidRPr="003F1D45">
        <w:rPr>
          <w:rStyle w:val="ac"/>
        </w:rPr>
        <w:t xml:space="preserve">Офис обслуживает жителей многоквартирных домов муниципальной управляющей компании «Теплосеть», созданной на базе </w:t>
      </w:r>
      <w:proofErr w:type="spellStart"/>
      <w:r w:rsidR="00065E20">
        <w:rPr>
          <w:rStyle w:val="ac"/>
        </w:rPr>
        <w:t>ресурсоснабжающей</w:t>
      </w:r>
      <w:proofErr w:type="spellEnd"/>
      <w:r w:rsidR="00065E20">
        <w:rPr>
          <w:rStyle w:val="ac"/>
        </w:rPr>
        <w:t xml:space="preserve"> организации. </w:t>
      </w:r>
      <w:r w:rsidRPr="003F1D45">
        <w:rPr>
          <w:rStyle w:val="ac"/>
        </w:rPr>
        <w:t>Теперь жители могут получить пояснения о начислениях, оплатить жилищно-коммунальные услуги, передать показания приборов учета, получить консультации у специалистов ЖКХ. Здесь обустроены комфортные места ожидания и детские уголки для маленьких посетителей.</w:t>
      </w:r>
    </w:p>
    <w:p w:rsidR="00065E20" w:rsidRDefault="00065E20" w:rsidP="00CC345C">
      <w:pPr>
        <w:ind w:firstLine="709"/>
        <w:jc w:val="both"/>
        <w:rPr>
          <w:rStyle w:val="ac"/>
        </w:rPr>
      </w:pPr>
    </w:p>
    <w:p w:rsidR="00065E20" w:rsidRPr="00065E20" w:rsidRDefault="00065E20" w:rsidP="00065E20">
      <w:pPr>
        <w:ind w:firstLine="709"/>
        <w:jc w:val="both"/>
        <w:rPr>
          <w:rStyle w:val="ac"/>
        </w:rPr>
      </w:pPr>
      <w:r w:rsidRPr="00065E20">
        <w:rPr>
          <w:rStyle w:val="ac"/>
        </w:rPr>
        <w:t xml:space="preserve">В рамках полномочий органов местного самоуправления по организации водоснабжения и водоотведения определены гарантирующие организации и установлены зоны их деятельности для каждой централизованной системы холодного водоснабжения и водоотведения городского </w:t>
      </w:r>
      <w:r w:rsidRPr="00065E20">
        <w:rPr>
          <w:rStyle w:val="ac"/>
        </w:rPr>
        <w:lastRenderedPageBreak/>
        <w:t>округа Домодедово, утверждена схема водоснабжения и водоотведения городского округа Домодедово, согласованы технические задания на разработку инвестиционных программ.</w:t>
      </w:r>
    </w:p>
    <w:p w:rsidR="003F1D45" w:rsidRDefault="003F1D45" w:rsidP="00DC04EA">
      <w:pPr>
        <w:ind w:firstLine="709"/>
        <w:jc w:val="both"/>
        <w:rPr>
          <w:rStyle w:val="ac"/>
        </w:rPr>
      </w:pPr>
    </w:p>
    <w:p w:rsidR="009B14C8" w:rsidRPr="009B14C8" w:rsidRDefault="009B14C8" w:rsidP="009B14C8">
      <w:pPr>
        <w:ind w:firstLine="709"/>
        <w:jc w:val="both"/>
        <w:rPr>
          <w:rStyle w:val="ac"/>
        </w:rPr>
      </w:pPr>
      <w:r w:rsidRPr="009B14C8">
        <w:rPr>
          <w:rStyle w:val="ac"/>
        </w:rPr>
        <w:t>МУП «Домодедовский Водоканал» выполняет мероприятия по строительству, реконструкции и/или модернизации объектов водоснабжения и водоотведения, необходимых для развития, повышения надежности и энергетической эффективности коммунальных систем.</w:t>
      </w:r>
    </w:p>
    <w:p w:rsidR="009B14C8" w:rsidRPr="00294E47" w:rsidRDefault="009B14C8" w:rsidP="009B14C8">
      <w:pPr>
        <w:ind w:firstLine="709"/>
        <w:jc w:val="both"/>
        <w:rPr>
          <w:rStyle w:val="ac"/>
          <w:color w:val="auto"/>
        </w:rPr>
      </w:pPr>
      <w:r w:rsidRPr="00294E47">
        <w:rPr>
          <w:rStyle w:val="ac"/>
          <w:color w:val="auto"/>
        </w:rPr>
        <w:t xml:space="preserve">Основные мероприятия, выполненные МУП «Домодедовский Водоканал» в </w:t>
      </w:r>
      <w:r w:rsidR="00294E47" w:rsidRPr="00294E47">
        <w:rPr>
          <w:rStyle w:val="ac"/>
          <w:color w:val="auto"/>
        </w:rPr>
        <w:t>2022 году</w:t>
      </w:r>
      <w:r w:rsidRPr="00294E47">
        <w:rPr>
          <w:rStyle w:val="ac"/>
          <w:color w:val="auto"/>
        </w:rPr>
        <w:t>:</w:t>
      </w:r>
    </w:p>
    <w:p w:rsidR="00854710" w:rsidRPr="00DC3A0C" w:rsidRDefault="00854710" w:rsidP="00854710">
      <w:pPr>
        <w:ind w:firstLine="709"/>
        <w:jc w:val="both"/>
        <w:rPr>
          <w:rFonts w:cs="Times New Roman"/>
        </w:rPr>
      </w:pPr>
      <w:r w:rsidRPr="00DC3A0C">
        <w:rPr>
          <w:rFonts w:cs="Times New Roman"/>
        </w:rPr>
        <w:t>-</w:t>
      </w:r>
      <w:r w:rsidR="006E50D0">
        <w:rPr>
          <w:rFonts w:cs="Times New Roman"/>
        </w:rPr>
        <w:t xml:space="preserve"> </w:t>
      </w:r>
      <w:r w:rsidRPr="00DC3A0C">
        <w:rPr>
          <w:rFonts w:cs="Times New Roman"/>
        </w:rPr>
        <w:t xml:space="preserve">построено 2 станции обезжелезивания на </w:t>
      </w:r>
      <w:proofErr w:type="spellStart"/>
      <w:r w:rsidRPr="00DC3A0C">
        <w:rPr>
          <w:rFonts w:cs="Times New Roman"/>
        </w:rPr>
        <w:t>скв</w:t>
      </w:r>
      <w:proofErr w:type="spellEnd"/>
      <w:r w:rsidRPr="00DC3A0C">
        <w:rPr>
          <w:rFonts w:cs="Times New Roman"/>
        </w:rPr>
        <w:t>.</w:t>
      </w:r>
      <w:r w:rsidR="006E50D0">
        <w:rPr>
          <w:rFonts w:cs="Times New Roman"/>
        </w:rPr>
        <w:t xml:space="preserve"> </w:t>
      </w:r>
      <w:r w:rsidRPr="00DC3A0C">
        <w:rPr>
          <w:rFonts w:cs="Times New Roman"/>
        </w:rPr>
        <w:t xml:space="preserve">69 п. Красный путь, ул. </w:t>
      </w:r>
      <w:proofErr w:type="gramStart"/>
      <w:r w:rsidRPr="00DC3A0C">
        <w:rPr>
          <w:rFonts w:cs="Times New Roman"/>
        </w:rPr>
        <w:t>Лесная</w:t>
      </w:r>
      <w:proofErr w:type="gramEnd"/>
      <w:r w:rsidRPr="00DC3A0C">
        <w:rPr>
          <w:rFonts w:cs="Times New Roman"/>
        </w:rPr>
        <w:t xml:space="preserve"> и </w:t>
      </w:r>
      <w:proofErr w:type="spellStart"/>
      <w:r w:rsidRPr="00DC3A0C">
        <w:rPr>
          <w:rFonts w:cs="Times New Roman"/>
        </w:rPr>
        <w:t>скв</w:t>
      </w:r>
      <w:proofErr w:type="spellEnd"/>
      <w:r w:rsidRPr="00DC3A0C">
        <w:rPr>
          <w:rFonts w:cs="Times New Roman"/>
        </w:rPr>
        <w:t>.</w:t>
      </w:r>
      <w:r w:rsidR="006E50D0">
        <w:rPr>
          <w:rFonts w:cs="Times New Roman"/>
        </w:rPr>
        <w:t xml:space="preserve"> </w:t>
      </w:r>
      <w:r w:rsidRPr="00DC3A0C">
        <w:rPr>
          <w:rFonts w:cs="Times New Roman"/>
        </w:rPr>
        <w:t xml:space="preserve">56 </w:t>
      </w:r>
      <w:proofErr w:type="spellStart"/>
      <w:r w:rsidRPr="00DC3A0C">
        <w:rPr>
          <w:rFonts w:cs="Times New Roman"/>
        </w:rPr>
        <w:t>мкр</w:t>
      </w:r>
      <w:proofErr w:type="spellEnd"/>
      <w:r w:rsidRPr="00DC3A0C">
        <w:rPr>
          <w:rFonts w:cs="Times New Roman"/>
        </w:rPr>
        <w:t xml:space="preserve">. Белые Столбы, ул. Павлова; </w:t>
      </w:r>
    </w:p>
    <w:p w:rsidR="00854710" w:rsidRPr="00DC3A0C" w:rsidRDefault="00854710" w:rsidP="00854710">
      <w:pPr>
        <w:ind w:firstLine="709"/>
        <w:jc w:val="both"/>
        <w:rPr>
          <w:rFonts w:cs="Times New Roman"/>
        </w:rPr>
      </w:pPr>
      <w:r w:rsidRPr="00DC3A0C">
        <w:rPr>
          <w:rFonts w:cs="Times New Roman"/>
        </w:rPr>
        <w:t>-</w:t>
      </w:r>
      <w:r w:rsidR="006E50D0">
        <w:rPr>
          <w:rFonts w:cs="Times New Roman"/>
        </w:rPr>
        <w:t xml:space="preserve"> </w:t>
      </w:r>
      <w:r w:rsidRPr="00DC3A0C">
        <w:rPr>
          <w:rFonts w:cs="Times New Roman"/>
        </w:rPr>
        <w:t xml:space="preserve">проложена водопроводная сеть по территории ВЗУ №1 ГПЗ Константиново, Объездной </w:t>
      </w:r>
      <w:proofErr w:type="spellStart"/>
      <w:r w:rsidRPr="00DC3A0C">
        <w:rPr>
          <w:rFonts w:cs="Times New Roman"/>
        </w:rPr>
        <w:t>пр</w:t>
      </w:r>
      <w:proofErr w:type="spellEnd"/>
      <w:r w:rsidRPr="00DC3A0C">
        <w:rPr>
          <w:rFonts w:cs="Times New Roman"/>
        </w:rPr>
        <w:t>-д</w:t>
      </w:r>
      <w:r w:rsidR="006E50D0">
        <w:rPr>
          <w:rFonts w:cs="Times New Roman"/>
        </w:rPr>
        <w:t>,</w:t>
      </w:r>
      <w:r w:rsidRPr="00DC3A0C">
        <w:rPr>
          <w:rFonts w:cs="Times New Roman"/>
        </w:rPr>
        <w:t xml:space="preserve"> д.</w:t>
      </w:r>
      <w:r w:rsidR="006E50D0">
        <w:rPr>
          <w:rFonts w:cs="Times New Roman"/>
        </w:rPr>
        <w:t xml:space="preserve"> </w:t>
      </w:r>
      <w:r w:rsidRPr="00DC3A0C">
        <w:rPr>
          <w:rFonts w:cs="Times New Roman"/>
        </w:rPr>
        <w:t xml:space="preserve">4; </w:t>
      </w:r>
    </w:p>
    <w:p w:rsidR="00854710" w:rsidRPr="00DC3A0C" w:rsidRDefault="00854710" w:rsidP="00854710">
      <w:pPr>
        <w:ind w:firstLine="709"/>
        <w:jc w:val="both"/>
        <w:rPr>
          <w:rFonts w:cs="Times New Roman"/>
        </w:rPr>
      </w:pPr>
      <w:r w:rsidRPr="00DC3A0C">
        <w:rPr>
          <w:rFonts w:cs="Times New Roman"/>
        </w:rPr>
        <w:t>-</w:t>
      </w:r>
      <w:r w:rsidR="006E50D0">
        <w:rPr>
          <w:rFonts w:cs="Times New Roman"/>
        </w:rPr>
        <w:t xml:space="preserve"> </w:t>
      </w:r>
      <w:r w:rsidRPr="00DC3A0C">
        <w:rPr>
          <w:rFonts w:cs="Times New Roman"/>
        </w:rPr>
        <w:t xml:space="preserve">установлены автоматизированные системы диспетчерского контроля и управления на тринадцати водопроводных насосных станциях и девяти канализационных насосных станциях (далее – КНС); </w:t>
      </w:r>
    </w:p>
    <w:p w:rsidR="00854710" w:rsidRPr="00DC3A0C" w:rsidRDefault="006E50D0" w:rsidP="00854710">
      <w:pPr>
        <w:ind w:firstLine="709"/>
        <w:jc w:val="both"/>
        <w:rPr>
          <w:rFonts w:cs="Times New Roman"/>
        </w:rPr>
      </w:pPr>
      <w:r>
        <w:rPr>
          <w:rFonts w:cs="Times New Roman"/>
        </w:rPr>
        <w:t xml:space="preserve">- построено 944 погонных </w:t>
      </w:r>
      <w:proofErr w:type="gramStart"/>
      <w:r>
        <w:rPr>
          <w:rFonts w:cs="Times New Roman"/>
        </w:rPr>
        <w:t>м</w:t>
      </w:r>
      <w:proofErr w:type="gramEnd"/>
      <w:r w:rsidR="00854710" w:rsidRPr="00DC3A0C">
        <w:rPr>
          <w:rFonts w:cs="Times New Roman"/>
        </w:rPr>
        <w:t xml:space="preserve"> сетей водо</w:t>
      </w:r>
      <w:r>
        <w:rPr>
          <w:rFonts w:cs="Times New Roman"/>
        </w:rPr>
        <w:t>снабжения и 145,2 погонных м</w:t>
      </w:r>
      <w:r w:rsidR="00854710" w:rsidRPr="00DC3A0C">
        <w:rPr>
          <w:rFonts w:cs="Times New Roman"/>
        </w:rPr>
        <w:t xml:space="preserve"> сетей водоотведения согласно договорам технологического присоединения;</w:t>
      </w:r>
    </w:p>
    <w:p w:rsidR="00854710" w:rsidRPr="00DC3A0C" w:rsidRDefault="00854710" w:rsidP="00854710">
      <w:pPr>
        <w:ind w:firstLine="709"/>
        <w:jc w:val="both"/>
        <w:rPr>
          <w:rFonts w:cs="Times New Roman"/>
        </w:rPr>
      </w:pPr>
      <w:r w:rsidRPr="00DC3A0C">
        <w:rPr>
          <w:rFonts w:cs="Times New Roman"/>
        </w:rPr>
        <w:t xml:space="preserve"> </w:t>
      </w:r>
      <w:r w:rsidR="006E50D0">
        <w:rPr>
          <w:rFonts w:cs="Times New Roman"/>
        </w:rPr>
        <w:t xml:space="preserve">- </w:t>
      </w:r>
      <w:r w:rsidRPr="00DC3A0C">
        <w:rPr>
          <w:rFonts w:cs="Times New Roman"/>
        </w:rPr>
        <w:t xml:space="preserve">выполнены работы по реконструкции здания </w:t>
      </w:r>
      <w:proofErr w:type="spellStart"/>
      <w:r w:rsidRPr="00DC3A0C">
        <w:rPr>
          <w:rFonts w:cs="Times New Roman"/>
        </w:rPr>
        <w:t>хлораторной</w:t>
      </w:r>
      <w:proofErr w:type="spellEnd"/>
      <w:r w:rsidRPr="00DC3A0C">
        <w:rPr>
          <w:rFonts w:cs="Times New Roman"/>
        </w:rPr>
        <w:t xml:space="preserve"> на ВЗУ №</w:t>
      </w:r>
      <w:r w:rsidR="006E50D0">
        <w:rPr>
          <w:rFonts w:cs="Times New Roman"/>
        </w:rPr>
        <w:t xml:space="preserve"> </w:t>
      </w:r>
      <w:r w:rsidRPr="00DC3A0C">
        <w:rPr>
          <w:rFonts w:cs="Times New Roman"/>
        </w:rPr>
        <w:t xml:space="preserve">6 г. Домодедово, ул. </w:t>
      </w:r>
      <w:proofErr w:type="gramStart"/>
      <w:r w:rsidRPr="00DC3A0C">
        <w:rPr>
          <w:rFonts w:cs="Times New Roman"/>
        </w:rPr>
        <w:t>Станционная</w:t>
      </w:r>
      <w:proofErr w:type="gramEnd"/>
      <w:r w:rsidR="006E50D0">
        <w:rPr>
          <w:rFonts w:cs="Times New Roman"/>
        </w:rPr>
        <w:t>,</w:t>
      </w:r>
      <w:r w:rsidRPr="00DC3A0C">
        <w:rPr>
          <w:rFonts w:cs="Times New Roman"/>
        </w:rPr>
        <w:t xml:space="preserve"> д. 22; </w:t>
      </w:r>
    </w:p>
    <w:p w:rsidR="00854710" w:rsidRPr="00DC3A0C" w:rsidRDefault="00854710" w:rsidP="00854710">
      <w:pPr>
        <w:ind w:firstLine="709"/>
        <w:jc w:val="both"/>
        <w:rPr>
          <w:rFonts w:cs="Times New Roman"/>
        </w:rPr>
      </w:pPr>
      <w:r w:rsidRPr="00DC3A0C">
        <w:rPr>
          <w:rFonts w:cs="Times New Roman"/>
        </w:rPr>
        <w:t>-</w:t>
      </w:r>
      <w:r w:rsidR="006E50D0">
        <w:rPr>
          <w:rFonts w:cs="Times New Roman"/>
        </w:rPr>
        <w:t xml:space="preserve"> </w:t>
      </w:r>
      <w:r w:rsidRPr="00DC3A0C">
        <w:rPr>
          <w:rFonts w:cs="Times New Roman"/>
        </w:rPr>
        <w:t xml:space="preserve">заменено насосное оборудование на двух КНС; </w:t>
      </w:r>
    </w:p>
    <w:p w:rsidR="00854710" w:rsidRPr="00DC3A0C" w:rsidRDefault="00854710" w:rsidP="00854710">
      <w:pPr>
        <w:ind w:firstLine="709"/>
        <w:jc w:val="both"/>
        <w:rPr>
          <w:rFonts w:cs="Times New Roman"/>
        </w:rPr>
      </w:pPr>
      <w:r w:rsidRPr="00DC3A0C">
        <w:rPr>
          <w:rFonts w:cs="Times New Roman"/>
        </w:rPr>
        <w:t>-</w:t>
      </w:r>
      <w:r w:rsidR="006E50D0">
        <w:rPr>
          <w:rFonts w:cs="Times New Roman"/>
        </w:rPr>
        <w:t xml:space="preserve"> </w:t>
      </w:r>
      <w:r w:rsidRPr="00DC3A0C">
        <w:rPr>
          <w:rFonts w:cs="Times New Roman"/>
        </w:rPr>
        <w:t>заменена воздуходувка на очистных сооружениях №</w:t>
      </w:r>
      <w:r w:rsidR="006E50D0">
        <w:rPr>
          <w:rFonts w:cs="Times New Roman"/>
        </w:rPr>
        <w:t xml:space="preserve"> </w:t>
      </w:r>
      <w:r w:rsidRPr="00DC3A0C">
        <w:rPr>
          <w:rFonts w:cs="Times New Roman"/>
        </w:rPr>
        <w:t xml:space="preserve">15 КШИ д. </w:t>
      </w:r>
      <w:proofErr w:type="spellStart"/>
      <w:r w:rsidRPr="00DC3A0C">
        <w:rPr>
          <w:rFonts w:cs="Times New Roman"/>
        </w:rPr>
        <w:t>Кутузово</w:t>
      </w:r>
      <w:proofErr w:type="spellEnd"/>
      <w:r w:rsidRPr="00DC3A0C">
        <w:rPr>
          <w:rFonts w:cs="Times New Roman"/>
        </w:rPr>
        <w:t xml:space="preserve">; </w:t>
      </w:r>
    </w:p>
    <w:p w:rsidR="00854710" w:rsidRPr="00DC3A0C" w:rsidRDefault="00854710" w:rsidP="00854710">
      <w:pPr>
        <w:ind w:firstLine="709"/>
        <w:jc w:val="both"/>
        <w:rPr>
          <w:rFonts w:cs="Times New Roman"/>
        </w:rPr>
      </w:pPr>
      <w:r w:rsidRPr="00DC3A0C">
        <w:rPr>
          <w:rFonts w:cs="Times New Roman"/>
        </w:rPr>
        <w:t>-</w:t>
      </w:r>
      <w:r w:rsidR="006E50D0">
        <w:rPr>
          <w:rFonts w:cs="Times New Roman"/>
        </w:rPr>
        <w:t xml:space="preserve"> </w:t>
      </w:r>
      <w:r w:rsidRPr="00DC3A0C">
        <w:rPr>
          <w:rFonts w:cs="Times New Roman"/>
        </w:rPr>
        <w:t>заменена дробилка на КНС №</w:t>
      </w:r>
      <w:r w:rsidR="006E50D0">
        <w:rPr>
          <w:rFonts w:cs="Times New Roman"/>
        </w:rPr>
        <w:t xml:space="preserve"> </w:t>
      </w:r>
      <w:r w:rsidRPr="00DC3A0C">
        <w:rPr>
          <w:rFonts w:cs="Times New Roman"/>
        </w:rPr>
        <w:t xml:space="preserve">39 </w:t>
      </w:r>
      <w:proofErr w:type="spellStart"/>
      <w:r w:rsidRPr="00DC3A0C">
        <w:rPr>
          <w:rFonts w:cs="Times New Roman"/>
        </w:rPr>
        <w:t>мкр</w:t>
      </w:r>
      <w:proofErr w:type="spellEnd"/>
      <w:r w:rsidRPr="00DC3A0C">
        <w:rPr>
          <w:rFonts w:cs="Times New Roman"/>
        </w:rPr>
        <w:t xml:space="preserve">. Авиационный; </w:t>
      </w:r>
    </w:p>
    <w:p w:rsidR="00854710" w:rsidRPr="00DC3A0C" w:rsidRDefault="00854710" w:rsidP="00854710">
      <w:pPr>
        <w:ind w:firstLine="709"/>
        <w:jc w:val="both"/>
        <w:rPr>
          <w:rFonts w:cs="Times New Roman"/>
        </w:rPr>
      </w:pPr>
      <w:r w:rsidRPr="00DC3A0C">
        <w:rPr>
          <w:rFonts w:cs="Times New Roman"/>
        </w:rPr>
        <w:t>-</w:t>
      </w:r>
      <w:r w:rsidR="006E50D0">
        <w:rPr>
          <w:rFonts w:cs="Times New Roman"/>
        </w:rPr>
        <w:t xml:space="preserve"> </w:t>
      </w:r>
      <w:r w:rsidRPr="00DC3A0C">
        <w:rPr>
          <w:rFonts w:cs="Times New Roman"/>
        </w:rPr>
        <w:t>заменен трубопровод эрлифтов и жироловок первичных отстойников на ОС №</w:t>
      </w:r>
      <w:r w:rsidR="006E50D0">
        <w:rPr>
          <w:rFonts w:cs="Times New Roman"/>
        </w:rPr>
        <w:t xml:space="preserve"> </w:t>
      </w:r>
      <w:r w:rsidRPr="00DC3A0C">
        <w:rPr>
          <w:rFonts w:cs="Times New Roman"/>
        </w:rPr>
        <w:t xml:space="preserve">13 </w:t>
      </w:r>
      <w:proofErr w:type="spellStart"/>
      <w:r w:rsidRPr="00DC3A0C">
        <w:rPr>
          <w:rFonts w:cs="Times New Roman"/>
        </w:rPr>
        <w:t>мкр</w:t>
      </w:r>
      <w:proofErr w:type="spellEnd"/>
      <w:r w:rsidRPr="00DC3A0C">
        <w:rPr>
          <w:rFonts w:cs="Times New Roman"/>
        </w:rPr>
        <w:t>. Авиационный;</w:t>
      </w:r>
    </w:p>
    <w:p w:rsidR="00854710" w:rsidRPr="002055AA" w:rsidRDefault="00854710" w:rsidP="00854710">
      <w:pPr>
        <w:ind w:firstLine="709"/>
        <w:jc w:val="both"/>
        <w:rPr>
          <w:rFonts w:cs="Times New Roman"/>
        </w:rPr>
      </w:pPr>
      <w:r w:rsidRPr="00DC3A0C">
        <w:rPr>
          <w:rFonts w:cs="Times New Roman"/>
        </w:rPr>
        <w:t xml:space="preserve"> -</w:t>
      </w:r>
      <w:r w:rsidR="006E50D0">
        <w:rPr>
          <w:rFonts w:cs="Times New Roman"/>
        </w:rPr>
        <w:t xml:space="preserve"> </w:t>
      </w:r>
      <w:r w:rsidRPr="00DC3A0C">
        <w:rPr>
          <w:rFonts w:cs="Times New Roman"/>
        </w:rPr>
        <w:t>выполнена реконструкция бака Мюллера ОС №</w:t>
      </w:r>
      <w:r w:rsidR="006E50D0">
        <w:rPr>
          <w:rFonts w:cs="Times New Roman"/>
        </w:rPr>
        <w:t xml:space="preserve"> </w:t>
      </w:r>
      <w:r w:rsidRPr="00DC3A0C">
        <w:rPr>
          <w:rFonts w:cs="Times New Roman"/>
        </w:rPr>
        <w:t>20 с. Вельяминово.</w:t>
      </w:r>
    </w:p>
    <w:p w:rsidR="006B0791" w:rsidRPr="004D48C0" w:rsidRDefault="006B0791" w:rsidP="002E1273">
      <w:pPr>
        <w:ind w:firstLine="709"/>
        <w:jc w:val="both"/>
        <w:rPr>
          <w:rStyle w:val="ac"/>
          <w:b/>
          <w:bCs/>
        </w:rPr>
      </w:pPr>
    </w:p>
    <w:p w:rsidR="006B0791" w:rsidRPr="007B36D6" w:rsidRDefault="00DB0FA1" w:rsidP="002E1273">
      <w:pPr>
        <w:ind w:firstLine="709"/>
        <w:jc w:val="both"/>
        <w:rPr>
          <w:rStyle w:val="ac"/>
        </w:rPr>
      </w:pPr>
      <w:r w:rsidRPr="007B36D6">
        <w:rPr>
          <w:rStyle w:val="ac"/>
        </w:rPr>
        <w:t xml:space="preserve">В округе разработана и утверждена муниципальная программа </w:t>
      </w:r>
      <w:r w:rsidR="002B1B02" w:rsidRPr="007B36D6">
        <w:rPr>
          <w:rStyle w:val="ac"/>
        </w:rPr>
        <w:t xml:space="preserve">«Развитие инженерной инфраструктуры и </w:t>
      </w:r>
      <w:proofErr w:type="spellStart"/>
      <w:r w:rsidR="002B1B02" w:rsidRPr="007B36D6">
        <w:rPr>
          <w:rStyle w:val="ac"/>
        </w:rPr>
        <w:t>эне</w:t>
      </w:r>
      <w:r w:rsidRPr="007B36D6">
        <w:rPr>
          <w:rStyle w:val="ac"/>
        </w:rPr>
        <w:t>ргоэффективности</w:t>
      </w:r>
      <w:proofErr w:type="spellEnd"/>
      <w:r w:rsidRPr="007B36D6">
        <w:rPr>
          <w:rStyle w:val="ac"/>
        </w:rPr>
        <w:t xml:space="preserve">», в рамках которой </w:t>
      </w:r>
      <w:r w:rsidR="002B1B02" w:rsidRPr="007B36D6">
        <w:rPr>
          <w:rStyle w:val="ac"/>
        </w:rPr>
        <w:t>выполняются мероприятия по повышению энергетической эффе</w:t>
      </w:r>
      <w:r w:rsidR="006E50D0">
        <w:rPr>
          <w:rStyle w:val="ac"/>
        </w:rPr>
        <w:t>ктивности многоквартирных домов:</w:t>
      </w:r>
    </w:p>
    <w:p w:rsidR="007B36D6" w:rsidRPr="007B36D6" w:rsidRDefault="007B36D6" w:rsidP="007B36D6">
      <w:pPr>
        <w:ind w:firstLine="709"/>
        <w:jc w:val="both"/>
        <w:rPr>
          <w:rStyle w:val="ac"/>
        </w:rPr>
      </w:pPr>
      <w:r w:rsidRPr="007B36D6">
        <w:rPr>
          <w:rStyle w:val="ac"/>
        </w:rPr>
        <w:t xml:space="preserve">- установка приборов учета топливно-энергетических ресурсов на объектах жилищного фонда (на 31.12.2022 оснащено 87,92% многоквартирных домов); </w:t>
      </w:r>
    </w:p>
    <w:p w:rsidR="007B36D6" w:rsidRPr="002264D6" w:rsidRDefault="007B36D6" w:rsidP="007B36D6">
      <w:pPr>
        <w:ind w:firstLine="709"/>
        <w:jc w:val="both"/>
        <w:rPr>
          <w:rStyle w:val="ac"/>
        </w:rPr>
      </w:pPr>
      <w:r w:rsidRPr="007B36D6">
        <w:rPr>
          <w:rStyle w:val="ac"/>
        </w:rPr>
        <w:t xml:space="preserve">- мониторинг классов энергетической эффективности многоквартирных домов (на 31.12.2022 класс </w:t>
      </w:r>
      <w:proofErr w:type="spellStart"/>
      <w:r w:rsidRPr="007B36D6">
        <w:rPr>
          <w:rStyle w:val="ac"/>
        </w:rPr>
        <w:t>энергоэффективности</w:t>
      </w:r>
      <w:proofErr w:type="spellEnd"/>
      <w:r w:rsidRPr="007B36D6">
        <w:rPr>
          <w:rStyle w:val="ac"/>
        </w:rPr>
        <w:t xml:space="preserve"> присвоен 56,75% многоквартирных домов).</w:t>
      </w:r>
    </w:p>
    <w:p w:rsidR="007B36D6" w:rsidRPr="004D48C0" w:rsidRDefault="007B36D6" w:rsidP="002E1273">
      <w:pPr>
        <w:ind w:firstLine="709"/>
        <w:jc w:val="both"/>
        <w:rPr>
          <w:rStyle w:val="ac"/>
        </w:rPr>
      </w:pPr>
    </w:p>
    <w:p w:rsidR="001434F9" w:rsidRPr="00E06BFC" w:rsidRDefault="0017314B" w:rsidP="001434F9">
      <w:pPr>
        <w:ind w:firstLine="709"/>
        <w:jc w:val="both"/>
        <w:rPr>
          <w:rStyle w:val="ac"/>
          <w:color w:val="auto"/>
        </w:rPr>
      </w:pPr>
      <w:r w:rsidRPr="00E06BFC">
        <w:rPr>
          <w:rStyle w:val="ac"/>
          <w:color w:val="auto"/>
        </w:rPr>
        <w:t>Пристальное внимание в округе уделяется благоустройству</w:t>
      </w:r>
      <w:r w:rsidR="00474BA3" w:rsidRPr="00E06BFC">
        <w:rPr>
          <w:rStyle w:val="ac"/>
          <w:color w:val="auto"/>
        </w:rPr>
        <w:t>.</w:t>
      </w:r>
    </w:p>
    <w:p w:rsidR="00EA3B70" w:rsidRPr="00E06BFC" w:rsidRDefault="001434F9" w:rsidP="00557621">
      <w:pPr>
        <w:ind w:firstLine="709"/>
        <w:jc w:val="both"/>
        <w:rPr>
          <w:rStyle w:val="ac"/>
        </w:rPr>
      </w:pPr>
      <w:r w:rsidRPr="00E06BFC">
        <w:rPr>
          <w:rStyle w:val="ac"/>
          <w:color w:val="auto"/>
        </w:rPr>
        <w:t xml:space="preserve">На территории округа </w:t>
      </w:r>
      <w:r w:rsidR="005D0DE8" w:rsidRPr="00E06BFC">
        <w:rPr>
          <w:rStyle w:val="ac"/>
          <w:color w:val="auto"/>
        </w:rPr>
        <w:t xml:space="preserve">действуют </w:t>
      </w:r>
      <w:r w:rsidR="0017314B" w:rsidRPr="00E06BFC">
        <w:rPr>
          <w:rStyle w:val="ac"/>
          <w:color w:val="auto"/>
        </w:rPr>
        <w:t>Правила благоустройст</w:t>
      </w:r>
      <w:r w:rsidR="005D0DE8" w:rsidRPr="00E06BFC">
        <w:rPr>
          <w:rStyle w:val="ac"/>
          <w:color w:val="auto"/>
        </w:rPr>
        <w:t>ва территории</w:t>
      </w:r>
      <w:r w:rsidR="005D0DE8" w:rsidRPr="00E06BFC">
        <w:rPr>
          <w:rStyle w:val="ac"/>
        </w:rPr>
        <w:t xml:space="preserve"> городского округа</w:t>
      </w:r>
      <w:r w:rsidRPr="00E06BFC">
        <w:rPr>
          <w:rStyle w:val="ac"/>
        </w:rPr>
        <w:t>.</w:t>
      </w:r>
    </w:p>
    <w:p w:rsidR="00E06BFC" w:rsidRPr="004D3240" w:rsidRDefault="00E06BFC" w:rsidP="004D3240">
      <w:pPr>
        <w:ind w:firstLine="709"/>
        <w:jc w:val="both"/>
        <w:rPr>
          <w:rStyle w:val="ac"/>
          <w:color w:val="auto"/>
        </w:rPr>
      </w:pPr>
      <w:r w:rsidRPr="004D3240">
        <w:rPr>
          <w:rStyle w:val="ac"/>
          <w:color w:val="auto"/>
        </w:rPr>
        <w:t xml:space="preserve">В 2022 году </w:t>
      </w:r>
      <w:r w:rsidR="004D3240">
        <w:rPr>
          <w:rStyle w:val="ac"/>
          <w:color w:val="auto"/>
        </w:rPr>
        <w:t xml:space="preserve">обустроено </w:t>
      </w:r>
      <w:r w:rsidRPr="004D3240">
        <w:rPr>
          <w:rStyle w:val="ac"/>
          <w:color w:val="auto"/>
        </w:rPr>
        <w:t>6 детских площадок, в том числе по программе Губернатора</w:t>
      </w:r>
      <w:r w:rsidR="001C140C">
        <w:rPr>
          <w:rStyle w:val="ac"/>
          <w:color w:val="auto"/>
        </w:rPr>
        <w:t xml:space="preserve"> Московской области</w:t>
      </w:r>
      <w:r w:rsidR="004C2905">
        <w:rPr>
          <w:rStyle w:val="ac"/>
          <w:color w:val="auto"/>
        </w:rPr>
        <w:t xml:space="preserve"> </w:t>
      </w:r>
      <w:r w:rsidR="004C2905" w:rsidRPr="00802E3F">
        <w:rPr>
          <w:rFonts w:eastAsia="Times New Roman" w:cs="Times New Roman"/>
          <w:color w:val="auto"/>
        </w:rPr>
        <w:t>–</w:t>
      </w:r>
      <w:r w:rsidRPr="004D3240">
        <w:rPr>
          <w:rStyle w:val="ac"/>
          <w:color w:val="auto"/>
        </w:rPr>
        <w:t xml:space="preserve"> 2 детские  площадки. </w:t>
      </w:r>
    </w:p>
    <w:p w:rsidR="00E06BFC" w:rsidRPr="004D48C0" w:rsidRDefault="00E06BFC" w:rsidP="00E15641">
      <w:pPr>
        <w:ind w:firstLine="567"/>
        <w:jc w:val="both"/>
        <w:rPr>
          <w:highlight w:val="yellow"/>
        </w:rPr>
      </w:pPr>
    </w:p>
    <w:p w:rsidR="00C3621B" w:rsidRPr="009C2B5D" w:rsidRDefault="00C3621B" w:rsidP="00C3621B">
      <w:pPr>
        <w:ind w:firstLine="567"/>
        <w:jc w:val="both"/>
        <w:rPr>
          <w:rStyle w:val="ac"/>
        </w:rPr>
      </w:pPr>
      <w:r w:rsidRPr="009C2B5D">
        <w:rPr>
          <w:rStyle w:val="ac"/>
        </w:rPr>
        <w:t>Предметом особой озабоченности Администрации является работа Каширского регионального оператора, который на территории округа осуществляет сбор, транспо</w:t>
      </w:r>
      <w:r w:rsidR="004C2905">
        <w:rPr>
          <w:rStyle w:val="ac"/>
        </w:rPr>
        <w:t>ртировку и переработку отходов.</w:t>
      </w:r>
      <w:r w:rsidRPr="009C2B5D">
        <w:rPr>
          <w:rStyle w:val="ac"/>
        </w:rPr>
        <w:t> В настоящее время вопрос вывоза твердых коммунальных отходов из серых баков урегулирован, вывоз данного вида</w:t>
      </w:r>
      <w:r w:rsidR="0094238F" w:rsidRPr="009C2B5D">
        <w:rPr>
          <w:rStyle w:val="ac"/>
        </w:rPr>
        <w:t xml:space="preserve"> отходов нормализовался. Однако</w:t>
      </w:r>
      <w:r w:rsidRPr="009C2B5D">
        <w:rPr>
          <w:rStyle w:val="ac"/>
        </w:rPr>
        <w:t xml:space="preserve"> проблемы с вывозом сортированных отходов из синих баков и крупногабаритных отходов с контейнерных площадок, а также несанкционированных навалов отходов остаются. В данном направлении работа регионального оператора остается неудовлетворительной. </w:t>
      </w:r>
    </w:p>
    <w:p w:rsidR="006B0791" w:rsidRPr="009C2B5D" w:rsidRDefault="002B1B02" w:rsidP="002E1273">
      <w:pPr>
        <w:ind w:firstLine="709"/>
        <w:jc w:val="both"/>
        <w:rPr>
          <w:rStyle w:val="ac"/>
          <w:color w:val="auto"/>
        </w:rPr>
      </w:pPr>
      <w:r w:rsidRPr="009C2B5D">
        <w:rPr>
          <w:rStyle w:val="ac"/>
          <w:color w:val="auto"/>
        </w:rPr>
        <w:t>В рамках пер</w:t>
      </w:r>
      <w:r w:rsidR="0001079F" w:rsidRPr="009C2B5D">
        <w:rPr>
          <w:rStyle w:val="ac"/>
          <w:color w:val="auto"/>
        </w:rPr>
        <w:t>ехода на новую систему сбора твердых коммунальных о</w:t>
      </w:r>
      <w:r w:rsidR="008D574F" w:rsidRPr="009C2B5D">
        <w:rPr>
          <w:rStyle w:val="ac"/>
          <w:color w:val="auto"/>
        </w:rPr>
        <w:t>тходов</w:t>
      </w:r>
      <w:r w:rsidRPr="009C2B5D">
        <w:rPr>
          <w:rStyle w:val="ac"/>
          <w:color w:val="auto"/>
        </w:rPr>
        <w:t xml:space="preserve"> на территории городского округа проведена инвентаризация суще</w:t>
      </w:r>
      <w:r w:rsidR="00B627F0" w:rsidRPr="009C2B5D">
        <w:rPr>
          <w:rStyle w:val="ac"/>
          <w:color w:val="auto"/>
        </w:rPr>
        <w:t xml:space="preserve">ствующих контейнерных площадок. </w:t>
      </w:r>
      <w:r w:rsidRPr="009C2B5D">
        <w:rPr>
          <w:rStyle w:val="ac"/>
          <w:color w:val="auto"/>
        </w:rPr>
        <w:t>По согласованию с ООО «Каширский региональный оператор» определены новые места для сбора твердых ком</w:t>
      </w:r>
      <w:r w:rsidR="00B627F0" w:rsidRPr="009C2B5D">
        <w:rPr>
          <w:rStyle w:val="ac"/>
          <w:color w:val="auto"/>
        </w:rPr>
        <w:t xml:space="preserve">мунальных отходов. </w:t>
      </w:r>
    </w:p>
    <w:p w:rsidR="00053DF6" w:rsidRPr="009C2B5D" w:rsidRDefault="00043D65" w:rsidP="00C049F5">
      <w:pPr>
        <w:ind w:firstLine="709"/>
        <w:jc w:val="both"/>
        <w:rPr>
          <w:rStyle w:val="Hyperlink1"/>
          <w:color w:val="auto"/>
        </w:rPr>
      </w:pPr>
      <w:r w:rsidRPr="009C2B5D">
        <w:rPr>
          <w:rStyle w:val="ac"/>
          <w:color w:val="auto"/>
        </w:rPr>
        <w:t xml:space="preserve">Утвержден </w:t>
      </w:r>
      <w:r w:rsidR="002B1B02" w:rsidRPr="009C2B5D">
        <w:rPr>
          <w:rStyle w:val="ac"/>
          <w:color w:val="auto"/>
        </w:rPr>
        <w:t xml:space="preserve">Реестр мест (площадок) накопления твердых коммунальных отходов с </w:t>
      </w:r>
      <w:proofErr w:type="gramStart"/>
      <w:r w:rsidR="002B1B02" w:rsidRPr="009C2B5D">
        <w:rPr>
          <w:rStyle w:val="ac"/>
          <w:color w:val="auto"/>
        </w:rPr>
        <w:t>закрепленными</w:t>
      </w:r>
      <w:proofErr w:type="gramEnd"/>
      <w:r w:rsidR="004C2905">
        <w:rPr>
          <w:rStyle w:val="ac"/>
          <w:color w:val="auto"/>
        </w:rPr>
        <w:t xml:space="preserve"> </w:t>
      </w:r>
      <w:proofErr w:type="spellStart"/>
      <w:r w:rsidR="002B1B02" w:rsidRPr="009C2B5D">
        <w:rPr>
          <w:rStyle w:val="ac"/>
          <w:color w:val="auto"/>
        </w:rPr>
        <w:t>отходообразователями</w:t>
      </w:r>
      <w:proofErr w:type="spellEnd"/>
      <w:r w:rsidR="002B1B02" w:rsidRPr="009C2B5D">
        <w:rPr>
          <w:rStyle w:val="ac"/>
          <w:color w:val="auto"/>
        </w:rPr>
        <w:t xml:space="preserve">, осуществляющими свою деятельность на территории </w:t>
      </w:r>
      <w:r w:rsidRPr="009C2B5D">
        <w:rPr>
          <w:rStyle w:val="ac"/>
          <w:color w:val="auto"/>
        </w:rPr>
        <w:t xml:space="preserve">округа. Реестр </w:t>
      </w:r>
      <w:r w:rsidR="002B1B02" w:rsidRPr="009C2B5D">
        <w:rPr>
          <w:rStyle w:val="ac"/>
          <w:color w:val="auto"/>
        </w:rPr>
        <w:t xml:space="preserve">размещен на официальном сайте </w:t>
      </w:r>
      <w:r w:rsidR="00C820AE" w:rsidRPr="009C2B5D">
        <w:rPr>
          <w:rStyle w:val="ac"/>
          <w:color w:val="auto"/>
        </w:rPr>
        <w:t>городского округа Домодедово</w:t>
      </w:r>
      <w:r w:rsidR="004C2905">
        <w:rPr>
          <w:rStyle w:val="ac"/>
          <w:color w:val="auto"/>
        </w:rPr>
        <w:t xml:space="preserve"> </w:t>
      </w:r>
      <w:r w:rsidR="00610DDD">
        <w:rPr>
          <w:rStyle w:val="ac"/>
          <w:color w:val="auto"/>
        </w:rPr>
        <w:t>в информационно-</w:t>
      </w:r>
      <w:r w:rsidR="004C2905">
        <w:rPr>
          <w:rStyle w:val="ac"/>
          <w:color w:val="auto"/>
        </w:rPr>
        <w:t xml:space="preserve">телекоммуникационной сети </w:t>
      </w:r>
      <w:r w:rsidR="005B580F">
        <w:rPr>
          <w:rStyle w:val="ac"/>
          <w:color w:val="auto"/>
        </w:rPr>
        <w:t>Интернет</w:t>
      </w:r>
      <w:r w:rsidR="004C2905">
        <w:rPr>
          <w:rStyle w:val="ac"/>
          <w:color w:val="auto"/>
        </w:rPr>
        <w:t xml:space="preserve"> </w:t>
      </w:r>
      <w:hyperlink r:id="rId9" w:history="1">
        <w:r w:rsidRPr="009C2B5D">
          <w:rPr>
            <w:rStyle w:val="Hyperlink1"/>
            <w:color w:val="auto"/>
          </w:rPr>
          <w:t>www.domod.ru</w:t>
        </w:r>
      </w:hyperlink>
      <w:r w:rsidR="004C2905">
        <w:t xml:space="preserve"> </w:t>
      </w:r>
      <w:r w:rsidR="002B1B02" w:rsidRPr="009C2B5D">
        <w:rPr>
          <w:rStyle w:val="ac"/>
          <w:color w:val="auto"/>
        </w:rPr>
        <w:t>в раз</w:t>
      </w:r>
      <w:r w:rsidRPr="009C2B5D">
        <w:rPr>
          <w:rStyle w:val="ac"/>
          <w:color w:val="auto"/>
        </w:rPr>
        <w:t>деле «Нормативно-</w:t>
      </w:r>
      <w:r w:rsidRPr="009C2B5D">
        <w:rPr>
          <w:rStyle w:val="ac"/>
          <w:color w:val="auto"/>
        </w:rPr>
        <w:lastRenderedPageBreak/>
        <w:t>правовые акты А</w:t>
      </w:r>
      <w:r w:rsidR="002B1B02" w:rsidRPr="009C2B5D">
        <w:rPr>
          <w:rStyle w:val="ac"/>
          <w:color w:val="auto"/>
        </w:rPr>
        <w:t>дминистрации»</w:t>
      </w:r>
      <w:r w:rsidRPr="009C2B5D">
        <w:rPr>
          <w:rStyle w:val="ac"/>
          <w:color w:val="auto"/>
        </w:rPr>
        <w:t>.</w:t>
      </w:r>
      <w:r w:rsidR="004C2905">
        <w:rPr>
          <w:rStyle w:val="ac"/>
          <w:color w:val="auto"/>
        </w:rPr>
        <w:t xml:space="preserve"> </w:t>
      </w:r>
      <w:r w:rsidR="00C049F5" w:rsidRPr="009C2B5D">
        <w:rPr>
          <w:rStyle w:val="Hyperlink1"/>
          <w:color w:val="auto"/>
        </w:rPr>
        <w:t xml:space="preserve">На территории городского округа установлено более 1500 контейнеров для раздельного сбора отходов. </w:t>
      </w:r>
    </w:p>
    <w:p w:rsidR="00053DF6" w:rsidRPr="00445894" w:rsidRDefault="0076509A" w:rsidP="00053DF6">
      <w:pPr>
        <w:ind w:firstLine="708"/>
        <w:jc w:val="both"/>
        <w:rPr>
          <w:color w:val="auto"/>
        </w:rPr>
      </w:pPr>
      <w:r>
        <w:rPr>
          <w:color w:val="auto"/>
        </w:rPr>
        <w:t>С</w:t>
      </w:r>
      <w:r w:rsidR="00053DF6" w:rsidRPr="00445894">
        <w:rPr>
          <w:color w:val="auto"/>
        </w:rPr>
        <w:t xml:space="preserve">оздана рабочая группа по вопросам вывоза всех видов отходов на территории городского округа Домодедово с участием представителя </w:t>
      </w:r>
      <w:r w:rsidR="008822BD">
        <w:rPr>
          <w:color w:val="auto"/>
        </w:rPr>
        <w:t>«</w:t>
      </w:r>
      <w:r w:rsidR="00053DF6" w:rsidRPr="00445894">
        <w:rPr>
          <w:color w:val="auto"/>
        </w:rPr>
        <w:t>Каширского регионального оператора</w:t>
      </w:r>
      <w:r w:rsidR="008822BD">
        <w:rPr>
          <w:color w:val="auto"/>
        </w:rPr>
        <w:t>»,</w:t>
      </w:r>
      <w:r w:rsidR="00053DF6" w:rsidRPr="00445894">
        <w:rPr>
          <w:color w:val="auto"/>
        </w:rPr>
        <w:t xml:space="preserve"> </w:t>
      </w:r>
      <w:proofErr w:type="gramStart"/>
      <w:r w:rsidR="00053DF6" w:rsidRPr="00445894">
        <w:rPr>
          <w:color w:val="auto"/>
        </w:rPr>
        <w:t>целью</w:t>
      </w:r>
      <w:proofErr w:type="gramEnd"/>
      <w:r w:rsidR="00053DF6" w:rsidRPr="00445894">
        <w:rPr>
          <w:color w:val="auto"/>
        </w:rPr>
        <w:t xml:space="preserve"> которой является выверка жилых домов на территории округа (как существующих, которым не выставляют счета за коммунальную услугу «Обр</w:t>
      </w:r>
      <w:r w:rsidR="00D25F2C">
        <w:rPr>
          <w:color w:val="auto"/>
        </w:rPr>
        <w:t>ащение с ТКО», так и вновь введе</w:t>
      </w:r>
      <w:r w:rsidR="00053DF6" w:rsidRPr="00445894">
        <w:rPr>
          <w:color w:val="auto"/>
        </w:rPr>
        <w:t xml:space="preserve">нным) с целью обоснования объема образуемых отходов для последующего дооснащения контейнерных площадок баками. </w:t>
      </w:r>
    </w:p>
    <w:p w:rsidR="00053DF6" w:rsidRPr="00C161AB" w:rsidRDefault="00053DF6" w:rsidP="00053DF6">
      <w:pPr>
        <w:ind w:firstLine="708"/>
        <w:jc w:val="both"/>
        <w:rPr>
          <w:color w:val="auto"/>
        </w:rPr>
      </w:pPr>
      <w:r w:rsidRPr="00445894">
        <w:rPr>
          <w:color w:val="auto"/>
        </w:rPr>
        <w:t>Дополнительно производится выверка юридических лиц из сферы торговли, образования, медицины на предмет заключения договоров на вывоз мусора.</w:t>
      </w:r>
    </w:p>
    <w:p w:rsidR="00053DF6" w:rsidRDefault="00053DF6" w:rsidP="00053DF6">
      <w:pPr>
        <w:ind w:firstLine="709"/>
        <w:jc w:val="both"/>
        <w:rPr>
          <w:rStyle w:val="Hyperlink1"/>
          <w:color w:val="auto"/>
        </w:rPr>
      </w:pPr>
      <w:r w:rsidRPr="00053DF6">
        <w:rPr>
          <w:rStyle w:val="Hyperlink1"/>
        </w:rPr>
        <w:t>На территории городского округа Домодедово Московской области в период с 2013 года по настоящее время полигоны твердых коммунальных отходов отсутствуют.</w:t>
      </w:r>
    </w:p>
    <w:p w:rsidR="00053DF6" w:rsidRDefault="00053DF6" w:rsidP="00C049F5">
      <w:pPr>
        <w:ind w:firstLine="709"/>
        <w:jc w:val="both"/>
        <w:rPr>
          <w:rStyle w:val="Hyperlink1"/>
          <w:color w:val="auto"/>
        </w:rPr>
      </w:pPr>
    </w:p>
    <w:p w:rsidR="006D754B" w:rsidRDefault="006D754B" w:rsidP="006D754B">
      <w:pPr>
        <w:ind w:firstLine="709"/>
        <w:jc w:val="both"/>
        <w:rPr>
          <w:rStyle w:val="Hyperlink1"/>
        </w:rPr>
      </w:pPr>
      <w:r>
        <w:rPr>
          <w:rStyle w:val="Hyperlink1"/>
        </w:rPr>
        <w:t xml:space="preserve">В округе ведется деятельность по обращению с собаками без владельцев. Отлов проводится специализированной организацией «Центр содержания бездомных животных». За 2022 год отловлено 176 голов. 68 собак переданы в приют для пожизненного содержания </w:t>
      </w:r>
      <w:r w:rsidR="00E6681A">
        <w:rPr>
          <w:rStyle w:val="Hyperlink1"/>
        </w:rPr>
        <w:t>(агрессивные), 15 собак переданы</w:t>
      </w:r>
      <w:r>
        <w:rPr>
          <w:rStyle w:val="Hyperlink1"/>
        </w:rPr>
        <w:t xml:space="preserve"> новым владельцам, остальные были </w:t>
      </w:r>
      <w:proofErr w:type="spellStart"/>
      <w:r>
        <w:rPr>
          <w:rStyle w:val="Hyperlink1"/>
        </w:rPr>
        <w:t>чипированы</w:t>
      </w:r>
      <w:proofErr w:type="spellEnd"/>
      <w:r>
        <w:rPr>
          <w:rStyle w:val="Hyperlink1"/>
        </w:rPr>
        <w:t xml:space="preserve"> и возвращены на место обитания.</w:t>
      </w:r>
    </w:p>
    <w:p w:rsidR="00325505" w:rsidRDefault="00325505" w:rsidP="002E1273">
      <w:pPr>
        <w:ind w:firstLine="709"/>
        <w:jc w:val="both"/>
        <w:rPr>
          <w:rStyle w:val="Hyperlink1"/>
          <w:color w:val="auto"/>
        </w:rPr>
      </w:pPr>
    </w:p>
    <w:p w:rsidR="009A2DF9" w:rsidRPr="004D48C0" w:rsidRDefault="006B591C" w:rsidP="006B591C">
      <w:pPr>
        <w:ind w:firstLine="709"/>
        <w:rPr>
          <w:rStyle w:val="Hyperlink1"/>
          <w:rFonts w:cs="Times New Roman"/>
          <w:shd w:val="clear" w:color="auto" w:fill="FFFFFF"/>
        </w:rPr>
      </w:pPr>
      <w:r>
        <w:t>В 2022 году  МКУ «Специализированная служба в сфере погребения и похоронного дела» выполнены следующие работы по содержанию и благоустройству кладбищ:</w:t>
      </w:r>
      <w:r>
        <w:br/>
        <w:t xml:space="preserve">           - установлен забор на </w:t>
      </w:r>
      <w:proofErr w:type="spellStart"/>
      <w:r>
        <w:t>Сырьевском</w:t>
      </w:r>
      <w:proofErr w:type="spellEnd"/>
      <w:r>
        <w:t xml:space="preserve"> кладбище;</w:t>
      </w:r>
      <w:r>
        <w:br/>
        <w:t xml:space="preserve">           - благоустроены парковочные места на </w:t>
      </w:r>
      <w:proofErr w:type="spellStart"/>
      <w:r>
        <w:t>Колычевском</w:t>
      </w:r>
      <w:proofErr w:type="spellEnd"/>
      <w:r>
        <w:t xml:space="preserve"> кладбище;</w:t>
      </w:r>
      <w:r>
        <w:br/>
        <w:t xml:space="preserve">           - вывезен мусор с территории кладбищ объемом 9 000 куб. м;</w:t>
      </w:r>
      <w:r>
        <w:br/>
        <w:t xml:space="preserve">           - завезен песок на кладбища объемом 2 000 куб.</w:t>
      </w:r>
      <w:r w:rsidR="00E6681A">
        <w:t xml:space="preserve"> </w:t>
      </w:r>
      <w:r>
        <w:t>м;</w:t>
      </w:r>
      <w:r>
        <w:br/>
        <w:t xml:space="preserve">           - закуплен стройматериал для установки ограждения на кладбищах;</w:t>
      </w:r>
      <w:r>
        <w:br/>
        <w:t xml:space="preserve">           - приобретены навигационные таблички, информационные стенды;</w:t>
      </w:r>
      <w:r>
        <w:br/>
        <w:t xml:space="preserve">           - нанесена разметка на парковочных местах.</w:t>
      </w:r>
      <w:r>
        <w:br/>
      </w:r>
    </w:p>
    <w:p w:rsidR="00CB2EE9" w:rsidRPr="00DB38FE" w:rsidRDefault="00CB2EE9" w:rsidP="00CB2EE9">
      <w:pPr>
        <w:ind w:firstLine="709"/>
        <w:jc w:val="both"/>
        <w:rPr>
          <w:rFonts w:cs="Times New Roman"/>
        </w:rPr>
      </w:pPr>
      <w:r w:rsidRPr="00CB2EE9">
        <w:rPr>
          <w:rFonts w:cs="Times New Roman"/>
        </w:rPr>
        <w:t xml:space="preserve">В 2022 году на содержание муниципального автономного учреждения «Редакция газеты «Призыв» фактически использовано 84 758,7 тыс. руб., в том числе на телевидение – 17 026,5 </w:t>
      </w:r>
      <w:r>
        <w:rPr>
          <w:rFonts w:cs="Times New Roman"/>
        </w:rPr>
        <w:t xml:space="preserve">тыс. руб., </w:t>
      </w:r>
      <w:r w:rsidRPr="00CB2EE9">
        <w:rPr>
          <w:rFonts w:cs="Times New Roman"/>
        </w:rPr>
        <w:t>непосредственно на подготовку и выпуск газеты  – 67 732,2 тыс. руб.</w:t>
      </w:r>
    </w:p>
    <w:p w:rsidR="00646907" w:rsidRPr="00835140" w:rsidRDefault="00646907" w:rsidP="00646907">
      <w:pPr>
        <w:pStyle w:val="ae"/>
        <w:ind w:firstLine="567"/>
        <w:jc w:val="both"/>
        <w:rPr>
          <w:rStyle w:val="ac"/>
          <w:rFonts w:ascii="Times New Roman" w:hAnsi="Times New Roman"/>
          <w:sz w:val="24"/>
          <w:szCs w:val="24"/>
        </w:rPr>
      </w:pPr>
      <w:r w:rsidRPr="00835140">
        <w:rPr>
          <w:rStyle w:val="ac"/>
          <w:rFonts w:ascii="Times New Roman" w:hAnsi="Times New Roman"/>
          <w:sz w:val="24"/>
          <w:szCs w:val="24"/>
        </w:rPr>
        <w:t>Целью издания газеты «Призыв» является комплексная система информирования населения о деятельности органов местного самоуправления городского округа. В 202</w:t>
      </w:r>
      <w:r w:rsidR="00835140" w:rsidRPr="00835140">
        <w:rPr>
          <w:rStyle w:val="ac"/>
          <w:rFonts w:ascii="Times New Roman" w:hAnsi="Times New Roman"/>
          <w:sz w:val="24"/>
          <w:szCs w:val="24"/>
        </w:rPr>
        <w:t>2</w:t>
      </w:r>
      <w:r w:rsidRPr="00835140">
        <w:rPr>
          <w:rStyle w:val="ac"/>
          <w:rFonts w:ascii="Times New Roman" w:hAnsi="Times New Roman"/>
          <w:sz w:val="24"/>
          <w:szCs w:val="24"/>
        </w:rPr>
        <w:t xml:space="preserve"> году тираж газеты составил 67 тыс. экземпляров. Два раза в неделю газета доставляется бесплатно в почтовые ящики жителей, </w:t>
      </w:r>
      <w:r w:rsidR="00A95196">
        <w:rPr>
          <w:rStyle w:val="ac"/>
          <w:rFonts w:ascii="Times New Roman" w:hAnsi="Times New Roman"/>
          <w:sz w:val="24"/>
          <w:szCs w:val="24"/>
        </w:rPr>
        <w:t>зарегистрированных</w:t>
      </w:r>
      <w:r w:rsidR="00A70D83">
        <w:rPr>
          <w:rStyle w:val="ac"/>
          <w:rFonts w:ascii="Times New Roman" w:hAnsi="Times New Roman"/>
          <w:sz w:val="24"/>
          <w:szCs w:val="24"/>
        </w:rPr>
        <w:t xml:space="preserve"> по месту жительства </w:t>
      </w:r>
      <w:r w:rsidRPr="00835140">
        <w:rPr>
          <w:rStyle w:val="ac"/>
          <w:rFonts w:ascii="Times New Roman" w:hAnsi="Times New Roman"/>
          <w:sz w:val="24"/>
          <w:szCs w:val="24"/>
        </w:rPr>
        <w:t>на территории городского</w:t>
      </w:r>
      <w:r w:rsidR="00D601BD">
        <w:rPr>
          <w:rStyle w:val="ac"/>
          <w:rFonts w:ascii="Times New Roman" w:hAnsi="Times New Roman"/>
          <w:sz w:val="24"/>
          <w:szCs w:val="24"/>
        </w:rPr>
        <w:t xml:space="preserve"> округа Домодедово. </w:t>
      </w:r>
      <w:r w:rsidRPr="00835140">
        <w:rPr>
          <w:rStyle w:val="ac"/>
          <w:rFonts w:ascii="Times New Roman" w:hAnsi="Times New Roman"/>
          <w:sz w:val="24"/>
          <w:szCs w:val="24"/>
        </w:rPr>
        <w:t>В 202</w:t>
      </w:r>
      <w:r w:rsidR="00835140" w:rsidRPr="00835140">
        <w:rPr>
          <w:rStyle w:val="ac"/>
          <w:rFonts w:ascii="Times New Roman" w:hAnsi="Times New Roman"/>
          <w:sz w:val="24"/>
          <w:szCs w:val="24"/>
        </w:rPr>
        <w:t>2</w:t>
      </w:r>
      <w:r w:rsidRPr="00835140">
        <w:rPr>
          <w:rStyle w:val="ac"/>
          <w:rFonts w:ascii="Times New Roman" w:hAnsi="Times New Roman"/>
          <w:sz w:val="24"/>
          <w:szCs w:val="24"/>
        </w:rPr>
        <w:t xml:space="preserve"> году было 9</w:t>
      </w:r>
      <w:r w:rsidR="00835140" w:rsidRPr="00835140">
        <w:rPr>
          <w:rStyle w:val="ac"/>
          <w:rFonts w:ascii="Times New Roman" w:hAnsi="Times New Roman"/>
          <w:sz w:val="24"/>
          <w:szCs w:val="24"/>
        </w:rPr>
        <w:t>6</w:t>
      </w:r>
      <w:r w:rsidRPr="00835140">
        <w:rPr>
          <w:rStyle w:val="ac"/>
          <w:rFonts w:ascii="Times New Roman" w:hAnsi="Times New Roman"/>
          <w:sz w:val="24"/>
          <w:szCs w:val="24"/>
        </w:rPr>
        <w:t xml:space="preserve"> выпусков газеты.</w:t>
      </w:r>
    </w:p>
    <w:p w:rsidR="00646907" w:rsidRPr="00835140" w:rsidRDefault="00646907" w:rsidP="00646907">
      <w:pPr>
        <w:pStyle w:val="ae"/>
        <w:ind w:firstLine="567"/>
        <w:jc w:val="both"/>
        <w:rPr>
          <w:rStyle w:val="ac"/>
          <w:rFonts w:ascii="Times New Roman" w:hAnsi="Times New Roman"/>
          <w:sz w:val="24"/>
          <w:szCs w:val="24"/>
        </w:rPr>
      </w:pPr>
      <w:r w:rsidRPr="00835140">
        <w:rPr>
          <w:rStyle w:val="ac"/>
          <w:rFonts w:ascii="Times New Roman" w:hAnsi="Times New Roman"/>
          <w:sz w:val="24"/>
          <w:szCs w:val="24"/>
        </w:rPr>
        <w:t>Кроме того, в округе издается «Информационный Вестник Совета депутатов и Администрации городского округа Домодедово».</w:t>
      </w:r>
    </w:p>
    <w:p w:rsidR="00835140" w:rsidRDefault="00835140" w:rsidP="00646907">
      <w:pPr>
        <w:pStyle w:val="ae"/>
        <w:ind w:firstLine="567"/>
        <w:jc w:val="both"/>
        <w:rPr>
          <w:rStyle w:val="ac"/>
          <w:rFonts w:ascii="Times New Roman" w:hAnsi="Times New Roman"/>
          <w:sz w:val="24"/>
          <w:szCs w:val="24"/>
        </w:rPr>
      </w:pPr>
    </w:p>
    <w:p w:rsidR="002C4405" w:rsidRPr="002C4405" w:rsidRDefault="002C4405" w:rsidP="002C4405">
      <w:pPr>
        <w:ind w:firstLine="567"/>
        <w:jc w:val="both"/>
        <w:rPr>
          <w:color w:val="auto"/>
        </w:rPr>
      </w:pPr>
      <w:r w:rsidRPr="002C4405">
        <w:rPr>
          <w:rStyle w:val="Hyperlink1"/>
          <w:color w:val="auto"/>
        </w:rPr>
        <w:t>На территории городского округа свою деятельность осуществляет муниципальный архив.</w:t>
      </w:r>
    </w:p>
    <w:p w:rsidR="002C4405" w:rsidRPr="002C4405" w:rsidRDefault="002C4405" w:rsidP="002C4405">
      <w:pPr>
        <w:ind w:firstLine="567"/>
        <w:jc w:val="both"/>
        <w:rPr>
          <w:rStyle w:val="ac"/>
          <w:color w:val="auto"/>
        </w:rPr>
      </w:pPr>
      <w:r w:rsidRPr="002C4405">
        <w:rPr>
          <w:rStyle w:val="ac"/>
          <w:color w:val="auto"/>
        </w:rPr>
        <w:t xml:space="preserve">В целях обеспечения сохранности документов организаций и учреждений, в том числе ликвидированных, реорганизованных, банкротов, на постоянное и долговременное хранение в 2022 году принято </w:t>
      </w:r>
      <w:r w:rsidRPr="002C4405">
        <w:rPr>
          <w:rStyle w:val="ac"/>
          <w:bCs/>
          <w:color w:val="auto"/>
        </w:rPr>
        <w:t>996 дел</w:t>
      </w:r>
      <w:r w:rsidRPr="002C4405">
        <w:rPr>
          <w:rStyle w:val="ac"/>
          <w:color w:val="auto"/>
        </w:rPr>
        <w:t>. </w:t>
      </w:r>
    </w:p>
    <w:p w:rsidR="002C4405" w:rsidRPr="002C4405" w:rsidRDefault="002C4405" w:rsidP="002C4405">
      <w:pPr>
        <w:ind w:firstLine="567"/>
        <w:jc w:val="both"/>
        <w:rPr>
          <w:rStyle w:val="ac"/>
          <w:color w:val="auto"/>
        </w:rPr>
      </w:pPr>
      <w:r w:rsidRPr="002C4405">
        <w:rPr>
          <w:rStyle w:val="ac"/>
          <w:color w:val="auto"/>
        </w:rPr>
        <w:t xml:space="preserve">Всего на хранении находится </w:t>
      </w:r>
      <w:r w:rsidRPr="002C4405">
        <w:rPr>
          <w:rStyle w:val="ac"/>
          <w:bCs/>
          <w:color w:val="auto"/>
        </w:rPr>
        <w:t>70 699 дел</w:t>
      </w:r>
      <w:r w:rsidR="00DE4213">
        <w:rPr>
          <w:rStyle w:val="ac"/>
          <w:color w:val="auto"/>
        </w:rPr>
        <w:t xml:space="preserve">, в том числе </w:t>
      </w:r>
      <w:r w:rsidRPr="002C4405">
        <w:rPr>
          <w:rStyle w:val="ac"/>
          <w:color w:val="auto"/>
        </w:rPr>
        <w:t>39</w:t>
      </w:r>
      <w:r w:rsidR="00DE4213">
        <w:rPr>
          <w:rStyle w:val="ac"/>
          <w:color w:val="auto"/>
        </w:rPr>
        <w:t xml:space="preserve"> 814 дел, </w:t>
      </w:r>
      <w:r w:rsidRPr="002C4405">
        <w:rPr>
          <w:rStyle w:val="ac"/>
          <w:color w:val="auto"/>
        </w:rPr>
        <w:t>относящихся к собственности Московской области и временно хранящихся в муниципальном архиве.</w:t>
      </w:r>
    </w:p>
    <w:p w:rsidR="002C4405" w:rsidRPr="002C4405" w:rsidRDefault="002C4405" w:rsidP="002C4405">
      <w:pPr>
        <w:ind w:firstLine="567"/>
        <w:jc w:val="both"/>
        <w:rPr>
          <w:rStyle w:val="ac"/>
          <w:color w:val="auto"/>
        </w:rPr>
      </w:pPr>
      <w:r w:rsidRPr="002C4405">
        <w:rPr>
          <w:rStyle w:val="ac"/>
          <w:color w:val="auto"/>
        </w:rPr>
        <w:t>Переве</w:t>
      </w:r>
      <w:r w:rsidR="00DE4213">
        <w:rPr>
          <w:rStyle w:val="ac"/>
          <w:color w:val="auto"/>
        </w:rPr>
        <w:t xml:space="preserve">дено в электронно-цифровой фонд </w:t>
      </w:r>
      <w:r w:rsidRPr="002C4405">
        <w:rPr>
          <w:rStyle w:val="ac"/>
          <w:bCs/>
          <w:color w:val="auto"/>
        </w:rPr>
        <w:t>2297 дел</w:t>
      </w:r>
      <w:r w:rsidRPr="002C4405">
        <w:rPr>
          <w:rStyle w:val="ac"/>
          <w:color w:val="auto"/>
        </w:rPr>
        <w:t>, что сост</w:t>
      </w:r>
      <w:r w:rsidR="00DE4213">
        <w:rPr>
          <w:rStyle w:val="ac"/>
          <w:color w:val="auto"/>
        </w:rPr>
        <w:t xml:space="preserve">авляет 3% от общего количества </w:t>
      </w:r>
      <w:r w:rsidRPr="002C4405">
        <w:rPr>
          <w:rStyle w:val="ac"/>
          <w:color w:val="auto"/>
        </w:rPr>
        <w:t>архивных дел.</w:t>
      </w:r>
    </w:p>
    <w:p w:rsidR="002C4405" w:rsidRDefault="002C4405" w:rsidP="004E534B">
      <w:pPr>
        <w:ind w:firstLine="709"/>
        <w:jc w:val="both"/>
        <w:rPr>
          <w:rStyle w:val="ac"/>
        </w:rPr>
      </w:pPr>
      <w:r>
        <w:rPr>
          <w:rStyle w:val="ac"/>
        </w:rPr>
        <w:t xml:space="preserve">На постоянной основе в электронном виде через портал государственных и муниципальных услуг Московской области предоставляется муниципальная услуга по выдаче архивных справок, архивных выписок, архивных копий и информационных писем, затрагивающих права </w:t>
      </w:r>
      <w:r w:rsidR="004E534B">
        <w:rPr>
          <w:rStyle w:val="ac"/>
        </w:rPr>
        <w:t>и законные интересы заявителей. И</w:t>
      </w:r>
      <w:r>
        <w:rPr>
          <w:rStyle w:val="ac"/>
        </w:rPr>
        <w:t xml:space="preserve">сполнено </w:t>
      </w:r>
      <w:r w:rsidRPr="004E534B">
        <w:rPr>
          <w:rStyle w:val="ac"/>
        </w:rPr>
        <w:t>2672 запроса</w:t>
      </w:r>
      <w:r>
        <w:rPr>
          <w:rStyle w:val="ac"/>
        </w:rPr>
        <w:t>.</w:t>
      </w:r>
    </w:p>
    <w:p w:rsidR="002C4405" w:rsidRPr="004D48C0" w:rsidRDefault="002C4405" w:rsidP="009B37DD">
      <w:pPr>
        <w:ind w:firstLine="567"/>
        <w:jc w:val="both"/>
        <w:rPr>
          <w:rStyle w:val="ac"/>
        </w:rPr>
      </w:pPr>
    </w:p>
    <w:p w:rsidR="00571734" w:rsidRPr="00571734" w:rsidRDefault="00571734" w:rsidP="00571734">
      <w:pPr>
        <w:ind w:firstLine="709"/>
        <w:jc w:val="both"/>
        <w:rPr>
          <w:color w:val="auto"/>
        </w:rPr>
      </w:pPr>
      <w:r w:rsidRPr="00571734">
        <w:rPr>
          <w:color w:val="auto"/>
        </w:rPr>
        <w:lastRenderedPageBreak/>
        <w:t>В Администрации городского округа Домодедово постоянно ведется работа по повышению квалификации сотрудников.</w:t>
      </w:r>
    </w:p>
    <w:p w:rsidR="00571734" w:rsidRPr="00571734" w:rsidRDefault="00571734" w:rsidP="00571734">
      <w:pPr>
        <w:ind w:firstLine="709"/>
        <w:jc w:val="both"/>
        <w:rPr>
          <w:color w:val="auto"/>
        </w:rPr>
      </w:pPr>
      <w:r w:rsidRPr="00571734">
        <w:rPr>
          <w:color w:val="auto"/>
        </w:rPr>
        <w:t xml:space="preserve">В Администрации городского округа Домодедово работает 90 муниципальных служащих и 166 работников, замещающих должности, не относящиеся к должностям муниципальной службы и осуществляющих техническое обеспечение деятельности Администрации городского округа. В 2022 году прошли обучение по программам повышения квалификации 38 муниципальных служащих, из них 4 муниципальных служащих, впервые принятых на муниципальную службу, обучались по программе «Противодействие коррупции в системе государственной и муниципальной службы». 6 работников, замещающих должности, не относящиеся к должностям муниципальной службы, прошли обучение по программам повышения квалификации.   </w:t>
      </w:r>
    </w:p>
    <w:p w:rsidR="00FE27F6" w:rsidRPr="004D48C0" w:rsidRDefault="00FE27F6" w:rsidP="002E1273">
      <w:pPr>
        <w:pStyle w:val="aa"/>
        <w:ind w:firstLine="709"/>
        <w:jc w:val="both"/>
        <w:rPr>
          <w:rStyle w:val="ac"/>
          <w:rFonts w:ascii="Times New Roman" w:hAnsi="Times New Roman"/>
          <w:color w:val="auto"/>
          <w:sz w:val="24"/>
          <w:szCs w:val="24"/>
        </w:rPr>
      </w:pPr>
    </w:p>
    <w:p w:rsidR="00AB0C7D" w:rsidRDefault="00AB0C7D" w:rsidP="002E1273">
      <w:pPr>
        <w:ind w:firstLine="709"/>
        <w:jc w:val="both"/>
      </w:pPr>
    </w:p>
    <w:sectPr w:rsidR="00AB0C7D" w:rsidSect="00C46C1E">
      <w:footerReference w:type="default" r:id="rId10"/>
      <w:pgSz w:w="11900" w:h="16840"/>
      <w:pgMar w:top="719" w:right="566" w:bottom="540" w:left="1276" w:header="708" w:footer="7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04F0" w:rsidRDefault="00E104F0">
      <w:r>
        <w:separator/>
      </w:r>
    </w:p>
  </w:endnote>
  <w:endnote w:type="continuationSeparator" w:id="0">
    <w:p w:rsidR="00E104F0" w:rsidRDefault="00E10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nionPro-Regular">
    <w:altName w:val="MS Mincho"/>
    <w:charset w:val="80"/>
    <w:family w:val="auto"/>
    <w:pitch w:val="default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ohit Devanagari">
    <w:altName w:val="Times New Roman"/>
    <w:charset w:val="01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2E3F" w:rsidRDefault="00347BB2">
    <w:pPr>
      <w:pStyle w:val="a5"/>
      <w:jc w:val="right"/>
    </w:pPr>
    <w:r>
      <w:fldChar w:fldCharType="begin"/>
    </w:r>
    <w:r>
      <w:instrText xml:space="preserve"> PAGE </w:instrText>
    </w:r>
    <w:r>
      <w:fldChar w:fldCharType="separate"/>
    </w:r>
    <w:r w:rsidR="003F4EEA">
      <w:rPr>
        <w:noProof/>
      </w:rPr>
      <w:t>28</w:t>
    </w:r>
    <w:r>
      <w:rPr>
        <w:noProof/>
      </w:rPr>
      <w:fldChar w:fldCharType="end"/>
    </w:r>
  </w:p>
  <w:p w:rsidR="00802E3F" w:rsidRDefault="00802E3F">
    <w:pPr>
      <w:pStyle w:val="a5"/>
      <w:tabs>
        <w:tab w:val="clear" w:pos="4677"/>
        <w:tab w:val="clear" w:pos="9355"/>
        <w:tab w:val="center" w:pos="2624"/>
        <w:tab w:val="right" w:pos="2854"/>
      </w:tabs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04F0" w:rsidRDefault="00E104F0">
      <w:r>
        <w:separator/>
      </w:r>
    </w:p>
  </w:footnote>
  <w:footnote w:type="continuationSeparator" w:id="0">
    <w:p w:rsidR="00E104F0" w:rsidRDefault="00E104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A070D"/>
    <w:multiLevelType w:val="hybridMultilevel"/>
    <w:tmpl w:val="50C4FA66"/>
    <w:styleLink w:val="4"/>
    <w:lvl w:ilvl="0" w:tplc="BA5A97AE">
      <w:start w:val="1"/>
      <w:numFmt w:val="bullet"/>
      <w:lvlText w:val="·"/>
      <w:lvlJc w:val="left"/>
      <w:pPr>
        <w:tabs>
          <w:tab w:val="num" w:pos="708"/>
        </w:tabs>
        <w:ind w:left="795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BAC6E06">
      <w:start w:val="1"/>
      <w:numFmt w:val="bullet"/>
      <w:lvlText w:val="o"/>
      <w:lvlJc w:val="left"/>
      <w:pPr>
        <w:tabs>
          <w:tab w:val="num" w:pos="1416"/>
        </w:tabs>
        <w:ind w:left="1503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1E43788">
      <w:start w:val="1"/>
      <w:numFmt w:val="bullet"/>
      <w:lvlText w:val="▪"/>
      <w:lvlJc w:val="left"/>
      <w:pPr>
        <w:tabs>
          <w:tab w:val="num" w:pos="2124"/>
        </w:tabs>
        <w:ind w:left="2211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7108C0E">
      <w:start w:val="1"/>
      <w:numFmt w:val="bullet"/>
      <w:lvlText w:val="·"/>
      <w:lvlJc w:val="left"/>
      <w:pPr>
        <w:tabs>
          <w:tab w:val="num" w:pos="2832"/>
        </w:tabs>
        <w:ind w:left="2919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4FC4F00">
      <w:start w:val="1"/>
      <w:numFmt w:val="bullet"/>
      <w:lvlText w:val="o"/>
      <w:lvlJc w:val="left"/>
      <w:pPr>
        <w:tabs>
          <w:tab w:val="num" w:pos="3540"/>
        </w:tabs>
        <w:ind w:left="3627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F64B008">
      <w:start w:val="1"/>
      <w:numFmt w:val="bullet"/>
      <w:lvlText w:val="▪"/>
      <w:lvlJc w:val="left"/>
      <w:pPr>
        <w:tabs>
          <w:tab w:val="num" w:pos="4248"/>
        </w:tabs>
        <w:ind w:left="4335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40A953A">
      <w:start w:val="1"/>
      <w:numFmt w:val="bullet"/>
      <w:lvlText w:val="·"/>
      <w:lvlJc w:val="left"/>
      <w:pPr>
        <w:tabs>
          <w:tab w:val="num" w:pos="4956"/>
        </w:tabs>
        <w:ind w:left="5043" w:hanging="28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7E44998">
      <w:start w:val="1"/>
      <w:numFmt w:val="bullet"/>
      <w:lvlText w:val="o"/>
      <w:lvlJc w:val="left"/>
      <w:pPr>
        <w:tabs>
          <w:tab w:val="num" w:pos="5664"/>
        </w:tabs>
        <w:ind w:left="5751" w:hanging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3BC75C6">
      <w:start w:val="1"/>
      <w:numFmt w:val="bullet"/>
      <w:lvlText w:val="▪"/>
      <w:lvlJc w:val="left"/>
      <w:pPr>
        <w:tabs>
          <w:tab w:val="num" w:pos="6372"/>
        </w:tabs>
        <w:ind w:left="6459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>
    <w:nsid w:val="08A00082"/>
    <w:multiLevelType w:val="hybridMultilevel"/>
    <w:tmpl w:val="2C120AB6"/>
    <w:lvl w:ilvl="0" w:tplc="3EC8D996">
      <w:start w:val="1"/>
      <w:numFmt w:val="decimal"/>
      <w:lvlText w:val="%1."/>
      <w:lvlJc w:val="left"/>
      <w:pPr>
        <w:ind w:left="502" w:hanging="360"/>
      </w:pPr>
      <w:rPr>
        <w:b w:val="0"/>
        <w:color w:val="FF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B8076D"/>
    <w:multiLevelType w:val="hybridMultilevel"/>
    <w:tmpl w:val="47446A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1C5B80"/>
    <w:multiLevelType w:val="hybridMultilevel"/>
    <w:tmpl w:val="F8DCB3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CB5E87"/>
    <w:multiLevelType w:val="hybridMultilevel"/>
    <w:tmpl w:val="42F04610"/>
    <w:styleLink w:val="3"/>
    <w:lvl w:ilvl="0" w:tplc="37BED158">
      <w:start w:val="1"/>
      <w:numFmt w:val="bullet"/>
      <w:lvlText w:val="➢"/>
      <w:lvlJc w:val="left"/>
      <w:pPr>
        <w:tabs>
          <w:tab w:val="num" w:pos="1416"/>
        </w:tabs>
        <w:ind w:left="707" w:firstLine="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C8A3B8C">
      <w:start w:val="1"/>
      <w:numFmt w:val="bullet"/>
      <w:lvlText w:val="o"/>
      <w:lvlJc w:val="left"/>
      <w:pPr>
        <w:tabs>
          <w:tab w:val="num" w:pos="1429"/>
        </w:tabs>
        <w:ind w:left="720" w:firstLine="14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334C248">
      <w:start w:val="1"/>
      <w:numFmt w:val="bullet"/>
      <w:lvlText w:val="▪"/>
      <w:lvlJc w:val="left"/>
      <w:pPr>
        <w:tabs>
          <w:tab w:val="num" w:pos="2149"/>
        </w:tabs>
        <w:ind w:left="1440" w:firstLine="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4402F3A">
      <w:start w:val="1"/>
      <w:numFmt w:val="bullet"/>
      <w:lvlText w:val="•"/>
      <w:lvlJc w:val="left"/>
      <w:pPr>
        <w:tabs>
          <w:tab w:val="num" w:pos="2869"/>
        </w:tabs>
        <w:ind w:left="2160" w:firstLine="3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478C7EC">
      <w:start w:val="1"/>
      <w:numFmt w:val="bullet"/>
      <w:lvlText w:val="o"/>
      <w:lvlJc w:val="left"/>
      <w:pPr>
        <w:tabs>
          <w:tab w:val="num" w:pos="3589"/>
        </w:tabs>
        <w:ind w:left="2880" w:firstLine="5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0602036">
      <w:start w:val="1"/>
      <w:numFmt w:val="bullet"/>
      <w:lvlText w:val="▪"/>
      <w:lvlJc w:val="left"/>
      <w:pPr>
        <w:tabs>
          <w:tab w:val="num" w:pos="4309"/>
        </w:tabs>
        <w:ind w:left="3600" w:firstLine="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DD2746E">
      <w:start w:val="1"/>
      <w:numFmt w:val="bullet"/>
      <w:lvlText w:val="•"/>
      <w:lvlJc w:val="left"/>
      <w:pPr>
        <w:tabs>
          <w:tab w:val="num" w:pos="5029"/>
        </w:tabs>
        <w:ind w:left="4320" w:firstLine="7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268639C">
      <w:start w:val="1"/>
      <w:numFmt w:val="bullet"/>
      <w:lvlText w:val="o"/>
      <w:lvlJc w:val="left"/>
      <w:pPr>
        <w:tabs>
          <w:tab w:val="num" w:pos="5749"/>
        </w:tabs>
        <w:ind w:left="5040" w:firstLine="8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7E4DB92">
      <w:start w:val="1"/>
      <w:numFmt w:val="bullet"/>
      <w:lvlText w:val="▪"/>
      <w:lvlJc w:val="left"/>
      <w:pPr>
        <w:tabs>
          <w:tab w:val="num" w:pos="6469"/>
        </w:tabs>
        <w:ind w:left="5760" w:firstLine="9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>
    <w:nsid w:val="12591069"/>
    <w:multiLevelType w:val="hybridMultilevel"/>
    <w:tmpl w:val="956A84F6"/>
    <w:styleLink w:val="9"/>
    <w:lvl w:ilvl="0" w:tplc="7C064FDE">
      <w:start w:val="1"/>
      <w:numFmt w:val="bullet"/>
      <w:lvlText w:val="·"/>
      <w:lvlJc w:val="left"/>
      <w:pPr>
        <w:tabs>
          <w:tab w:val="num" w:pos="708"/>
        </w:tabs>
        <w:ind w:left="141" w:firstLine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868A26A">
      <w:start w:val="1"/>
      <w:numFmt w:val="bullet"/>
      <w:lvlText w:val="o"/>
      <w:lvlJc w:val="left"/>
      <w:pPr>
        <w:ind w:left="837" w:hanging="27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9D666AE">
      <w:start w:val="1"/>
      <w:numFmt w:val="bullet"/>
      <w:lvlText w:val="▪"/>
      <w:lvlJc w:val="left"/>
      <w:pPr>
        <w:ind w:left="1440" w:hanging="25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DAE78BC">
      <w:start w:val="1"/>
      <w:numFmt w:val="bullet"/>
      <w:lvlText w:val="·"/>
      <w:lvlJc w:val="left"/>
      <w:pPr>
        <w:ind w:left="2160" w:hanging="24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6FC514A">
      <w:start w:val="1"/>
      <w:numFmt w:val="bullet"/>
      <w:lvlText w:val="o"/>
      <w:lvlJc w:val="left"/>
      <w:pPr>
        <w:ind w:left="2880" w:hanging="23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1643CD2">
      <w:start w:val="1"/>
      <w:numFmt w:val="bullet"/>
      <w:lvlText w:val="▪"/>
      <w:lvlJc w:val="left"/>
      <w:pPr>
        <w:ind w:left="3600" w:hanging="2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33EA566">
      <w:start w:val="1"/>
      <w:numFmt w:val="bullet"/>
      <w:lvlText w:val="·"/>
      <w:lvlJc w:val="left"/>
      <w:pPr>
        <w:ind w:left="4320" w:hanging="21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CAA6B62">
      <w:start w:val="1"/>
      <w:numFmt w:val="bullet"/>
      <w:lvlText w:val="o"/>
      <w:lvlJc w:val="left"/>
      <w:pPr>
        <w:ind w:left="5040" w:hanging="19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5EC7464">
      <w:start w:val="1"/>
      <w:numFmt w:val="bullet"/>
      <w:lvlText w:val="▪"/>
      <w:lvlJc w:val="left"/>
      <w:pPr>
        <w:ind w:left="5760" w:hanging="18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>
    <w:nsid w:val="14C74E5C"/>
    <w:multiLevelType w:val="hybridMultilevel"/>
    <w:tmpl w:val="E362D464"/>
    <w:styleLink w:val="13"/>
    <w:lvl w:ilvl="0" w:tplc="A98AC7D2">
      <w:start w:val="1"/>
      <w:numFmt w:val="bullet"/>
      <w:lvlText w:val="·"/>
      <w:lvlJc w:val="left"/>
      <w:pPr>
        <w:ind w:left="424" w:hanging="14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24A5DAE">
      <w:start w:val="1"/>
      <w:numFmt w:val="bullet"/>
      <w:lvlText w:val="o"/>
      <w:lvlJc w:val="left"/>
      <w:pPr>
        <w:tabs>
          <w:tab w:val="num" w:pos="1004"/>
        </w:tabs>
        <w:ind w:left="720" w:hanging="12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F924346">
      <w:start w:val="1"/>
      <w:numFmt w:val="bullet"/>
      <w:lvlText w:val="▪"/>
      <w:lvlJc w:val="left"/>
      <w:pPr>
        <w:tabs>
          <w:tab w:val="num" w:pos="1724"/>
        </w:tabs>
        <w:ind w:left="1440" w:hanging="11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6208AF6">
      <w:start w:val="1"/>
      <w:numFmt w:val="bullet"/>
      <w:lvlText w:val="·"/>
      <w:lvlJc w:val="left"/>
      <w:pPr>
        <w:tabs>
          <w:tab w:val="num" w:pos="2444"/>
        </w:tabs>
        <w:ind w:left="2160" w:hanging="10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DA2EB96">
      <w:start w:val="1"/>
      <w:numFmt w:val="bullet"/>
      <w:lvlText w:val="o"/>
      <w:lvlJc w:val="left"/>
      <w:pPr>
        <w:tabs>
          <w:tab w:val="num" w:pos="3164"/>
        </w:tabs>
        <w:ind w:left="2880" w:hanging="9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CB6A11C">
      <w:start w:val="1"/>
      <w:numFmt w:val="bullet"/>
      <w:lvlText w:val="▪"/>
      <w:lvlJc w:val="left"/>
      <w:pPr>
        <w:tabs>
          <w:tab w:val="num" w:pos="3884"/>
        </w:tabs>
        <w:ind w:left="3600" w:hanging="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AF68FAE">
      <w:start w:val="1"/>
      <w:numFmt w:val="bullet"/>
      <w:lvlText w:val="·"/>
      <w:lvlJc w:val="left"/>
      <w:pPr>
        <w:tabs>
          <w:tab w:val="num" w:pos="4604"/>
        </w:tabs>
        <w:ind w:left="4320" w:hanging="6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00C6D80">
      <w:start w:val="1"/>
      <w:numFmt w:val="bullet"/>
      <w:lvlText w:val="o"/>
      <w:lvlJc w:val="left"/>
      <w:pPr>
        <w:tabs>
          <w:tab w:val="num" w:pos="5324"/>
        </w:tabs>
        <w:ind w:left="5040" w:hanging="5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37801B4">
      <w:start w:val="1"/>
      <w:numFmt w:val="bullet"/>
      <w:lvlText w:val="▪"/>
      <w:lvlJc w:val="left"/>
      <w:pPr>
        <w:tabs>
          <w:tab w:val="num" w:pos="6044"/>
        </w:tabs>
        <w:ind w:left="5760" w:hanging="4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>
    <w:nsid w:val="16283ADA"/>
    <w:multiLevelType w:val="hybridMultilevel"/>
    <w:tmpl w:val="4AF041F6"/>
    <w:lvl w:ilvl="0" w:tplc="38AA358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16932BDE"/>
    <w:multiLevelType w:val="multilevel"/>
    <w:tmpl w:val="51208B30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3AA5F9F"/>
    <w:multiLevelType w:val="hybridMultilevel"/>
    <w:tmpl w:val="98AEDBAA"/>
    <w:lvl w:ilvl="0" w:tplc="F9248BA0">
      <w:start w:val="1"/>
      <w:numFmt w:val="bullet"/>
      <w:lvlText w:val=""/>
      <w:lvlJc w:val="left"/>
      <w:pPr>
        <w:ind w:left="-20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0">
    <w:nsid w:val="268F03BE"/>
    <w:multiLevelType w:val="hybridMultilevel"/>
    <w:tmpl w:val="6F14AEDA"/>
    <w:styleLink w:val="6"/>
    <w:lvl w:ilvl="0" w:tplc="4E9C2F2E">
      <w:start w:val="1"/>
      <w:numFmt w:val="bullet"/>
      <w:lvlText w:val="·"/>
      <w:lvlJc w:val="left"/>
      <w:pPr>
        <w:tabs>
          <w:tab w:val="num" w:pos="1416"/>
        </w:tabs>
        <w:ind w:left="489" w:firstLine="43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01EE238">
      <w:start w:val="1"/>
      <w:numFmt w:val="bullet"/>
      <w:lvlText w:val="o"/>
      <w:lvlJc w:val="left"/>
      <w:pPr>
        <w:tabs>
          <w:tab w:val="num" w:pos="1613"/>
        </w:tabs>
        <w:ind w:left="686" w:firstLine="24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332C24C">
      <w:start w:val="1"/>
      <w:numFmt w:val="bullet"/>
      <w:lvlText w:val="▪"/>
      <w:lvlJc w:val="left"/>
      <w:pPr>
        <w:tabs>
          <w:tab w:val="num" w:pos="1601"/>
        </w:tabs>
        <w:ind w:left="674" w:firstLine="25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9144082">
      <w:start w:val="1"/>
      <w:numFmt w:val="bullet"/>
      <w:lvlText w:val="·"/>
      <w:lvlJc w:val="left"/>
      <w:pPr>
        <w:tabs>
          <w:tab w:val="num" w:pos="2170"/>
        </w:tabs>
        <w:ind w:left="1243" w:firstLine="26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6CC7E3E">
      <w:start w:val="1"/>
      <w:numFmt w:val="bullet"/>
      <w:lvlText w:val="o"/>
      <w:lvlJc w:val="left"/>
      <w:pPr>
        <w:tabs>
          <w:tab w:val="num" w:pos="2890"/>
        </w:tabs>
        <w:ind w:left="1963" w:firstLine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1B415CE">
      <w:start w:val="1"/>
      <w:numFmt w:val="bullet"/>
      <w:lvlText w:val="▪"/>
      <w:lvlJc w:val="left"/>
      <w:pPr>
        <w:tabs>
          <w:tab w:val="num" w:pos="3610"/>
        </w:tabs>
        <w:ind w:left="2683" w:firstLine="28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688B4CE">
      <w:start w:val="1"/>
      <w:numFmt w:val="bullet"/>
      <w:lvlText w:val="·"/>
      <w:lvlJc w:val="left"/>
      <w:pPr>
        <w:tabs>
          <w:tab w:val="num" w:pos="4330"/>
        </w:tabs>
        <w:ind w:left="3403" w:firstLine="30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1A28BBE">
      <w:start w:val="1"/>
      <w:numFmt w:val="bullet"/>
      <w:lvlText w:val="o"/>
      <w:lvlJc w:val="left"/>
      <w:pPr>
        <w:tabs>
          <w:tab w:val="num" w:pos="5050"/>
        </w:tabs>
        <w:ind w:left="4123" w:firstLine="31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132D822">
      <w:start w:val="1"/>
      <w:numFmt w:val="bullet"/>
      <w:lvlText w:val="▪"/>
      <w:lvlJc w:val="left"/>
      <w:pPr>
        <w:tabs>
          <w:tab w:val="num" w:pos="5770"/>
        </w:tabs>
        <w:ind w:left="4843" w:firstLine="3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>
    <w:nsid w:val="28463B94"/>
    <w:multiLevelType w:val="hybridMultilevel"/>
    <w:tmpl w:val="6F14AEDA"/>
    <w:numStyleLink w:val="6"/>
  </w:abstractNum>
  <w:abstractNum w:abstractNumId="12">
    <w:nsid w:val="29590315"/>
    <w:multiLevelType w:val="hybridMultilevel"/>
    <w:tmpl w:val="CC125D0E"/>
    <w:lvl w:ilvl="0" w:tplc="0419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13">
    <w:nsid w:val="2AF9435B"/>
    <w:multiLevelType w:val="hybridMultilevel"/>
    <w:tmpl w:val="776AB43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19F53FF"/>
    <w:multiLevelType w:val="hybridMultilevel"/>
    <w:tmpl w:val="48BA64DC"/>
    <w:styleLink w:val="5"/>
    <w:lvl w:ilvl="0" w:tplc="A894D77E">
      <w:start w:val="1"/>
      <w:numFmt w:val="bullet"/>
      <w:lvlText w:val="·"/>
      <w:lvlJc w:val="left"/>
      <w:pPr>
        <w:tabs>
          <w:tab w:val="num" w:pos="708"/>
        </w:tabs>
        <w:ind w:left="141" w:firstLine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50EC404">
      <w:start w:val="1"/>
      <w:numFmt w:val="bullet"/>
      <w:lvlText w:val="o"/>
      <w:lvlJc w:val="left"/>
      <w:pPr>
        <w:ind w:left="837" w:hanging="27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E967832">
      <w:start w:val="1"/>
      <w:numFmt w:val="bullet"/>
      <w:lvlText w:val="▪"/>
      <w:lvlJc w:val="left"/>
      <w:pPr>
        <w:ind w:left="1440" w:hanging="25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D7A1364">
      <w:start w:val="1"/>
      <w:numFmt w:val="bullet"/>
      <w:lvlText w:val="·"/>
      <w:lvlJc w:val="left"/>
      <w:pPr>
        <w:ind w:left="2160" w:hanging="24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C46C6AA">
      <w:start w:val="1"/>
      <w:numFmt w:val="bullet"/>
      <w:lvlText w:val="o"/>
      <w:lvlJc w:val="left"/>
      <w:pPr>
        <w:ind w:left="2880" w:hanging="23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02A3418">
      <w:start w:val="1"/>
      <w:numFmt w:val="bullet"/>
      <w:lvlText w:val="▪"/>
      <w:lvlJc w:val="left"/>
      <w:pPr>
        <w:ind w:left="3600" w:hanging="2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7CAB202">
      <w:start w:val="1"/>
      <w:numFmt w:val="bullet"/>
      <w:lvlText w:val="·"/>
      <w:lvlJc w:val="left"/>
      <w:pPr>
        <w:ind w:left="4320" w:hanging="21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97A0750">
      <w:start w:val="1"/>
      <w:numFmt w:val="bullet"/>
      <w:lvlText w:val="o"/>
      <w:lvlJc w:val="left"/>
      <w:pPr>
        <w:ind w:left="5040" w:hanging="19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E96D68C">
      <w:start w:val="1"/>
      <w:numFmt w:val="bullet"/>
      <w:lvlText w:val="▪"/>
      <w:lvlJc w:val="left"/>
      <w:pPr>
        <w:ind w:left="5760" w:hanging="18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>
    <w:nsid w:val="320412D8"/>
    <w:multiLevelType w:val="hybridMultilevel"/>
    <w:tmpl w:val="6E369BC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391A62BA"/>
    <w:multiLevelType w:val="hybridMultilevel"/>
    <w:tmpl w:val="AA9CD792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7">
    <w:nsid w:val="3EF74BA3"/>
    <w:multiLevelType w:val="hybridMultilevel"/>
    <w:tmpl w:val="A058B9D2"/>
    <w:lvl w:ilvl="0" w:tplc="04190001">
      <w:start w:val="1"/>
      <w:numFmt w:val="bullet"/>
      <w:lvlText w:val=""/>
      <w:lvlJc w:val="left"/>
      <w:pPr>
        <w:ind w:left="13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9" w:hanging="360"/>
      </w:pPr>
      <w:rPr>
        <w:rFonts w:ascii="Wingdings" w:hAnsi="Wingdings" w:hint="default"/>
      </w:rPr>
    </w:lvl>
  </w:abstractNum>
  <w:abstractNum w:abstractNumId="18">
    <w:nsid w:val="3FE3334A"/>
    <w:multiLevelType w:val="hybridMultilevel"/>
    <w:tmpl w:val="DF2A02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4D4359E"/>
    <w:multiLevelType w:val="hybridMultilevel"/>
    <w:tmpl w:val="39CC9CF8"/>
    <w:styleLink w:val="10"/>
    <w:lvl w:ilvl="0" w:tplc="5C3004D2">
      <w:start w:val="1"/>
      <w:numFmt w:val="bullet"/>
      <w:lvlText w:val="·"/>
      <w:lvlJc w:val="left"/>
      <w:pPr>
        <w:tabs>
          <w:tab w:val="num" w:pos="1416"/>
        </w:tabs>
        <w:ind w:left="707" w:firstLine="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54478E4">
      <w:start w:val="1"/>
      <w:numFmt w:val="bullet"/>
      <w:lvlText w:val="o"/>
      <w:lvlJc w:val="left"/>
      <w:pPr>
        <w:tabs>
          <w:tab w:val="num" w:pos="1429"/>
        </w:tabs>
        <w:ind w:left="720" w:firstLine="1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526FE92">
      <w:start w:val="1"/>
      <w:numFmt w:val="bullet"/>
      <w:lvlText w:val="▪"/>
      <w:lvlJc w:val="left"/>
      <w:pPr>
        <w:tabs>
          <w:tab w:val="num" w:pos="2149"/>
        </w:tabs>
        <w:ind w:left="1440" w:firstLine="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0BC6770">
      <w:start w:val="1"/>
      <w:numFmt w:val="bullet"/>
      <w:lvlText w:val="·"/>
      <w:lvlJc w:val="left"/>
      <w:pPr>
        <w:tabs>
          <w:tab w:val="num" w:pos="2869"/>
        </w:tabs>
        <w:ind w:left="2160" w:firstLine="3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BEC4A56">
      <w:start w:val="1"/>
      <w:numFmt w:val="bullet"/>
      <w:lvlText w:val="o"/>
      <w:lvlJc w:val="left"/>
      <w:pPr>
        <w:tabs>
          <w:tab w:val="num" w:pos="3589"/>
        </w:tabs>
        <w:ind w:left="2880" w:firstLine="5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7364D3C">
      <w:start w:val="1"/>
      <w:numFmt w:val="bullet"/>
      <w:lvlText w:val="▪"/>
      <w:lvlJc w:val="left"/>
      <w:pPr>
        <w:tabs>
          <w:tab w:val="num" w:pos="4309"/>
        </w:tabs>
        <w:ind w:left="3600" w:firstLine="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6428194">
      <w:start w:val="1"/>
      <w:numFmt w:val="bullet"/>
      <w:lvlText w:val="·"/>
      <w:lvlJc w:val="left"/>
      <w:pPr>
        <w:tabs>
          <w:tab w:val="num" w:pos="5029"/>
        </w:tabs>
        <w:ind w:left="4320" w:firstLine="7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164E564">
      <w:start w:val="1"/>
      <w:numFmt w:val="bullet"/>
      <w:lvlText w:val="o"/>
      <w:lvlJc w:val="left"/>
      <w:pPr>
        <w:tabs>
          <w:tab w:val="num" w:pos="5749"/>
        </w:tabs>
        <w:ind w:left="5040" w:firstLine="8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494BD8E">
      <w:start w:val="1"/>
      <w:numFmt w:val="bullet"/>
      <w:lvlText w:val="▪"/>
      <w:lvlJc w:val="left"/>
      <w:pPr>
        <w:tabs>
          <w:tab w:val="num" w:pos="6469"/>
        </w:tabs>
        <w:ind w:left="5760" w:firstLine="9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0">
    <w:nsid w:val="4A9A3918"/>
    <w:multiLevelType w:val="hybridMultilevel"/>
    <w:tmpl w:val="1038704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D2E20D1"/>
    <w:multiLevelType w:val="hybridMultilevel"/>
    <w:tmpl w:val="433237B0"/>
    <w:styleLink w:val="1"/>
    <w:lvl w:ilvl="0" w:tplc="DAA0AAF4">
      <w:start w:val="1"/>
      <w:numFmt w:val="bullet"/>
      <w:lvlText w:val="➢"/>
      <w:lvlJc w:val="left"/>
      <w:pPr>
        <w:tabs>
          <w:tab w:val="num" w:pos="708"/>
        </w:tabs>
        <w:ind w:left="78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81E453C">
      <w:start w:val="1"/>
      <w:numFmt w:val="bullet"/>
      <w:lvlText w:val="o"/>
      <w:lvlJc w:val="left"/>
      <w:pPr>
        <w:tabs>
          <w:tab w:val="num" w:pos="1416"/>
        </w:tabs>
        <w:ind w:left="1494" w:hanging="348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1322D5C">
      <w:start w:val="1"/>
      <w:numFmt w:val="bullet"/>
      <w:lvlText w:val="▪"/>
      <w:lvlJc w:val="left"/>
      <w:pPr>
        <w:tabs>
          <w:tab w:val="num" w:pos="2124"/>
        </w:tabs>
        <w:ind w:left="2202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EAE1238">
      <w:start w:val="1"/>
      <w:numFmt w:val="bullet"/>
      <w:lvlText w:val="•"/>
      <w:lvlJc w:val="left"/>
      <w:pPr>
        <w:tabs>
          <w:tab w:val="num" w:pos="2832"/>
        </w:tabs>
        <w:ind w:left="2910" w:hanging="3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3DEBB7E">
      <w:start w:val="1"/>
      <w:numFmt w:val="bullet"/>
      <w:lvlText w:val="o"/>
      <w:lvlJc w:val="left"/>
      <w:pPr>
        <w:tabs>
          <w:tab w:val="num" w:pos="3540"/>
        </w:tabs>
        <w:ind w:left="3618" w:hanging="312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FD05BDC">
      <w:start w:val="1"/>
      <w:numFmt w:val="bullet"/>
      <w:lvlText w:val="▪"/>
      <w:lvlJc w:val="left"/>
      <w:pPr>
        <w:tabs>
          <w:tab w:val="num" w:pos="4248"/>
        </w:tabs>
        <w:ind w:left="4326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FC494A2">
      <w:start w:val="1"/>
      <w:numFmt w:val="bullet"/>
      <w:lvlText w:val="•"/>
      <w:lvlJc w:val="left"/>
      <w:pPr>
        <w:tabs>
          <w:tab w:val="num" w:pos="4956"/>
        </w:tabs>
        <w:ind w:left="5034" w:hanging="28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C6C15D8">
      <w:start w:val="1"/>
      <w:numFmt w:val="bullet"/>
      <w:suff w:val="nothing"/>
      <w:lvlText w:val="o"/>
      <w:lvlJc w:val="left"/>
      <w:pPr>
        <w:ind w:left="5742" w:hanging="27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37E83EE">
      <w:start w:val="1"/>
      <w:numFmt w:val="bullet"/>
      <w:lvlText w:val="▪"/>
      <w:lvlJc w:val="left"/>
      <w:pPr>
        <w:tabs>
          <w:tab w:val="num" w:pos="6372"/>
        </w:tabs>
        <w:ind w:left="6450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2">
    <w:nsid w:val="4F0E208C"/>
    <w:multiLevelType w:val="hybridMultilevel"/>
    <w:tmpl w:val="8194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6D3C95"/>
    <w:multiLevelType w:val="hybridMultilevel"/>
    <w:tmpl w:val="190E79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8CC5897"/>
    <w:multiLevelType w:val="hybridMultilevel"/>
    <w:tmpl w:val="CC1CC97C"/>
    <w:styleLink w:val="7"/>
    <w:lvl w:ilvl="0" w:tplc="37F2966A">
      <w:start w:val="1"/>
      <w:numFmt w:val="bullet"/>
      <w:lvlText w:val="·"/>
      <w:lvlJc w:val="left"/>
      <w:pPr>
        <w:ind w:left="424" w:hanging="14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972B740">
      <w:start w:val="1"/>
      <w:numFmt w:val="bullet"/>
      <w:lvlText w:val="o"/>
      <w:lvlJc w:val="left"/>
      <w:pPr>
        <w:tabs>
          <w:tab w:val="num" w:pos="1004"/>
        </w:tabs>
        <w:ind w:left="720" w:hanging="12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1D86040">
      <w:start w:val="1"/>
      <w:numFmt w:val="bullet"/>
      <w:lvlText w:val="▪"/>
      <w:lvlJc w:val="left"/>
      <w:pPr>
        <w:tabs>
          <w:tab w:val="num" w:pos="1724"/>
        </w:tabs>
        <w:ind w:left="1440" w:hanging="11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57EFAF6">
      <w:start w:val="1"/>
      <w:numFmt w:val="bullet"/>
      <w:lvlText w:val="·"/>
      <w:lvlJc w:val="left"/>
      <w:pPr>
        <w:tabs>
          <w:tab w:val="num" w:pos="2444"/>
        </w:tabs>
        <w:ind w:left="2160" w:hanging="10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D80CD9E">
      <w:start w:val="1"/>
      <w:numFmt w:val="bullet"/>
      <w:lvlText w:val="o"/>
      <w:lvlJc w:val="left"/>
      <w:pPr>
        <w:tabs>
          <w:tab w:val="num" w:pos="3164"/>
        </w:tabs>
        <w:ind w:left="2880" w:hanging="9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BB4C384">
      <w:start w:val="1"/>
      <w:numFmt w:val="bullet"/>
      <w:lvlText w:val="▪"/>
      <w:lvlJc w:val="left"/>
      <w:pPr>
        <w:tabs>
          <w:tab w:val="num" w:pos="3884"/>
        </w:tabs>
        <w:ind w:left="3600" w:hanging="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F125312">
      <w:start w:val="1"/>
      <w:numFmt w:val="bullet"/>
      <w:lvlText w:val="·"/>
      <w:lvlJc w:val="left"/>
      <w:pPr>
        <w:tabs>
          <w:tab w:val="num" w:pos="4604"/>
        </w:tabs>
        <w:ind w:left="4320" w:hanging="6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7A05A68">
      <w:start w:val="1"/>
      <w:numFmt w:val="bullet"/>
      <w:lvlText w:val="o"/>
      <w:lvlJc w:val="left"/>
      <w:pPr>
        <w:tabs>
          <w:tab w:val="num" w:pos="5324"/>
        </w:tabs>
        <w:ind w:left="5040" w:hanging="5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6BABC86">
      <w:start w:val="1"/>
      <w:numFmt w:val="bullet"/>
      <w:lvlText w:val="▪"/>
      <w:lvlJc w:val="left"/>
      <w:pPr>
        <w:tabs>
          <w:tab w:val="num" w:pos="6044"/>
        </w:tabs>
        <w:ind w:left="5760" w:hanging="4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5">
    <w:nsid w:val="5A360201"/>
    <w:multiLevelType w:val="hybridMultilevel"/>
    <w:tmpl w:val="31A4B86E"/>
    <w:styleLink w:val="11"/>
    <w:lvl w:ilvl="0" w:tplc="DB701000">
      <w:start w:val="1"/>
      <w:numFmt w:val="bullet"/>
      <w:lvlText w:val="➢"/>
      <w:lvlJc w:val="left"/>
      <w:pPr>
        <w:ind w:left="128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37A264A">
      <w:start w:val="1"/>
      <w:numFmt w:val="bullet"/>
      <w:lvlText w:val="o"/>
      <w:lvlJc w:val="left"/>
      <w:pPr>
        <w:ind w:left="2007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7CA6B76">
      <w:start w:val="1"/>
      <w:numFmt w:val="bullet"/>
      <w:lvlText w:val="▪"/>
      <w:lvlJc w:val="left"/>
      <w:pPr>
        <w:ind w:left="272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C984CD4">
      <w:start w:val="1"/>
      <w:numFmt w:val="bullet"/>
      <w:lvlText w:val="•"/>
      <w:lvlJc w:val="left"/>
      <w:pPr>
        <w:ind w:left="344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CF2BF56">
      <w:start w:val="1"/>
      <w:numFmt w:val="bullet"/>
      <w:lvlText w:val="o"/>
      <w:lvlJc w:val="left"/>
      <w:pPr>
        <w:ind w:left="4167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B6696BC">
      <w:start w:val="1"/>
      <w:numFmt w:val="bullet"/>
      <w:lvlText w:val="▪"/>
      <w:lvlJc w:val="left"/>
      <w:pPr>
        <w:ind w:left="488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8601178">
      <w:start w:val="1"/>
      <w:numFmt w:val="bullet"/>
      <w:lvlText w:val="•"/>
      <w:lvlJc w:val="left"/>
      <w:pPr>
        <w:ind w:left="560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DBED720">
      <w:start w:val="1"/>
      <w:numFmt w:val="bullet"/>
      <w:lvlText w:val="o"/>
      <w:lvlJc w:val="left"/>
      <w:pPr>
        <w:ind w:left="6327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D1E2350">
      <w:start w:val="1"/>
      <w:numFmt w:val="bullet"/>
      <w:lvlText w:val="▪"/>
      <w:lvlJc w:val="left"/>
      <w:pPr>
        <w:ind w:left="704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6">
    <w:nsid w:val="604E6979"/>
    <w:multiLevelType w:val="hybridMultilevel"/>
    <w:tmpl w:val="E53CE572"/>
    <w:lvl w:ilvl="0" w:tplc="0419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7">
    <w:nsid w:val="61F715D5"/>
    <w:multiLevelType w:val="hybridMultilevel"/>
    <w:tmpl w:val="9078CE10"/>
    <w:styleLink w:val="8"/>
    <w:lvl w:ilvl="0" w:tplc="BD92079E">
      <w:start w:val="1"/>
      <w:numFmt w:val="bullet"/>
      <w:lvlText w:val="·"/>
      <w:lvlJc w:val="left"/>
      <w:pPr>
        <w:tabs>
          <w:tab w:val="num" w:pos="708"/>
        </w:tabs>
        <w:ind w:left="141" w:firstLine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F1616E8">
      <w:start w:val="1"/>
      <w:numFmt w:val="bullet"/>
      <w:lvlText w:val="o"/>
      <w:lvlJc w:val="left"/>
      <w:pPr>
        <w:ind w:left="837" w:hanging="27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CACA3E4">
      <w:start w:val="1"/>
      <w:numFmt w:val="bullet"/>
      <w:lvlText w:val="▪"/>
      <w:lvlJc w:val="left"/>
      <w:pPr>
        <w:ind w:left="1440" w:hanging="25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2269658">
      <w:start w:val="1"/>
      <w:numFmt w:val="bullet"/>
      <w:lvlText w:val="·"/>
      <w:lvlJc w:val="left"/>
      <w:pPr>
        <w:ind w:left="2160" w:hanging="24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2EA7776">
      <w:start w:val="1"/>
      <w:numFmt w:val="bullet"/>
      <w:lvlText w:val="o"/>
      <w:lvlJc w:val="left"/>
      <w:pPr>
        <w:ind w:left="2880" w:hanging="23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AB226C0">
      <w:start w:val="1"/>
      <w:numFmt w:val="bullet"/>
      <w:lvlText w:val="▪"/>
      <w:lvlJc w:val="left"/>
      <w:pPr>
        <w:ind w:left="3600" w:hanging="2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B9EB904">
      <w:start w:val="1"/>
      <w:numFmt w:val="bullet"/>
      <w:lvlText w:val="·"/>
      <w:lvlJc w:val="left"/>
      <w:pPr>
        <w:ind w:left="4320" w:hanging="21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368C460">
      <w:start w:val="1"/>
      <w:numFmt w:val="bullet"/>
      <w:lvlText w:val="o"/>
      <w:lvlJc w:val="left"/>
      <w:pPr>
        <w:ind w:left="5040" w:hanging="19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4B0B19C">
      <w:start w:val="1"/>
      <w:numFmt w:val="bullet"/>
      <w:lvlText w:val="▪"/>
      <w:lvlJc w:val="left"/>
      <w:pPr>
        <w:ind w:left="5760" w:hanging="18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8">
    <w:nsid w:val="63D357E1"/>
    <w:multiLevelType w:val="hybridMultilevel"/>
    <w:tmpl w:val="2B444DC6"/>
    <w:styleLink w:val="2"/>
    <w:lvl w:ilvl="0" w:tplc="2EC6D06C">
      <w:start w:val="1"/>
      <w:numFmt w:val="bullet"/>
      <w:lvlText w:val="·"/>
      <w:lvlJc w:val="left"/>
      <w:pPr>
        <w:tabs>
          <w:tab w:val="num" w:pos="708"/>
        </w:tabs>
        <w:ind w:left="78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0C6EF0A">
      <w:start w:val="1"/>
      <w:numFmt w:val="bullet"/>
      <w:lvlText w:val="o"/>
      <w:lvlJc w:val="left"/>
      <w:pPr>
        <w:tabs>
          <w:tab w:val="num" w:pos="2007"/>
        </w:tabs>
        <w:ind w:left="2085" w:hanging="43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8F2DF14">
      <w:start w:val="1"/>
      <w:numFmt w:val="bullet"/>
      <w:lvlText w:val="▪"/>
      <w:lvlJc w:val="left"/>
      <w:pPr>
        <w:tabs>
          <w:tab w:val="num" w:pos="2727"/>
        </w:tabs>
        <w:ind w:left="2805" w:hanging="43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E168788">
      <w:start w:val="1"/>
      <w:numFmt w:val="bullet"/>
      <w:lvlText w:val="·"/>
      <w:lvlJc w:val="left"/>
      <w:pPr>
        <w:tabs>
          <w:tab w:val="num" w:pos="3447"/>
        </w:tabs>
        <w:ind w:left="3525" w:hanging="43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7D8CA10">
      <w:start w:val="1"/>
      <w:numFmt w:val="bullet"/>
      <w:lvlText w:val="o"/>
      <w:lvlJc w:val="left"/>
      <w:pPr>
        <w:tabs>
          <w:tab w:val="num" w:pos="4167"/>
        </w:tabs>
        <w:ind w:left="4245" w:hanging="43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5C22C58">
      <w:start w:val="1"/>
      <w:numFmt w:val="bullet"/>
      <w:lvlText w:val="▪"/>
      <w:lvlJc w:val="left"/>
      <w:pPr>
        <w:tabs>
          <w:tab w:val="num" w:pos="4887"/>
        </w:tabs>
        <w:ind w:left="4965" w:hanging="43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EC0DCFE">
      <w:start w:val="1"/>
      <w:numFmt w:val="bullet"/>
      <w:lvlText w:val="·"/>
      <w:lvlJc w:val="left"/>
      <w:pPr>
        <w:tabs>
          <w:tab w:val="num" w:pos="5607"/>
        </w:tabs>
        <w:ind w:left="5685" w:hanging="43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1EE2210">
      <w:start w:val="1"/>
      <w:numFmt w:val="bullet"/>
      <w:lvlText w:val="o"/>
      <w:lvlJc w:val="left"/>
      <w:pPr>
        <w:tabs>
          <w:tab w:val="num" w:pos="6327"/>
        </w:tabs>
        <w:ind w:left="6405" w:hanging="43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C52E7C8">
      <w:start w:val="1"/>
      <w:numFmt w:val="bullet"/>
      <w:lvlText w:val="▪"/>
      <w:lvlJc w:val="left"/>
      <w:pPr>
        <w:tabs>
          <w:tab w:val="num" w:pos="7047"/>
        </w:tabs>
        <w:ind w:left="7125" w:hanging="43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9">
    <w:nsid w:val="63DD6C6C"/>
    <w:multiLevelType w:val="multilevel"/>
    <w:tmpl w:val="4AE22A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>
    <w:nsid w:val="64AB2E22"/>
    <w:multiLevelType w:val="hybridMultilevel"/>
    <w:tmpl w:val="282A48F0"/>
    <w:lvl w:ilvl="0" w:tplc="0419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4F97648"/>
    <w:multiLevelType w:val="multilevel"/>
    <w:tmpl w:val="F7AAF3B4"/>
    <w:lvl w:ilvl="0">
      <w:start w:val="3"/>
      <w:numFmt w:val="decimal"/>
      <w:lvlText w:val="%1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b w:val="0"/>
      </w:rPr>
    </w:lvl>
  </w:abstractNum>
  <w:abstractNum w:abstractNumId="32">
    <w:nsid w:val="762E2355"/>
    <w:multiLevelType w:val="hybridMultilevel"/>
    <w:tmpl w:val="FDFC5128"/>
    <w:lvl w:ilvl="0" w:tplc="041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33">
    <w:nsid w:val="786C06B6"/>
    <w:multiLevelType w:val="hybridMultilevel"/>
    <w:tmpl w:val="575CC4A8"/>
    <w:styleLink w:val="12"/>
    <w:lvl w:ilvl="0" w:tplc="13D0536E">
      <w:start w:val="1"/>
      <w:numFmt w:val="bullet"/>
      <w:lvlText w:val="·"/>
      <w:lvlJc w:val="left"/>
      <w:pPr>
        <w:ind w:left="708" w:hanging="70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2D00144">
      <w:start w:val="1"/>
      <w:numFmt w:val="bullet"/>
      <w:lvlText w:val="o"/>
      <w:lvlJc w:val="left"/>
      <w:pPr>
        <w:ind w:left="720" w:hanging="69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F687870">
      <w:start w:val="1"/>
      <w:numFmt w:val="bullet"/>
      <w:lvlText w:val="▪"/>
      <w:lvlJc w:val="left"/>
      <w:pPr>
        <w:ind w:left="1440" w:hanging="6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572C962">
      <w:start w:val="1"/>
      <w:numFmt w:val="bullet"/>
      <w:lvlText w:val="·"/>
      <w:lvlJc w:val="left"/>
      <w:pPr>
        <w:ind w:left="2160" w:hanging="67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900DCB8">
      <w:start w:val="1"/>
      <w:numFmt w:val="bullet"/>
      <w:lvlText w:val="o"/>
      <w:lvlJc w:val="left"/>
      <w:pPr>
        <w:ind w:left="2880" w:hanging="6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5705C80">
      <w:start w:val="1"/>
      <w:numFmt w:val="bullet"/>
      <w:lvlText w:val="▪"/>
      <w:lvlJc w:val="left"/>
      <w:pPr>
        <w:ind w:left="3600" w:hanging="6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BD8E014">
      <w:start w:val="1"/>
      <w:numFmt w:val="bullet"/>
      <w:lvlText w:val="·"/>
      <w:lvlJc w:val="left"/>
      <w:pPr>
        <w:ind w:left="4320" w:hanging="63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578E068">
      <w:start w:val="1"/>
      <w:numFmt w:val="bullet"/>
      <w:lvlText w:val="o"/>
      <w:lvlJc w:val="left"/>
      <w:pPr>
        <w:ind w:left="5040" w:hanging="6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E1C6AA8">
      <w:start w:val="1"/>
      <w:numFmt w:val="bullet"/>
      <w:lvlText w:val="▪"/>
      <w:lvlJc w:val="left"/>
      <w:pPr>
        <w:ind w:left="5760" w:hanging="6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4">
    <w:nsid w:val="78C614B2"/>
    <w:multiLevelType w:val="hybridMultilevel"/>
    <w:tmpl w:val="28BAAC12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5">
    <w:nsid w:val="7D5157FB"/>
    <w:multiLevelType w:val="hybridMultilevel"/>
    <w:tmpl w:val="E368CD9C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7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8"/>
  </w:num>
  <w:num w:numId="3">
    <w:abstractNumId w:val="4"/>
  </w:num>
  <w:num w:numId="4">
    <w:abstractNumId w:val="0"/>
  </w:num>
  <w:num w:numId="5">
    <w:abstractNumId w:val="14"/>
  </w:num>
  <w:num w:numId="6">
    <w:abstractNumId w:val="10"/>
  </w:num>
  <w:num w:numId="7">
    <w:abstractNumId w:val="24"/>
  </w:num>
  <w:num w:numId="8">
    <w:abstractNumId w:val="27"/>
  </w:num>
  <w:num w:numId="9">
    <w:abstractNumId w:val="5"/>
  </w:num>
  <w:num w:numId="10">
    <w:abstractNumId w:val="11"/>
    <w:lvlOverride w:ilvl="0">
      <w:lvl w:ilvl="0" w:tplc="6F0C8B34">
        <w:start w:val="1"/>
        <w:numFmt w:val="bullet"/>
        <w:lvlText w:val="·"/>
        <w:lvlJc w:val="left"/>
        <w:pPr>
          <w:ind w:left="284" w:hanging="284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996C6D8" w:tentative="1">
        <w:start w:val="1"/>
        <w:numFmt w:val="bullet"/>
        <w:lvlText w:val="o"/>
        <w:lvlJc w:val="left"/>
        <w:pPr>
          <w:ind w:left="1440" w:hanging="360"/>
        </w:pPr>
        <w:rPr>
          <w:rFonts w:ascii="Courier New" w:hAnsi="Courier New" w:cs="Courier New" w:hint="default"/>
        </w:rPr>
      </w:lvl>
    </w:lvlOverride>
    <w:lvlOverride w:ilvl="2">
      <w:lvl w:ilvl="2" w:tplc="C9F694B6" w:tentative="1">
        <w:start w:val="1"/>
        <w:numFmt w:val="bullet"/>
        <w:lvlText w:val=""/>
        <w:lvlJc w:val="left"/>
        <w:pPr>
          <w:ind w:left="2160" w:hanging="360"/>
        </w:pPr>
        <w:rPr>
          <w:rFonts w:ascii="Wingdings" w:hAnsi="Wingdings" w:hint="default"/>
        </w:rPr>
      </w:lvl>
    </w:lvlOverride>
    <w:lvlOverride w:ilvl="3">
      <w:lvl w:ilvl="3" w:tplc="73D4EE18" w:tentative="1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</w:rPr>
      </w:lvl>
    </w:lvlOverride>
    <w:lvlOverride w:ilvl="4">
      <w:lvl w:ilvl="4" w:tplc="B3F0764E" w:tentative="1">
        <w:start w:val="1"/>
        <w:numFmt w:val="bullet"/>
        <w:lvlText w:val="o"/>
        <w:lvlJc w:val="left"/>
        <w:pPr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 w:tplc="018E06FE" w:tentative="1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 w:tplc="B032E920" w:tentative="1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 w:tplc="1CAEA8AE" w:tentative="1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 w:tplc="8B3AD0DC" w:tentative="1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11">
    <w:abstractNumId w:val="11"/>
    <w:lvlOverride w:ilvl="0">
      <w:lvl w:ilvl="0" w:tplc="6F0C8B34">
        <w:start w:val="1"/>
        <w:numFmt w:val="bullet"/>
        <w:lvlText w:val="·"/>
        <w:lvlJc w:val="left"/>
        <w:pPr>
          <w:ind w:left="284" w:hanging="284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996C6D8">
        <w:start w:val="1"/>
        <w:numFmt w:val="bullet"/>
        <w:lvlText w:val="o"/>
        <w:lvlJc w:val="left"/>
        <w:pPr>
          <w:ind w:left="481" w:hanging="481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C9F694B6">
        <w:start w:val="1"/>
        <w:numFmt w:val="bullet"/>
        <w:lvlText w:val="▪"/>
        <w:lvlJc w:val="left"/>
        <w:pPr>
          <w:tabs>
            <w:tab w:val="left" w:pos="284"/>
          </w:tabs>
          <w:ind w:left="523" w:hanging="18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3D4EE18">
        <w:start w:val="1"/>
        <w:numFmt w:val="bullet"/>
        <w:lvlText w:val="·"/>
        <w:lvlJc w:val="left"/>
        <w:pPr>
          <w:tabs>
            <w:tab w:val="left" w:pos="284"/>
          </w:tabs>
          <w:ind w:left="1243" w:hanging="173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3F0764E">
        <w:start w:val="1"/>
        <w:numFmt w:val="bullet"/>
        <w:lvlText w:val="o"/>
        <w:lvlJc w:val="left"/>
        <w:pPr>
          <w:tabs>
            <w:tab w:val="left" w:pos="284"/>
          </w:tabs>
          <w:ind w:left="1963" w:hanging="161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18E06FE">
        <w:start w:val="1"/>
        <w:numFmt w:val="bullet"/>
        <w:suff w:val="nothing"/>
        <w:lvlText w:val="▪"/>
        <w:lvlJc w:val="left"/>
        <w:pPr>
          <w:tabs>
            <w:tab w:val="left" w:pos="284"/>
          </w:tabs>
          <w:ind w:left="2683" w:hanging="149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B032E920">
        <w:start w:val="1"/>
        <w:numFmt w:val="bullet"/>
        <w:lvlText w:val="·"/>
        <w:lvlJc w:val="left"/>
        <w:pPr>
          <w:tabs>
            <w:tab w:val="left" w:pos="284"/>
          </w:tabs>
          <w:ind w:left="3403" w:hanging="137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1CAEA8AE">
        <w:start w:val="1"/>
        <w:numFmt w:val="bullet"/>
        <w:lvlText w:val="o"/>
        <w:lvlJc w:val="left"/>
        <w:pPr>
          <w:tabs>
            <w:tab w:val="left" w:pos="284"/>
          </w:tabs>
          <w:ind w:left="4123" w:hanging="83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B3AD0DC">
        <w:start w:val="1"/>
        <w:numFmt w:val="bullet"/>
        <w:lvlText w:val="▪"/>
        <w:lvlJc w:val="left"/>
        <w:pPr>
          <w:tabs>
            <w:tab w:val="left" w:pos="284"/>
          </w:tabs>
          <w:ind w:left="4843" w:hanging="821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>
    <w:abstractNumId w:val="11"/>
    <w:lvlOverride w:ilvl="0">
      <w:lvl w:ilvl="0" w:tplc="6F0C8B34">
        <w:start w:val="1"/>
        <w:numFmt w:val="bullet"/>
        <w:lvlText w:val="·"/>
        <w:lvlJc w:val="left"/>
        <w:pPr>
          <w:ind w:left="284" w:hanging="284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996C6D8">
        <w:start w:val="1"/>
        <w:numFmt w:val="bullet"/>
        <w:lvlText w:val="o"/>
        <w:lvlJc w:val="left"/>
        <w:pPr>
          <w:ind w:left="197" w:hanging="19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C9F694B6">
        <w:start w:val="1"/>
        <w:numFmt w:val="bullet"/>
        <w:lvlText w:val="▪"/>
        <w:lvlJc w:val="left"/>
        <w:pPr>
          <w:ind w:left="708" w:hanging="18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3D4EE18">
        <w:start w:val="1"/>
        <w:numFmt w:val="bullet"/>
        <w:lvlText w:val="·"/>
        <w:lvlJc w:val="left"/>
        <w:pPr>
          <w:ind w:left="1416" w:hanging="173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3F0764E">
        <w:start w:val="1"/>
        <w:numFmt w:val="bullet"/>
        <w:lvlText w:val="o"/>
        <w:lvlJc w:val="left"/>
        <w:pPr>
          <w:ind w:left="2124" w:hanging="161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18E06FE">
        <w:start w:val="1"/>
        <w:numFmt w:val="bullet"/>
        <w:suff w:val="nothing"/>
        <w:lvlText w:val="▪"/>
        <w:lvlJc w:val="left"/>
        <w:pPr>
          <w:ind w:left="2832" w:hanging="149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B032E920">
        <w:start w:val="1"/>
        <w:numFmt w:val="bullet"/>
        <w:lvlText w:val="·"/>
        <w:lvlJc w:val="left"/>
        <w:pPr>
          <w:ind w:left="3540" w:hanging="137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1CAEA8AE">
        <w:start w:val="1"/>
        <w:numFmt w:val="bullet"/>
        <w:lvlText w:val="o"/>
        <w:lvlJc w:val="left"/>
        <w:pPr>
          <w:ind w:left="4407" w:hanging="28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B3AD0DC">
        <w:start w:val="1"/>
        <w:numFmt w:val="bullet"/>
        <w:lvlText w:val="▪"/>
        <w:lvlJc w:val="left"/>
        <w:pPr>
          <w:ind w:left="5127" w:hanging="28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">
    <w:abstractNumId w:val="19"/>
  </w:num>
  <w:num w:numId="14">
    <w:abstractNumId w:val="25"/>
  </w:num>
  <w:num w:numId="15">
    <w:abstractNumId w:val="33"/>
  </w:num>
  <w:num w:numId="16">
    <w:abstractNumId w:val="6"/>
  </w:num>
  <w:num w:numId="17">
    <w:abstractNumId w:val="26"/>
  </w:num>
  <w:num w:numId="18">
    <w:abstractNumId w:val="17"/>
  </w:num>
  <w:num w:numId="19">
    <w:abstractNumId w:val="15"/>
  </w:num>
  <w:num w:numId="20">
    <w:abstractNumId w:val="23"/>
  </w:num>
  <w:num w:numId="21">
    <w:abstractNumId w:val="2"/>
  </w:num>
  <w:num w:numId="22">
    <w:abstractNumId w:val="22"/>
  </w:num>
  <w:num w:numId="23">
    <w:abstractNumId w:val="2"/>
  </w:num>
  <w:num w:numId="24">
    <w:abstractNumId w:val="12"/>
  </w:num>
  <w:num w:numId="25">
    <w:abstractNumId w:val="30"/>
  </w:num>
  <w:num w:numId="26">
    <w:abstractNumId w:val="13"/>
  </w:num>
  <w:num w:numId="27">
    <w:abstractNumId w:val="3"/>
  </w:num>
  <w:num w:numId="28">
    <w:abstractNumId w:val="8"/>
  </w:num>
  <w:num w:numId="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</w:num>
  <w:num w:numId="33">
    <w:abstractNumId w:val="20"/>
  </w:num>
  <w:num w:numId="34">
    <w:abstractNumId w:val="35"/>
  </w:num>
  <w:num w:numId="35">
    <w:abstractNumId w:val="32"/>
  </w:num>
  <w:num w:numId="36">
    <w:abstractNumId w:val="18"/>
  </w:num>
  <w:num w:numId="37">
    <w:abstractNumId w:val="29"/>
  </w:num>
  <w:num w:numId="38">
    <w:abstractNumId w:val="34"/>
  </w:num>
  <w:num w:numId="39">
    <w:abstractNumId w:val="1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791"/>
    <w:rsid w:val="000008F3"/>
    <w:rsid w:val="00001E4A"/>
    <w:rsid w:val="00003452"/>
    <w:rsid w:val="000038FF"/>
    <w:rsid w:val="00004006"/>
    <w:rsid w:val="000045D7"/>
    <w:rsid w:val="00006512"/>
    <w:rsid w:val="00006822"/>
    <w:rsid w:val="00006F0F"/>
    <w:rsid w:val="0001079F"/>
    <w:rsid w:val="000131B6"/>
    <w:rsid w:val="00013608"/>
    <w:rsid w:val="00016C85"/>
    <w:rsid w:val="0001790A"/>
    <w:rsid w:val="00017914"/>
    <w:rsid w:val="00017DE2"/>
    <w:rsid w:val="00017F85"/>
    <w:rsid w:val="0002181F"/>
    <w:rsid w:val="00023BA8"/>
    <w:rsid w:val="00027E72"/>
    <w:rsid w:val="000317E2"/>
    <w:rsid w:val="00032BA2"/>
    <w:rsid w:val="00035DDF"/>
    <w:rsid w:val="000368BB"/>
    <w:rsid w:val="00036DAF"/>
    <w:rsid w:val="00040D83"/>
    <w:rsid w:val="0004108F"/>
    <w:rsid w:val="00041FC7"/>
    <w:rsid w:val="00042B87"/>
    <w:rsid w:val="0004305F"/>
    <w:rsid w:val="00043A9E"/>
    <w:rsid w:val="00043D65"/>
    <w:rsid w:val="00043E16"/>
    <w:rsid w:val="00044C51"/>
    <w:rsid w:val="00044CC7"/>
    <w:rsid w:val="00045002"/>
    <w:rsid w:val="00045AB4"/>
    <w:rsid w:val="000460AE"/>
    <w:rsid w:val="0004625A"/>
    <w:rsid w:val="00047B59"/>
    <w:rsid w:val="0005101A"/>
    <w:rsid w:val="00051EAD"/>
    <w:rsid w:val="00051EB5"/>
    <w:rsid w:val="000524BE"/>
    <w:rsid w:val="000525D8"/>
    <w:rsid w:val="00053DF6"/>
    <w:rsid w:val="000559CD"/>
    <w:rsid w:val="00056CBA"/>
    <w:rsid w:val="00057701"/>
    <w:rsid w:val="0006029C"/>
    <w:rsid w:val="00060A2F"/>
    <w:rsid w:val="00061CB6"/>
    <w:rsid w:val="00063969"/>
    <w:rsid w:val="0006458B"/>
    <w:rsid w:val="00064B0F"/>
    <w:rsid w:val="00065406"/>
    <w:rsid w:val="00065E20"/>
    <w:rsid w:val="00066B28"/>
    <w:rsid w:val="00067C51"/>
    <w:rsid w:val="000701EA"/>
    <w:rsid w:val="0007121C"/>
    <w:rsid w:val="000716A0"/>
    <w:rsid w:val="000717FE"/>
    <w:rsid w:val="00071D10"/>
    <w:rsid w:val="0007311F"/>
    <w:rsid w:val="000733DC"/>
    <w:rsid w:val="00075088"/>
    <w:rsid w:val="000758F0"/>
    <w:rsid w:val="00077D02"/>
    <w:rsid w:val="00080401"/>
    <w:rsid w:val="00081650"/>
    <w:rsid w:val="0008385C"/>
    <w:rsid w:val="00083D55"/>
    <w:rsid w:val="000840D1"/>
    <w:rsid w:val="00084131"/>
    <w:rsid w:val="000844EB"/>
    <w:rsid w:val="000851DB"/>
    <w:rsid w:val="00085954"/>
    <w:rsid w:val="00085C03"/>
    <w:rsid w:val="00087EAD"/>
    <w:rsid w:val="00087EE8"/>
    <w:rsid w:val="00090057"/>
    <w:rsid w:val="00090C13"/>
    <w:rsid w:val="00090E5F"/>
    <w:rsid w:val="00092F00"/>
    <w:rsid w:val="00093269"/>
    <w:rsid w:val="00095B02"/>
    <w:rsid w:val="00095CB0"/>
    <w:rsid w:val="0009751C"/>
    <w:rsid w:val="00097DCD"/>
    <w:rsid w:val="000A0000"/>
    <w:rsid w:val="000A03B9"/>
    <w:rsid w:val="000A09B1"/>
    <w:rsid w:val="000A1433"/>
    <w:rsid w:val="000A29C5"/>
    <w:rsid w:val="000A45C1"/>
    <w:rsid w:val="000A6EF1"/>
    <w:rsid w:val="000A6FAA"/>
    <w:rsid w:val="000A79EE"/>
    <w:rsid w:val="000A7A79"/>
    <w:rsid w:val="000B0B12"/>
    <w:rsid w:val="000B1EE4"/>
    <w:rsid w:val="000B39D0"/>
    <w:rsid w:val="000B3E06"/>
    <w:rsid w:val="000B4468"/>
    <w:rsid w:val="000B4A78"/>
    <w:rsid w:val="000B4F2F"/>
    <w:rsid w:val="000B53AA"/>
    <w:rsid w:val="000B69CD"/>
    <w:rsid w:val="000B6B09"/>
    <w:rsid w:val="000B758A"/>
    <w:rsid w:val="000B7EB2"/>
    <w:rsid w:val="000C03C1"/>
    <w:rsid w:val="000C1CFF"/>
    <w:rsid w:val="000C5AD8"/>
    <w:rsid w:val="000C76C5"/>
    <w:rsid w:val="000C78FA"/>
    <w:rsid w:val="000D0605"/>
    <w:rsid w:val="000D0C96"/>
    <w:rsid w:val="000D1453"/>
    <w:rsid w:val="000D1FD8"/>
    <w:rsid w:val="000D3156"/>
    <w:rsid w:val="000D34E7"/>
    <w:rsid w:val="000D4287"/>
    <w:rsid w:val="000D5EBD"/>
    <w:rsid w:val="000D666D"/>
    <w:rsid w:val="000D6F10"/>
    <w:rsid w:val="000D6F8E"/>
    <w:rsid w:val="000D7363"/>
    <w:rsid w:val="000D791D"/>
    <w:rsid w:val="000D7950"/>
    <w:rsid w:val="000E1EA2"/>
    <w:rsid w:val="000E24CB"/>
    <w:rsid w:val="000E265F"/>
    <w:rsid w:val="000E5493"/>
    <w:rsid w:val="000E5A69"/>
    <w:rsid w:val="000E6F76"/>
    <w:rsid w:val="000E7462"/>
    <w:rsid w:val="000F02A7"/>
    <w:rsid w:val="000F0A33"/>
    <w:rsid w:val="000F19E9"/>
    <w:rsid w:val="000F2D8B"/>
    <w:rsid w:val="000F4293"/>
    <w:rsid w:val="000F4748"/>
    <w:rsid w:val="000F48AC"/>
    <w:rsid w:val="000F5105"/>
    <w:rsid w:val="000F72D6"/>
    <w:rsid w:val="000F7D68"/>
    <w:rsid w:val="000F7D85"/>
    <w:rsid w:val="00101F9D"/>
    <w:rsid w:val="0010363E"/>
    <w:rsid w:val="00103EA1"/>
    <w:rsid w:val="0010531C"/>
    <w:rsid w:val="00106ABF"/>
    <w:rsid w:val="00107AFC"/>
    <w:rsid w:val="00107E0D"/>
    <w:rsid w:val="00110650"/>
    <w:rsid w:val="00111D9C"/>
    <w:rsid w:val="00112216"/>
    <w:rsid w:val="00113473"/>
    <w:rsid w:val="00113AF4"/>
    <w:rsid w:val="00113D22"/>
    <w:rsid w:val="00116104"/>
    <w:rsid w:val="001168E0"/>
    <w:rsid w:val="00116D73"/>
    <w:rsid w:val="00121468"/>
    <w:rsid w:val="00121CBC"/>
    <w:rsid w:val="00121CDB"/>
    <w:rsid w:val="00121EC4"/>
    <w:rsid w:val="00122532"/>
    <w:rsid w:val="00124370"/>
    <w:rsid w:val="001246B7"/>
    <w:rsid w:val="00124BF3"/>
    <w:rsid w:val="00124C6C"/>
    <w:rsid w:val="00124EF6"/>
    <w:rsid w:val="00125BE0"/>
    <w:rsid w:val="0012726D"/>
    <w:rsid w:val="001279B9"/>
    <w:rsid w:val="00131BC2"/>
    <w:rsid w:val="00131BF7"/>
    <w:rsid w:val="00132246"/>
    <w:rsid w:val="00132599"/>
    <w:rsid w:val="00133DB6"/>
    <w:rsid w:val="00133F52"/>
    <w:rsid w:val="001340D7"/>
    <w:rsid w:val="00135BC1"/>
    <w:rsid w:val="00136112"/>
    <w:rsid w:val="00136616"/>
    <w:rsid w:val="00136D56"/>
    <w:rsid w:val="00136D68"/>
    <w:rsid w:val="0013725F"/>
    <w:rsid w:val="00142862"/>
    <w:rsid w:val="00142A23"/>
    <w:rsid w:val="00142BFB"/>
    <w:rsid w:val="001434F9"/>
    <w:rsid w:val="001438C6"/>
    <w:rsid w:val="0014434B"/>
    <w:rsid w:val="001455AA"/>
    <w:rsid w:val="0014578A"/>
    <w:rsid w:val="0014675F"/>
    <w:rsid w:val="00146E8A"/>
    <w:rsid w:val="00151980"/>
    <w:rsid w:val="00151F3A"/>
    <w:rsid w:val="00152018"/>
    <w:rsid w:val="00152EB8"/>
    <w:rsid w:val="00154B01"/>
    <w:rsid w:val="0015539A"/>
    <w:rsid w:val="0015674A"/>
    <w:rsid w:val="00156F00"/>
    <w:rsid w:val="001574D3"/>
    <w:rsid w:val="001576A3"/>
    <w:rsid w:val="00157AE9"/>
    <w:rsid w:val="00160F36"/>
    <w:rsid w:val="00162938"/>
    <w:rsid w:val="00163C10"/>
    <w:rsid w:val="00164852"/>
    <w:rsid w:val="0016528D"/>
    <w:rsid w:val="00165336"/>
    <w:rsid w:val="001654BB"/>
    <w:rsid w:val="00165DB9"/>
    <w:rsid w:val="00166FC4"/>
    <w:rsid w:val="00167ECF"/>
    <w:rsid w:val="00170521"/>
    <w:rsid w:val="00170B6B"/>
    <w:rsid w:val="001714E1"/>
    <w:rsid w:val="0017292F"/>
    <w:rsid w:val="00172EC8"/>
    <w:rsid w:val="0017314B"/>
    <w:rsid w:val="00173A6E"/>
    <w:rsid w:val="00174153"/>
    <w:rsid w:val="0017464D"/>
    <w:rsid w:val="001758D5"/>
    <w:rsid w:val="00175B80"/>
    <w:rsid w:val="00180545"/>
    <w:rsid w:val="001812DE"/>
    <w:rsid w:val="001817BC"/>
    <w:rsid w:val="00181932"/>
    <w:rsid w:val="0018278B"/>
    <w:rsid w:val="00185D4C"/>
    <w:rsid w:val="00186B8A"/>
    <w:rsid w:val="00192330"/>
    <w:rsid w:val="00192D8A"/>
    <w:rsid w:val="00195890"/>
    <w:rsid w:val="0019783E"/>
    <w:rsid w:val="00197891"/>
    <w:rsid w:val="001A0302"/>
    <w:rsid w:val="001A1B17"/>
    <w:rsid w:val="001A1EBB"/>
    <w:rsid w:val="001A214F"/>
    <w:rsid w:val="001A331F"/>
    <w:rsid w:val="001A405C"/>
    <w:rsid w:val="001A489B"/>
    <w:rsid w:val="001A522D"/>
    <w:rsid w:val="001A591B"/>
    <w:rsid w:val="001A5936"/>
    <w:rsid w:val="001A5CF4"/>
    <w:rsid w:val="001A762C"/>
    <w:rsid w:val="001A7F42"/>
    <w:rsid w:val="001B004F"/>
    <w:rsid w:val="001B28B9"/>
    <w:rsid w:val="001B34F4"/>
    <w:rsid w:val="001B4136"/>
    <w:rsid w:val="001B43DE"/>
    <w:rsid w:val="001B50F4"/>
    <w:rsid w:val="001B54A1"/>
    <w:rsid w:val="001B59B4"/>
    <w:rsid w:val="001B5DAC"/>
    <w:rsid w:val="001C140C"/>
    <w:rsid w:val="001C1653"/>
    <w:rsid w:val="001C29E9"/>
    <w:rsid w:val="001C2C79"/>
    <w:rsid w:val="001C390B"/>
    <w:rsid w:val="001C3C41"/>
    <w:rsid w:val="001C57CB"/>
    <w:rsid w:val="001C5CDD"/>
    <w:rsid w:val="001C6283"/>
    <w:rsid w:val="001C6BBC"/>
    <w:rsid w:val="001D0ADB"/>
    <w:rsid w:val="001D12B9"/>
    <w:rsid w:val="001D1A37"/>
    <w:rsid w:val="001D222F"/>
    <w:rsid w:val="001D3E5F"/>
    <w:rsid w:val="001D4353"/>
    <w:rsid w:val="001D573C"/>
    <w:rsid w:val="001D63F2"/>
    <w:rsid w:val="001D6ACD"/>
    <w:rsid w:val="001D7C47"/>
    <w:rsid w:val="001E14FE"/>
    <w:rsid w:val="001E4CDA"/>
    <w:rsid w:val="001E53FB"/>
    <w:rsid w:val="001E6992"/>
    <w:rsid w:val="001E6C83"/>
    <w:rsid w:val="001E7A9F"/>
    <w:rsid w:val="001E7C0F"/>
    <w:rsid w:val="001F0734"/>
    <w:rsid w:val="001F08A6"/>
    <w:rsid w:val="001F0996"/>
    <w:rsid w:val="001F0B8D"/>
    <w:rsid w:val="001F1517"/>
    <w:rsid w:val="001F16DC"/>
    <w:rsid w:val="001F2A7F"/>
    <w:rsid w:val="001F359A"/>
    <w:rsid w:val="001F51A1"/>
    <w:rsid w:val="001F54B7"/>
    <w:rsid w:val="001F63AE"/>
    <w:rsid w:val="001F6803"/>
    <w:rsid w:val="001F7F41"/>
    <w:rsid w:val="0020072C"/>
    <w:rsid w:val="00200733"/>
    <w:rsid w:val="0020100C"/>
    <w:rsid w:val="00202C13"/>
    <w:rsid w:val="002048AB"/>
    <w:rsid w:val="00205327"/>
    <w:rsid w:val="0020662B"/>
    <w:rsid w:val="00206657"/>
    <w:rsid w:val="00206B7B"/>
    <w:rsid w:val="00206D10"/>
    <w:rsid w:val="002071BD"/>
    <w:rsid w:val="00207407"/>
    <w:rsid w:val="00207E79"/>
    <w:rsid w:val="00210FA1"/>
    <w:rsid w:val="00211152"/>
    <w:rsid w:val="0021282C"/>
    <w:rsid w:val="00212C56"/>
    <w:rsid w:val="00212D2F"/>
    <w:rsid w:val="00212EBE"/>
    <w:rsid w:val="00213954"/>
    <w:rsid w:val="00214E8E"/>
    <w:rsid w:val="002153EC"/>
    <w:rsid w:val="002164AC"/>
    <w:rsid w:val="00216880"/>
    <w:rsid w:val="00216EEF"/>
    <w:rsid w:val="00217344"/>
    <w:rsid w:val="00217D15"/>
    <w:rsid w:val="00217DBC"/>
    <w:rsid w:val="00220FB1"/>
    <w:rsid w:val="00221718"/>
    <w:rsid w:val="002237F9"/>
    <w:rsid w:val="002247B5"/>
    <w:rsid w:val="002259AC"/>
    <w:rsid w:val="00225A1F"/>
    <w:rsid w:val="00225D95"/>
    <w:rsid w:val="002264D6"/>
    <w:rsid w:val="00226D73"/>
    <w:rsid w:val="002304D3"/>
    <w:rsid w:val="00230C54"/>
    <w:rsid w:val="0023221A"/>
    <w:rsid w:val="002327B8"/>
    <w:rsid w:val="0023374E"/>
    <w:rsid w:val="002358B9"/>
    <w:rsid w:val="00237195"/>
    <w:rsid w:val="00237B36"/>
    <w:rsid w:val="00240EA4"/>
    <w:rsid w:val="00241BC7"/>
    <w:rsid w:val="0024225A"/>
    <w:rsid w:val="002456B4"/>
    <w:rsid w:val="00245824"/>
    <w:rsid w:val="00246C7C"/>
    <w:rsid w:val="002470F1"/>
    <w:rsid w:val="00247DFE"/>
    <w:rsid w:val="00250578"/>
    <w:rsid w:val="00252B6E"/>
    <w:rsid w:val="0025473D"/>
    <w:rsid w:val="00254FDD"/>
    <w:rsid w:val="002551B1"/>
    <w:rsid w:val="002562DC"/>
    <w:rsid w:val="002573D0"/>
    <w:rsid w:val="00261549"/>
    <w:rsid w:val="00261D62"/>
    <w:rsid w:val="00261E01"/>
    <w:rsid w:val="00261E0E"/>
    <w:rsid w:val="00263E69"/>
    <w:rsid w:val="00265323"/>
    <w:rsid w:val="00265F0E"/>
    <w:rsid w:val="00266EF0"/>
    <w:rsid w:val="00267348"/>
    <w:rsid w:val="00267896"/>
    <w:rsid w:val="00271826"/>
    <w:rsid w:val="00271852"/>
    <w:rsid w:val="00272057"/>
    <w:rsid w:val="002724AA"/>
    <w:rsid w:val="002734FA"/>
    <w:rsid w:val="00273D01"/>
    <w:rsid w:val="00274B13"/>
    <w:rsid w:val="0027529D"/>
    <w:rsid w:val="0027659D"/>
    <w:rsid w:val="00276AF2"/>
    <w:rsid w:val="00276BA3"/>
    <w:rsid w:val="002776EB"/>
    <w:rsid w:val="00277E05"/>
    <w:rsid w:val="00280F8D"/>
    <w:rsid w:val="00281014"/>
    <w:rsid w:val="002830F1"/>
    <w:rsid w:val="00284667"/>
    <w:rsid w:val="00286306"/>
    <w:rsid w:val="0028702C"/>
    <w:rsid w:val="00287698"/>
    <w:rsid w:val="0029031B"/>
    <w:rsid w:val="002906A8"/>
    <w:rsid w:val="00291398"/>
    <w:rsid w:val="00294E47"/>
    <w:rsid w:val="00295030"/>
    <w:rsid w:val="0029518A"/>
    <w:rsid w:val="0029730D"/>
    <w:rsid w:val="002A0C23"/>
    <w:rsid w:val="002A1655"/>
    <w:rsid w:val="002A1B12"/>
    <w:rsid w:val="002A2A0E"/>
    <w:rsid w:val="002A46FB"/>
    <w:rsid w:val="002A6325"/>
    <w:rsid w:val="002A6C05"/>
    <w:rsid w:val="002A6F58"/>
    <w:rsid w:val="002A7B1C"/>
    <w:rsid w:val="002B0080"/>
    <w:rsid w:val="002B03AE"/>
    <w:rsid w:val="002B0E42"/>
    <w:rsid w:val="002B1042"/>
    <w:rsid w:val="002B1B02"/>
    <w:rsid w:val="002B1D5D"/>
    <w:rsid w:val="002B1FA7"/>
    <w:rsid w:val="002B23AB"/>
    <w:rsid w:val="002B280B"/>
    <w:rsid w:val="002B2DD4"/>
    <w:rsid w:val="002B446F"/>
    <w:rsid w:val="002B5483"/>
    <w:rsid w:val="002B77B5"/>
    <w:rsid w:val="002B7DD1"/>
    <w:rsid w:val="002B7EE5"/>
    <w:rsid w:val="002C06CC"/>
    <w:rsid w:val="002C16C3"/>
    <w:rsid w:val="002C1B3B"/>
    <w:rsid w:val="002C2DC0"/>
    <w:rsid w:val="002C3092"/>
    <w:rsid w:val="002C4405"/>
    <w:rsid w:val="002C4438"/>
    <w:rsid w:val="002C4D12"/>
    <w:rsid w:val="002C5060"/>
    <w:rsid w:val="002C69E5"/>
    <w:rsid w:val="002C7555"/>
    <w:rsid w:val="002D2C54"/>
    <w:rsid w:val="002D51E5"/>
    <w:rsid w:val="002D55C3"/>
    <w:rsid w:val="002D5AEA"/>
    <w:rsid w:val="002D5B57"/>
    <w:rsid w:val="002D61FC"/>
    <w:rsid w:val="002E094F"/>
    <w:rsid w:val="002E1273"/>
    <w:rsid w:val="002E217B"/>
    <w:rsid w:val="002E2F9C"/>
    <w:rsid w:val="002E35FC"/>
    <w:rsid w:val="002E370D"/>
    <w:rsid w:val="002E4381"/>
    <w:rsid w:val="002E5B5E"/>
    <w:rsid w:val="002E6CCB"/>
    <w:rsid w:val="002E6EBA"/>
    <w:rsid w:val="002E76F8"/>
    <w:rsid w:val="002E777D"/>
    <w:rsid w:val="002F177D"/>
    <w:rsid w:val="002F178D"/>
    <w:rsid w:val="002F2690"/>
    <w:rsid w:val="002F2AED"/>
    <w:rsid w:val="002F31F6"/>
    <w:rsid w:val="002F334A"/>
    <w:rsid w:val="002F492D"/>
    <w:rsid w:val="002F50E3"/>
    <w:rsid w:val="002F562B"/>
    <w:rsid w:val="002F638C"/>
    <w:rsid w:val="002F75D6"/>
    <w:rsid w:val="002F7F4F"/>
    <w:rsid w:val="00300716"/>
    <w:rsid w:val="00300A52"/>
    <w:rsid w:val="00300E99"/>
    <w:rsid w:val="00301E90"/>
    <w:rsid w:val="00302931"/>
    <w:rsid w:val="003042F2"/>
    <w:rsid w:val="00304B87"/>
    <w:rsid w:val="00304D82"/>
    <w:rsid w:val="00306134"/>
    <w:rsid w:val="0030642D"/>
    <w:rsid w:val="00306986"/>
    <w:rsid w:val="00307568"/>
    <w:rsid w:val="003105E2"/>
    <w:rsid w:val="003109E3"/>
    <w:rsid w:val="003116FF"/>
    <w:rsid w:val="00311974"/>
    <w:rsid w:val="00312FC2"/>
    <w:rsid w:val="003162D9"/>
    <w:rsid w:val="00316C11"/>
    <w:rsid w:val="00316FE3"/>
    <w:rsid w:val="00320614"/>
    <w:rsid w:val="00320D78"/>
    <w:rsid w:val="00322295"/>
    <w:rsid w:val="00322FE4"/>
    <w:rsid w:val="0032332D"/>
    <w:rsid w:val="00325505"/>
    <w:rsid w:val="003257B3"/>
    <w:rsid w:val="00326C78"/>
    <w:rsid w:val="00335DE0"/>
    <w:rsid w:val="00335E95"/>
    <w:rsid w:val="00336485"/>
    <w:rsid w:val="00336A4C"/>
    <w:rsid w:val="0033779F"/>
    <w:rsid w:val="00341325"/>
    <w:rsid w:val="00341B1F"/>
    <w:rsid w:val="003421B0"/>
    <w:rsid w:val="00342716"/>
    <w:rsid w:val="003430FA"/>
    <w:rsid w:val="003431A6"/>
    <w:rsid w:val="0034322C"/>
    <w:rsid w:val="003440A0"/>
    <w:rsid w:val="00347BB2"/>
    <w:rsid w:val="00350E46"/>
    <w:rsid w:val="003511C2"/>
    <w:rsid w:val="00351D13"/>
    <w:rsid w:val="00351E93"/>
    <w:rsid w:val="0035213E"/>
    <w:rsid w:val="00352907"/>
    <w:rsid w:val="00352CD1"/>
    <w:rsid w:val="003545EC"/>
    <w:rsid w:val="00355146"/>
    <w:rsid w:val="00355C3A"/>
    <w:rsid w:val="00356B7B"/>
    <w:rsid w:val="00357505"/>
    <w:rsid w:val="00357C89"/>
    <w:rsid w:val="0036072F"/>
    <w:rsid w:val="003609F6"/>
    <w:rsid w:val="00362036"/>
    <w:rsid w:val="00362AF0"/>
    <w:rsid w:val="00362FDE"/>
    <w:rsid w:val="00363DDD"/>
    <w:rsid w:val="003645B8"/>
    <w:rsid w:val="00364760"/>
    <w:rsid w:val="00365B92"/>
    <w:rsid w:val="003662CA"/>
    <w:rsid w:val="00366351"/>
    <w:rsid w:val="00366992"/>
    <w:rsid w:val="00370872"/>
    <w:rsid w:val="0037416F"/>
    <w:rsid w:val="00374B69"/>
    <w:rsid w:val="00375672"/>
    <w:rsid w:val="0037636D"/>
    <w:rsid w:val="00376CE4"/>
    <w:rsid w:val="003777C4"/>
    <w:rsid w:val="00377858"/>
    <w:rsid w:val="0038080F"/>
    <w:rsid w:val="00380981"/>
    <w:rsid w:val="00380B40"/>
    <w:rsid w:val="00380DD7"/>
    <w:rsid w:val="003820DB"/>
    <w:rsid w:val="00382585"/>
    <w:rsid w:val="00382FB8"/>
    <w:rsid w:val="00385544"/>
    <w:rsid w:val="00385A63"/>
    <w:rsid w:val="00385ED4"/>
    <w:rsid w:val="0038691F"/>
    <w:rsid w:val="00387601"/>
    <w:rsid w:val="003902C2"/>
    <w:rsid w:val="0039125E"/>
    <w:rsid w:val="00393B55"/>
    <w:rsid w:val="00394383"/>
    <w:rsid w:val="00394E91"/>
    <w:rsid w:val="00394FBD"/>
    <w:rsid w:val="003951BC"/>
    <w:rsid w:val="0039620C"/>
    <w:rsid w:val="0039769D"/>
    <w:rsid w:val="00397A10"/>
    <w:rsid w:val="003A13FC"/>
    <w:rsid w:val="003A1659"/>
    <w:rsid w:val="003A171B"/>
    <w:rsid w:val="003A2C9E"/>
    <w:rsid w:val="003A2CCB"/>
    <w:rsid w:val="003A34C1"/>
    <w:rsid w:val="003A77FE"/>
    <w:rsid w:val="003B0946"/>
    <w:rsid w:val="003B0BC7"/>
    <w:rsid w:val="003B2579"/>
    <w:rsid w:val="003B3196"/>
    <w:rsid w:val="003B3F61"/>
    <w:rsid w:val="003B5315"/>
    <w:rsid w:val="003B59E9"/>
    <w:rsid w:val="003B6BFD"/>
    <w:rsid w:val="003B71B6"/>
    <w:rsid w:val="003B77E2"/>
    <w:rsid w:val="003C00F4"/>
    <w:rsid w:val="003C114A"/>
    <w:rsid w:val="003C24E8"/>
    <w:rsid w:val="003C26CF"/>
    <w:rsid w:val="003C296D"/>
    <w:rsid w:val="003C2C30"/>
    <w:rsid w:val="003C4DE9"/>
    <w:rsid w:val="003C5AD8"/>
    <w:rsid w:val="003C5F59"/>
    <w:rsid w:val="003C60CA"/>
    <w:rsid w:val="003C6524"/>
    <w:rsid w:val="003C663B"/>
    <w:rsid w:val="003C677B"/>
    <w:rsid w:val="003D1E3C"/>
    <w:rsid w:val="003D1F2F"/>
    <w:rsid w:val="003D232B"/>
    <w:rsid w:val="003D3C65"/>
    <w:rsid w:val="003D470E"/>
    <w:rsid w:val="003D48D9"/>
    <w:rsid w:val="003D536C"/>
    <w:rsid w:val="003D6D9B"/>
    <w:rsid w:val="003D7A60"/>
    <w:rsid w:val="003E038E"/>
    <w:rsid w:val="003E0686"/>
    <w:rsid w:val="003E0867"/>
    <w:rsid w:val="003E11D5"/>
    <w:rsid w:val="003E3A74"/>
    <w:rsid w:val="003E64C3"/>
    <w:rsid w:val="003E6723"/>
    <w:rsid w:val="003F11B6"/>
    <w:rsid w:val="003F15F4"/>
    <w:rsid w:val="003F1D45"/>
    <w:rsid w:val="003F2151"/>
    <w:rsid w:val="003F2BAA"/>
    <w:rsid w:val="003F2D6F"/>
    <w:rsid w:val="003F3186"/>
    <w:rsid w:val="003F34AC"/>
    <w:rsid w:val="003F350B"/>
    <w:rsid w:val="003F40CA"/>
    <w:rsid w:val="003F4622"/>
    <w:rsid w:val="003F4ABA"/>
    <w:rsid w:val="003F4EEA"/>
    <w:rsid w:val="003F4F98"/>
    <w:rsid w:val="003F6253"/>
    <w:rsid w:val="003F6A03"/>
    <w:rsid w:val="003F6D52"/>
    <w:rsid w:val="0040095F"/>
    <w:rsid w:val="00400DDB"/>
    <w:rsid w:val="00400FE0"/>
    <w:rsid w:val="004015A9"/>
    <w:rsid w:val="00402909"/>
    <w:rsid w:val="00402A20"/>
    <w:rsid w:val="00403CDE"/>
    <w:rsid w:val="00403E4B"/>
    <w:rsid w:val="00404239"/>
    <w:rsid w:val="004057D7"/>
    <w:rsid w:val="0040581D"/>
    <w:rsid w:val="00406D01"/>
    <w:rsid w:val="00407166"/>
    <w:rsid w:val="00407BE3"/>
    <w:rsid w:val="004100AE"/>
    <w:rsid w:val="00411213"/>
    <w:rsid w:val="00411B8D"/>
    <w:rsid w:val="00411E5C"/>
    <w:rsid w:val="00412306"/>
    <w:rsid w:val="0041301C"/>
    <w:rsid w:val="004149B9"/>
    <w:rsid w:val="00415B13"/>
    <w:rsid w:val="004161C2"/>
    <w:rsid w:val="004162A7"/>
    <w:rsid w:val="004178FF"/>
    <w:rsid w:val="00420322"/>
    <w:rsid w:val="004207FE"/>
    <w:rsid w:val="00420C6B"/>
    <w:rsid w:val="00421126"/>
    <w:rsid w:val="0042124E"/>
    <w:rsid w:val="004215D7"/>
    <w:rsid w:val="00422D46"/>
    <w:rsid w:val="004245AD"/>
    <w:rsid w:val="004256CA"/>
    <w:rsid w:val="004268EC"/>
    <w:rsid w:val="00427522"/>
    <w:rsid w:val="004306FF"/>
    <w:rsid w:val="004313DB"/>
    <w:rsid w:val="0043161F"/>
    <w:rsid w:val="00432440"/>
    <w:rsid w:val="00434DC5"/>
    <w:rsid w:val="004354A7"/>
    <w:rsid w:val="004362BD"/>
    <w:rsid w:val="0043671A"/>
    <w:rsid w:val="00437F57"/>
    <w:rsid w:val="00437FFC"/>
    <w:rsid w:val="004401FA"/>
    <w:rsid w:val="00440756"/>
    <w:rsid w:val="0044156C"/>
    <w:rsid w:val="004432A1"/>
    <w:rsid w:val="00445894"/>
    <w:rsid w:val="00446CE5"/>
    <w:rsid w:val="00451567"/>
    <w:rsid w:val="004538C7"/>
    <w:rsid w:val="00456726"/>
    <w:rsid w:val="0045767E"/>
    <w:rsid w:val="00457973"/>
    <w:rsid w:val="00462E5D"/>
    <w:rsid w:val="00463A06"/>
    <w:rsid w:val="00463CC2"/>
    <w:rsid w:val="00465D09"/>
    <w:rsid w:val="00466302"/>
    <w:rsid w:val="0046798E"/>
    <w:rsid w:val="00467B32"/>
    <w:rsid w:val="00467E72"/>
    <w:rsid w:val="00467EE2"/>
    <w:rsid w:val="004723C7"/>
    <w:rsid w:val="00472639"/>
    <w:rsid w:val="00472C51"/>
    <w:rsid w:val="004737F5"/>
    <w:rsid w:val="00473EF7"/>
    <w:rsid w:val="004744D6"/>
    <w:rsid w:val="00474BA3"/>
    <w:rsid w:val="004750B3"/>
    <w:rsid w:val="00475B3B"/>
    <w:rsid w:val="00481834"/>
    <w:rsid w:val="00481C16"/>
    <w:rsid w:val="00481DCF"/>
    <w:rsid w:val="0048307D"/>
    <w:rsid w:val="0048448B"/>
    <w:rsid w:val="004845E8"/>
    <w:rsid w:val="0048475B"/>
    <w:rsid w:val="00484A72"/>
    <w:rsid w:val="00484D0E"/>
    <w:rsid w:val="004875EC"/>
    <w:rsid w:val="0049215B"/>
    <w:rsid w:val="00492BAD"/>
    <w:rsid w:val="0049368A"/>
    <w:rsid w:val="004959AD"/>
    <w:rsid w:val="00497E3F"/>
    <w:rsid w:val="004A0A4A"/>
    <w:rsid w:val="004A1556"/>
    <w:rsid w:val="004A17F4"/>
    <w:rsid w:val="004A1E03"/>
    <w:rsid w:val="004A5644"/>
    <w:rsid w:val="004A7C92"/>
    <w:rsid w:val="004B0434"/>
    <w:rsid w:val="004B1223"/>
    <w:rsid w:val="004B18AC"/>
    <w:rsid w:val="004B4195"/>
    <w:rsid w:val="004B5653"/>
    <w:rsid w:val="004B5715"/>
    <w:rsid w:val="004B6539"/>
    <w:rsid w:val="004B7182"/>
    <w:rsid w:val="004B7D61"/>
    <w:rsid w:val="004C01EF"/>
    <w:rsid w:val="004C0309"/>
    <w:rsid w:val="004C0DEE"/>
    <w:rsid w:val="004C1D05"/>
    <w:rsid w:val="004C1F72"/>
    <w:rsid w:val="004C1F8A"/>
    <w:rsid w:val="004C2905"/>
    <w:rsid w:val="004C2AC4"/>
    <w:rsid w:val="004C3002"/>
    <w:rsid w:val="004C38CF"/>
    <w:rsid w:val="004C3FAF"/>
    <w:rsid w:val="004C41E0"/>
    <w:rsid w:val="004C4405"/>
    <w:rsid w:val="004C5D69"/>
    <w:rsid w:val="004C67F6"/>
    <w:rsid w:val="004D10B6"/>
    <w:rsid w:val="004D1328"/>
    <w:rsid w:val="004D1F86"/>
    <w:rsid w:val="004D2E58"/>
    <w:rsid w:val="004D3240"/>
    <w:rsid w:val="004D32A1"/>
    <w:rsid w:val="004D4065"/>
    <w:rsid w:val="004D48C0"/>
    <w:rsid w:val="004D560F"/>
    <w:rsid w:val="004D56B3"/>
    <w:rsid w:val="004D56D0"/>
    <w:rsid w:val="004D7C45"/>
    <w:rsid w:val="004E1DF9"/>
    <w:rsid w:val="004E2357"/>
    <w:rsid w:val="004E29EA"/>
    <w:rsid w:val="004E2B1B"/>
    <w:rsid w:val="004E4C37"/>
    <w:rsid w:val="004E534B"/>
    <w:rsid w:val="004E5979"/>
    <w:rsid w:val="004E5EF7"/>
    <w:rsid w:val="004E62AF"/>
    <w:rsid w:val="004E63ED"/>
    <w:rsid w:val="004E6B8D"/>
    <w:rsid w:val="004E76B0"/>
    <w:rsid w:val="004F0E46"/>
    <w:rsid w:val="004F2E01"/>
    <w:rsid w:val="004F429A"/>
    <w:rsid w:val="004F4D6E"/>
    <w:rsid w:val="004F55B3"/>
    <w:rsid w:val="004F579A"/>
    <w:rsid w:val="004F5D64"/>
    <w:rsid w:val="004F7180"/>
    <w:rsid w:val="004F72EE"/>
    <w:rsid w:val="004F7691"/>
    <w:rsid w:val="004F79A5"/>
    <w:rsid w:val="0050028D"/>
    <w:rsid w:val="00500C52"/>
    <w:rsid w:val="005037D8"/>
    <w:rsid w:val="00504CFB"/>
    <w:rsid w:val="00505A80"/>
    <w:rsid w:val="00506144"/>
    <w:rsid w:val="005061CE"/>
    <w:rsid w:val="0050620B"/>
    <w:rsid w:val="00510DEF"/>
    <w:rsid w:val="0051119B"/>
    <w:rsid w:val="00511395"/>
    <w:rsid w:val="005125AD"/>
    <w:rsid w:val="00512FF9"/>
    <w:rsid w:val="0051442F"/>
    <w:rsid w:val="00514DA3"/>
    <w:rsid w:val="00515E08"/>
    <w:rsid w:val="00516153"/>
    <w:rsid w:val="00516259"/>
    <w:rsid w:val="00516F5F"/>
    <w:rsid w:val="00521075"/>
    <w:rsid w:val="0052441A"/>
    <w:rsid w:val="00525D7F"/>
    <w:rsid w:val="00525F77"/>
    <w:rsid w:val="005263F6"/>
    <w:rsid w:val="00527379"/>
    <w:rsid w:val="00531F5B"/>
    <w:rsid w:val="00532B78"/>
    <w:rsid w:val="00533964"/>
    <w:rsid w:val="00533EB9"/>
    <w:rsid w:val="005362CB"/>
    <w:rsid w:val="00537BC9"/>
    <w:rsid w:val="00540674"/>
    <w:rsid w:val="005406C9"/>
    <w:rsid w:val="00541A15"/>
    <w:rsid w:val="00541C61"/>
    <w:rsid w:val="00542A55"/>
    <w:rsid w:val="005438C2"/>
    <w:rsid w:val="00544C88"/>
    <w:rsid w:val="005469F2"/>
    <w:rsid w:val="00547702"/>
    <w:rsid w:val="005506EA"/>
    <w:rsid w:val="00550E0D"/>
    <w:rsid w:val="00551425"/>
    <w:rsid w:val="00551F8A"/>
    <w:rsid w:val="005522B3"/>
    <w:rsid w:val="005523EB"/>
    <w:rsid w:val="0055289C"/>
    <w:rsid w:val="00553182"/>
    <w:rsid w:val="005545BC"/>
    <w:rsid w:val="00554E73"/>
    <w:rsid w:val="00555347"/>
    <w:rsid w:val="00555DAC"/>
    <w:rsid w:val="005564F5"/>
    <w:rsid w:val="0055669E"/>
    <w:rsid w:val="005574D1"/>
    <w:rsid w:val="00557621"/>
    <w:rsid w:val="00560894"/>
    <w:rsid w:val="0056107C"/>
    <w:rsid w:val="0056134F"/>
    <w:rsid w:val="00562258"/>
    <w:rsid w:val="00562DF1"/>
    <w:rsid w:val="005651D4"/>
    <w:rsid w:val="0056539C"/>
    <w:rsid w:val="005654A5"/>
    <w:rsid w:val="005657A9"/>
    <w:rsid w:val="00566B65"/>
    <w:rsid w:val="0056773C"/>
    <w:rsid w:val="00567B1C"/>
    <w:rsid w:val="00571157"/>
    <w:rsid w:val="00571734"/>
    <w:rsid w:val="00571C71"/>
    <w:rsid w:val="00573C32"/>
    <w:rsid w:val="005752E6"/>
    <w:rsid w:val="00576507"/>
    <w:rsid w:val="005779B0"/>
    <w:rsid w:val="00580A2C"/>
    <w:rsid w:val="005816E1"/>
    <w:rsid w:val="00584982"/>
    <w:rsid w:val="005849B5"/>
    <w:rsid w:val="005852BE"/>
    <w:rsid w:val="00585D97"/>
    <w:rsid w:val="005875AB"/>
    <w:rsid w:val="00587E9B"/>
    <w:rsid w:val="00590623"/>
    <w:rsid w:val="00590B91"/>
    <w:rsid w:val="00591122"/>
    <w:rsid w:val="00591331"/>
    <w:rsid w:val="00592C28"/>
    <w:rsid w:val="005938B1"/>
    <w:rsid w:val="00594227"/>
    <w:rsid w:val="00594773"/>
    <w:rsid w:val="0059506C"/>
    <w:rsid w:val="005963AD"/>
    <w:rsid w:val="00596817"/>
    <w:rsid w:val="00596EBF"/>
    <w:rsid w:val="005A01B7"/>
    <w:rsid w:val="005A0773"/>
    <w:rsid w:val="005A0F96"/>
    <w:rsid w:val="005A1454"/>
    <w:rsid w:val="005A1B54"/>
    <w:rsid w:val="005A1CE9"/>
    <w:rsid w:val="005A20FF"/>
    <w:rsid w:val="005A3B42"/>
    <w:rsid w:val="005A42FD"/>
    <w:rsid w:val="005A4D24"/>
    <w:rsid w:val="005A5524"/>
    <w:rsid w:val="005A568B"/>
    <w:rsid w:val="005A5BEF"/>
    <w:rsid w:val="005A6324"/>
    <w:rsid w:val="005A7FE4"/>
    <w:rsid w:val="005B04E7"/>
    <w:rsid w:val="005B0C8D"/>
    <w:rsid w:val="005B1388"/>
    <w:rsid w:val="005B1CC1"/>
    <w:rsid w:val="005B1CFC"/>
    <w:rsid w:val="005B2AD5"/>
    <w:rsid w:val="005B3691"/>
    <w:rsid w:val="005B38E2"/>
    <w:rsid w:val="005B458E"/>
    <w:rsid w:val="005B580F"/>
    <w:rsid w:val="005B7B3A"/>
    <w:rsid w:val="005C120C"/>
    <w:rsid w:val="005C1563"/>
    <w:rsid w:val="005C1ACE"/>
    <w:rsid w:val="005C1BA0"/>
    <w:rsid w:val="005C1D70"/>
    <w:rsid w:val="005C2B48"/>
    <w:rsid w:val="005C3925"/>
    <w:rsid w:val="005C5F9C"/>
    <w:rsid w:val="005C722F"/>
    <w:rsid w:val="005C7799"/>
    <w:rsid w:val="005D03B6"/>
    <w:rsid w:val="005D0857"/>
    <w:rsid w:val="005D0DE8"/>
    <w:rsid w:val="005D3AC6"/>
    <w:rsid w:val="005D4926"/>
    <w:rsid w:val="005D6061"/>
    <w:rsid w:val="005D6B5E"/>
    <w:rsid w:val="005E07E5"/>
    <w:rsid w:val="005E1753"/>
    <w:rsid w:val="005E1F51"/>
    <w:rsid w:val="005E204E"/>
    <w:rsid w:val="005E264A"/>
    <w:rsid w:val="005E308A"/>
    <w:rsid w:val="005E319D"/>
    <w:rsid w:val="005E3764"/>
    <w:rsid w:val="005E3D9B"/>
    <w:rsid w:val="005E4DC2"/>
    <w:rsid w:val="005E541A"/>
    <w:rsid w:val="005E5DF3"/>
    <w:rsid w:val="005F0412"/>
    <w:rsid w:val="005F0E81"/>
    <w:rsid w:val="005F1809"/>
    <w:rsid w:val="005F1CA7"/>
    <w:rsid w:val="005F2C33"/>
    <w:rsid w:val="005F310D"/>
    <w:rsid w:val="005F3797"/>
    <w:rsid w:val="005F3B6F"/>
    <w:rsid w:val="005F436F"/>
    <w:rsid w:val="005F52CA"/>
    <w:rsid w:val="005F5AE3"/>
    <w:rsid w:val="005F7476"/>
    <w:rsid w:val="00601624"/>
    <w:rsid w:val="00602EC2"/>
    <w:rsid w:val="006032D3"/>
    <w:rsid w:val="0060343C"/>
    <w:rsid w:val="00604D68"/>
    <w:rsid w:val="00604FC6"/>
    <w:rsid w:val="00604FCD"/>
    <w:rsid w:val="006053B6"/>
    <w:rsid w:val="006058A7"/>
    <w:rsid w:val="00607393"/>
    <w:rsid w:val="00607C5B"/>
    <w:rsid w:val="0061024E"/>
    <w:rsid w:val="00610DDD"/>
    <w:rsid w:val="0061170B"/>
    <w:rsid w:val="00611E20"/>
    <w:rsid w:val="00611F80"/>
    <w:rsid w:val="00613095"/>
    <w:rsid w:val="00613EE3"/>
    <w:rsid w:val="006143D8"/>
    <w:rsid w:val="00614DF2"/>
    <w:rsid w:val="0061583B"/>
    <w:rsid w:val="00615D02"/>
    <w:rsid w:val="006169EB"/>
    <w:rsid w:val="00616B96"/>
    <w:rsid w:val="00616EE6"/>
    <w:rsid w:val="0061725D"/>
    <w:rsid w:val="00617B5D"/>
    <w:rsid w:val="0062246B"/>
    <w:rsid w:val="00622BF6"/>
    <w:rsid w:val="00624631"/>
    <w:rsid w:val="0062524F"/>
    <w:rsid w:val="006255F1"/>
    <w:rsid w:val="00625D43"/>
    <w:rsid w:val="006277DD"/>
    <w:rsid w:val="00630BC4"/>
    <w:rsid w:val="006314E3"/>
    <w:rsid w:val="00633685"/>
    <w:rsid w:val="006351C2"/>
    <w:rsid w:val="00635414"/>
    <w:rsid w:val="006369CA"/>
    <w:rsid w:val="0063710E"/>
    <w:rsid w:val="00637A9F"/>
    <w:rsid w:val="00640948"/>
    <w:rsid w:val="006422C4"/>
    <w:rsid w:val="006439F6"/>
    <w:rsid w:val="00643CF5"/>
    <w:rsid w:val="00643F08"/>
    <w:rsid w:val="00644BF3"/>
    <w:rsid w:val="00645094"/>
    <w:rsid w:val="00645D06"/>
    <w:rsid w:val="00646292"/>
    <w:rsid w:val="00646907"/>
    <w:rsid w:val="0064701A"/>
    <w:rsid w:val="00647FA3"/>
    <w:rsid w:val="00650873"/>
    <w:rsid w:val="006511EF"/>
    <w:rsid w:val="00651BDB"/>
    <w:rsid w:val="00652032"/>
    <w:rsid w:val="0065232D"/>
    <w:rsid w:val="00652B1B"/>
    <w:rsid w:val="00652B4F"/>
    <w:rsid w:val="00653938"/>
    <w:rsid w:val="00656673"/>
    <w:rsid w:val="00656D90"/>
    <w:rsid w:val="006608A4"/>
    <w:rsid w:val="00660F85"/>
    <w:rsid w:val="006619C8"/>
    <w:rsid w:val="00662518"/>
    <w:rsid w:val="006628AB"/>
    <w:rsid w:val="00662C04"/>
    <w:rsid w:val="0066352F"/>
    <w:rsid w:val="006637A4"/>
    <w:rsid w:val="0066458F"/>
    <w:rsid w:val="006656DF"/>
    <w:rsid w:val="006659FB"/>
    <w:rsid w:val="00665C46"/>
    <w:rsid w:val="006668BC"/>
    <w:rsid w:val="006670FF"/>
    <w:rsid w:val="006708B1"/>
    <w:rsid w:val="00671542"/>
    <w:rsid w:val="0067196A"/>
    <w:rsid w:val="006719E0"/>
    <w:rsid w:val="00671A74"/>
    <w:rsid w:val="00672220"/>
    <w:rsid w:val="00674CF8"/>
    <w:rsid w:val="006778BA"/>
    <w:rsid w:val="006800AF"/>
    <w:rsid w:val="006803DF"/>
    <w:rsid w:val="00680766"/>
    <w:rsid w:val="00681C63"/>
    <w:rsid w:val="00683131"/>
    <w:rsid w:val="00683D75"/>
    <w:rsid w:val="006847BC"/>
    <w:rsid w:val="00684838"/>
    <w:rsid w:val="00684BAA"/>
    <w:rsid w:val="00684D33"/>
    <w:rsid w:val="00685189"/>
    <w:rsid w:val="006854A8"/>
    <w:rsid w:val="006866B4"/>
    <w:rsid w:val="006866FA"/>
    <w:rsid w:val="00686A08"/>
    <w:rsid w:val="00686ABE"/>
    <w:rsid w:val="006871BC"/>
    <w:rsid w:val="006906BB"/>
    <w:rsid w:val="00690751"/>
    <w:rsid w:val="00691326"/>
    <w:rsid w:val="0069132C"/>
    <w:rsid w:val="00691CB2"/>
    <w:rsid w:val="00693345"/>
    <w:rsid w:val="00693773"/>
    <w:rsid w:val="00693EF3"/>
    <w:rsid w:val="006943B4"/>
    <w:rsid w:val="00694AA5"/>
    <w:rsid w:val="00695C21"/>
    <w:rsid w:val="006964CC"/>
    <w:rsid w:val="00696588"/>
    <w:rsid w:val="00696D21"/>
    <w:rsid w:val="00696E89"/>
    <w:rsid w:val="006A15F8"/>
    <w:rsid w:val="006A1743"/>
    <w:rsid w:val="006A1AE7"/>
    <w:rsid w:val="006A2019"/>
    <w:rsid w:val="006A352B"/>
    <w:rsid w:val="006A399A"/>
    <w:rsid w:val="006A4565"/>
    <w:rsid w:val="006A534A"/>
    <w:rsid w:val="006A56E1"/>
    <w:rsid w:val="006A657A"/>
    <w:rsid w:val="006A6696"/>
    <w:rsid w:val="006B0791"/>
    <w:rsid w:val="006B114B"/>
    <w:rsid w:val="006B2E1F"/>
    <w:rsid w:val="006B4458"/>
    <w:rsid w:val="006B591C"/>
    <w:rsid w:val="006C0169"/>
    <w:rsid w:val="006C0BBC"/>
    <w:rsid w:val="006C1885"/>
    <w:rsid w:val="006C1F01"/>
    <w:rsid w:val="006C22B3"/>
    <w:rsid w:val="006C370C"/>
    <w:rsid w:val="006C4A8B"/>
    <w:rsid w:val="006C5D89"/>
    <w:rsid w:val="006C5F94"/>
    <w:rsid w:val="006D0BF2"/>
    <w:rsid w:val="006D2166"/>
    <w:rsid w:val="006D27A9"/>
    <w:rsid w:val="006D5AAF"/>
    <w:rsid w:val="006D5B19"/>
    <w:rsid w:val="006D5B38"/>
    <w:rsid w:val="006D6F9E"/>
    <w:rsid w:val="006D754B"/>
    <w:rsid w:val="006D7EA2"/>
    <w:rsid w:val="006E0DF9"/>
    <w:rsid w:val="006E4973"/>
    <w:rsid w:val="006E50D0"/>
    <w:rsid w:val="006E50EE"/>
    <w:rsid w:val="006E5EBF"/>
    <w:rsid w:val="006E6A19"/>
    <w:rsid w:val="006E6C3C"/>
    <w:rsid w:val="006E6CFA"/>
    <w:rsid w:val="006E7126"/>
    <w:rsid w:val="006F032E"/>
    <w:rsid w:val="006F0CB9"/>
    <w:rsid w:val="006F1E21"/>
    <w:rsid w:val="006F2453"/>
    <w:rsid w:val="006F2510"/>
    <w:rsid w:val="006F2994"/>
    <w:rsid w:val="006F2EE1"/>
    <w:rsid w:val="006F42B5"/>
    <w:rsid w:val="006F44D1"/>
    <w:rsid w:val="006F49FE"/>
    <w:rsid w:val="006F6107"/>
    <w:rsid w:val="006F658A"/>
    <w:rsid w:val="006F79A8"/>
    <w:rsid w:val="00700B97"/>
    <w:rsid w:val="00703601"/>
    <w:rsid w:val="007041C7"/>
    <w:rsid w:val="0071028F"/>
    <w:rsid w:val="00712256"/>
    <w:rsid w:val="00712908"/>
    <w:rsid w:val="007133B9"/>
    <w:rsid w:val="00713931"/>
    <w:rsid w:val="00714170"/>
    <w:rsid w:val="00714BAE"/>
    <w:rsid w:val="00716348"/>
    <w:rsid w:val="00716646"/>
    <w:rsid w:val="00717ACD"/>
    <w:rsid w:val="0072049F"/>
    <w:rsid w:val="007216BA"/>
    <w:rsid w:val="00721A93"/>
    <w:rsid w:val="00721AB4"/>
    <w:rsid w:val="007223B4"/>
    <w:rsid w:val="007227FE"/>
    <w:rsid w:val="00723242"/>
    <w:rsid w:val="00723765"/>
    <w:rsid w:val="007309CC"/>
    <w:rsid w:val="00730AC2"/>
    <w:rsid w:val="00732AD6"/>
    <w:rsid w:val="00732AF0"/>
    <w:rsid w:val="00732BAA"/>
    <w:rsid w:val="007358E5"/>
    <w:rsid w:val="007365E7"/>
    <w:rsid w:val="0074030E"/>
    <w:rsid w:val="00740495"/>
    <w:rsid w:val="00740CD3"/>
    <w:rsid w:val="007412E1"/>
    <w:rsid w:val="00742A3A"/>
    <w:rsid w:val="00742D1B"/>
    <w:rsid w:val="00743736"/>
    <w:rsid w:val="007441B7"/>
    <w:rsid w:val="00744D7C"/>
    <w:rsid w:val="007456E0"/>
    <w:rsid w:val="007500F2"/>
    <w:rsid w:val="00750783"/>
    <w:rsid w:val="007512D8"/>
    <w:rsid w:val="00751B16"/>
    <w:rsid w:val="00753256"/>
    <w:rsid w:val="00753AA9"/>
    <w:rsid w:val="00754358"/>
    <w:rsid w:val="0075534B"/>
    <w:rsid w:val="00756D7D"/>
    <w:rsid w:val="00756E2C"/>
    <w:rsid w:val="0075734E"/>
    <w:rsid w:val="0075786D"/>
    <w:rsid w:val="007602F6"/>
    <w:rsid w:val="00760A55"/>
    <w:rsid w:val="007618A3"/>
    <w:rsid w:val="00761D88"/>
    <w:rsid w:val="0076225F"/>
    <w:rsid w:val="007640DB"/>
    <w:rsid w:val="0076461D"/>
    <w:rsid w:val="007646CD"/>
    <w:rsid w:val="0076509A"/>
    <w:rsid w:val="00766432"/>
    <w:rsid w:val="00767709"/>
    <w:rsid w:val="007679DB"/>
    <w:rsid w:val="00771A45"/>
    <w:rsid w:val="00772A4B"/>
    <w:rsid w:val="0077434A"/>
    <w:rsid w:val="007745B7"/>
    <w:rsid w:val="00774CAC"/>
    <w:rsid w:val="0077559B"/>
    <w:rsid w:val="00776331"/>
    <w:rsid w:val="0077663F"/>
    <w:rsid w:val="00776DC4"/>
    <w:rsid w:val="00777064"/>
    <w:rsid w:val="00777F82"/>
    <w:rsid w:val="00780D47"/>
    <w:rsid w:val="007818EF"/>
    <w:rsid w:val="00782954"/>
    <w:rsid w:val="00782E42"/>
    <w:rsid w:val="0078379F"/>
    <w:rsid w:val="007870B8"/>
    <w:rsid w:val="007876C6"/>
    <w:rsid w:val="00790B61"/>
    <w:rsid w:val="00790E3B"/>
    <w:rsid w:val="00791B9A"/>
    <w:rsid w:val="0079332E"/>
    <w:rsid w:val="0079397F"/>
    <w:rsid w:val="00793E23"/>
    <w:rsid w:val="00794F54"/>
    <w:rsid w:val="00795F7D"/>
    <w:rsid w:val="007975B2"/>
    <w:rsid w:val="00797EA4"/>
    <w:rsid w:val="007A02B9"/>
    <w:rsid w:val="007A1123"/>
    <w:rsid w:val="007A188B"/>
    <w:rsid w:val="007A1AB3"/>
    <w:rsid w:val="007A1C8A"/>
    <w:rsid w:val="007A229A"/>
    <w:rsid w:val="007A22AE"/>
    <w:rsid w:val="007A3106"/>
    <w:rsid w:val="007A3A78"/>
    <w:rsid w:val="007A3D33"/>
    <w:rsid w:val="007A4B94"/>
    <w:rsid w:val="007A4C13"/>
    <w:rsid w:val="007A6D18"/>
    <w:rsid w:val="007A70A6"/>
    <w:rsid w:val="007B064A"/>
    <w:rsid w:val="007B0D4B"/>
    <w:rsid w:val="007B0E01"/>
    <w:rsid w:val="007B19AE"/>
    <w:rsid w:val="007B2389"/>
    <w:rsid w:val="007B3182"/>
    <w:rsid w:val="007B36D6"/>
    <w:rsid w:val="007B38CC"/>
    <w:rsid w:val="007B50C9"/>
    <w:rsid w:val="007B53DD"/>
    <w:rsid w:val="007B632F"/>
    <w:rsid w:val="007B64E9"/>
    <w:rsid w:val="007B6DEA"/>
    <w:rsid w:val="007B7FB0"/>
    <w:rsid w:val="007C02F2"/>
    <w:rsid w:val="007C0670"/>
    <w:rsid w:val="007C1BEA"/>
    <w:rsid w:val="007C22CF"/>
    <w:rsid w:val="007C3804"/>
    <w:rsid w:val="007C54F1"/>
    <w:rsid w:val="007C63FF"/>
    <w:rsid w:val="007D00F7"/>
    <w:rsid w:val="007D031A"/>
    <w:rsid w:val="007D238C"/>
    <w:rsid w:val="007D28E8"/>
    <w:rsid w:val="007D2A54"/>
    <w:rsid w:val="007D5751"/>
    <w:rsid w:val="007D5A57"/>
    <w:rsid w:val="007D5F45"/>
    <w:rsid w:val="007D6C54"/>
    <w:rsid w:val="007D7DE7"/>
    <w:rsid w:val="007E00F0"/>
    <w:rsid w:val="007E106F"/>
    <w:rsid w:val="007E1231"/>
    <w:rsid w:val="007E17EE"/>
    <w:rsid w:val="007E3809"/>
    <w:rsid w:val="007E3FF8"/>
    <w:rsid w:val="007E40F1"/>
    <w:rsid w:val="007E4A23"/>
    <w:rsid w:val="007E4BEE"/>
    <w:rsid w:val="007E50F0"/>
    <w:rsid w:val="007E5A21"/>
    <w:rsid w:val="007E61EF"/>
    <w:rsid w:val="007E75AA"/>
    <w:rsid w:val="007E7B1C"/>
    <w:rsid w:val="007F0109"/>
    <w:rsid w:val="007F0D0E"/>
    <w:rsid w:val="007F1256"/>
    <w:rsid w:val="007F209C"/>
    <w:rsid w:val="007F26A6"/>
    <w:rsid w:val="007F2805"/>
    <w:rsid w:val="007F508C"/>
    <w:rsid w:val="007F5CB1"/>
    <w:rsid w:val="007F5F23"/>
    <w:rsid w:val="007F6037"/>
    <w:rsid w:val="007F6868"/>
    <w:rsid w:val="007F7A20"/>
    <w:rsid w:val="00800310"/>
    <w:rsid w:val="0080041E"/>
    <w:rsid w:val="008016FB"/>
    <w:rsid w:val="00801A99"/>
    <w:rsid w:val="008024B1"/>
    <w:rsid w:val="00802E3F"/>
    <w:rsid w:val="00803FD4"/>
    <w:rsid w:val="008045DB"/>
    <w:rsid w:val="00806E26"/>
    <w:rsid w:val="00807171"/>
    <w:rsid w:val="00807325"/>
    <w:rsid w:val="00807AE1"/>
    <w:rsid w:val="00811C15"/>
    <w:rsid w:val="008125FA"/>
    <w:rsid w:val="0081306D"/>
    <w:rsid w:val="008130A4"/>
    <w:rsid w:val="008144A1"/>
    <w:rsid w:val="00814FE7"/>
    <w:rsid w:val="00815891"/>
    <w:rsid w:val="00816729"/>
    <w:rsid w:val="00817787"/>
    <w:rsid w:val="00820EA9"/>
    <w:rsid w:val="00821BA4"/>
    <w:rsid w:val="008222EA"/>
    <w:rsid w:val="00822ADB"/>
    <w:rsid w:val="00825446"/>
    <w:rsid w:val="008255C7"/>
    <w:rsid w:val="008277C5"/>
    <w:rsid w:val="00832100"/>
    <w:rsid w:val="00832EE2"/>
    <w:rsid w:val="00832EEC"/>
    <w:rsid w:val="00834E27"/>
    <w:rsid w:val="00835140"/>
    <w:rsid w:val="008354C6"/>
    <w:rsid w:val="00840085"/>
    <w:rsid w:val="008420FE"/>
    <w:rsid w:val="008441D5"/>
    <w:rsid w:val="00844931"/>
    <w:rsid w:val="00844F39"/>
    <w:rsid w:val="008450C7"/>
    <w:rsid w:val="008452C3"/>
    <w:rsid w:val="00845F3B"/>
    <w:rsid w:val="00846206"/>
    <w:rsid w:val="00846F79"/>
    <w:rsid w:val="0084783B"/>
    <w:rsid w:val="00852A0B"/>
    <w:rsid w:val="008542F9"/>
    <w:rsid w:val="00854710"/>
    <w:rsid w:val="00854BB6"/>
    <w:rsid w:val="00855300"/>
    <w:rsid w:val="008568E6"/>
    <w:rsid w:val="00856EA6"/>
    <w:rsid w:val="00857A12"/>
    <w:rsid w:val="00857D2D"/>
    <w:rsid w:val="00862828"/>
    <w:rsid w:val="00863E0F"/>
    <w:rsid w:val="008641BE"/>
    <w:rsid w:val="00864313"/>
    <w:rsid w:val="00864959"/>
    <w:rsid w:val="00867179"/>
    <w:rsid w:val="00867A37"/>
    <w:rsid w:val="00867FFB"/>
    <w:rsid w:val="00870ECC"/>
    <w:rsid w:val="00870EEA"/>
    <w:rsid w:val="0087242B"/>
    <w:rsid w:val="0087277D"/>
    <w:rsid w:val="008732BE"/>
    <w:rsid w:val="008737D0"/>
    <w:rsid w:val="00874557"/>
    <w:rsid w:val="00875373"/>
    <w:rsid w:val="008759AA"/>
    <w:rsid w:val="00875E36"/>
    <w:rsid w:val="00876266"/>
    <w:rsid w:val="00877F3D"/>
    <w:rsid w:val="00880742"/>
    <w:rsid w:val="008809E3"/>
    <w:rsid w:val="0088164D"/>
    <w:rsid w:val="00881E9B"/>
    <w:rsid w:val="008822BD"/>
    <w:rsid w:val="00882666"/>
    <w:rsid w:val="008841CC"/>
    <w:rsid w:val="0088421C"/>
    <w:rsid w:val="00885CBC"/>
    <w:rsid w:val="008866AE"/>
    <w:rsid w:val="00886CDA"/>
    <w:rsid w:val="00887B69"/>
    <w:rsid w:val="00890279"/>
    <w:rsid w:val="00891554"/>
    <w:rsid w:val="008918D8"/>
    <w:rsid w:val="00892221"/>
    <w:rsid w:val="008925BD"/>
    <w:rsid w:val="00892818"/>
    <w:rsid w:val="00893FA7"/>
    <w:rsid w:val="008942F1"/>
    <w:rsid w:val="0089483A"/>
    <w:rsid w:val="00895FD4"/>
    <w:rsid w:val="008966C3"/>
    <w:rsid w:val="008971DE"/>
    <w:rsid w:val="008979A9"/>
    <w:rsid w:val="00897F98"/>
    <w:rsid w:val="008A0A30"/>
    <w:rsid w:val="008A11F1"/>
    <w:rsid w:val="008A444C"/>
    <w:rsid w:val="008A55C3"/>
    <w:rsid w:val="008A77D3"/>
    <w:rsid w:val="008A7EF9"/>
    <w:rsid w:val="008B154F"/>
    <w:rsid w:val="008B1626"/>
    <w:rsid w:val="008B168C"/>
    <w:rsid w:val="008B22A7"/>
    <w:rsid w:val="008B2622"/>
    <w:rsid w:val="008B2B96"/>
    <w:rsid w:val="008B39F1"/>
    <w:rsid w:val="008B481B"/>
    <w:rsid w:val="008B517C"/>
    <w:rsid w:val="008B6254"/>
    <w:rsid w:val="008B78A0"/>
    <w:rsid w:val="008B7F5E"/>
    <w:rsid w:val="008C2420"/>
    <w:rsid w:val="008C2D9C"/>
    <w:rsid w:val="008C33D3"/>
    <w:rsid w:val="008C39BF"/>
    <w:rsid w:val="008C4231"/>
    <w:rsid w:val="008C4539"/>
    <w:rsid w:val="008C5193"/>
    <w:rsid w:val="008C59BE"/>
    <w:rsid w:val="008D090B"/>
    <w:rsid w:val="008D0FCF"/>
    <w:rsid w:val="008D1581"/>
    <w:rsid w:val="008D4D01"/>
    <w:rsid w:val="008D5016"/>
    <w:rsid w:val="008D55F4"/>
    <w:rsid w:val="008D5667"/>
    <w:rsid w:val="008D573D"/>
    <w:rsid w:val="008D574F"/>
    <w:rsid w:val="008D5BB2"/>
    <w:rsid w:val="008D5C7B"/>
    <w:rsid w:val="008E05D8"/>
    <w:rsid w:val="008E2C27"/>
    <w:rsid w:val="008E3AFA"/>
    <w:rsid w:val="008E5329"/>
    <w:rsid w:val="008E687D"/>
    <w:rsid w:val="008E6BB2"/>
    <w:rsid w:val="008E7176"/>
    <w:rsid w:val="008E7331"/>
    <w:rsid w:val="008E7AD3"/>
    <w:rsid w:val="008F0013"/>
    <w:rsid w:val="008F0A82"/>
    <w:rsid w:val="008F22EF"/>
    <w:rsid w:val="008F5FEC"/>
    <w:rsid w:val="008F600D"/>
    <w:rsid w:val="008F6387"/>
    <w:rsid w:val="00900F1D"/>
    <w:rsid w:val="009023DE"/>
    <w:rsid w:val="00902410"/>
    <w:rsid w:val="00903361"/>
    <w:rsid w:val="009033DB"/>
    <w:rsid w:val="0090494D"/>
    <w:rsid w:val="0090501F"/>
    <w:rsid w:val="00906D99"/>
    <w:rsid w:val="009111DD"/>
    <w:rsid w:val="00911554"/>
    <w:rsid w:val="00911678"/>
    <w:rsid w:val="00911982"/>
    <w:rsid w:val="0091391E"/>
    <w:rsid w:val="00914190"/>
    <w:rsid w:val="00916383"/>
    <w:rsid w:val="00916655"/>
    <w:rsid w:val="009174DC"/>
    <w:rsid w:val="00917699"/>
    <w:rsid w:val="0091780E"/>
    <w:rsid w:val="00917864"/>
    <w:rsid w:val="00920343"/>
    <w:rsid w:val="009216B4"/>
    <w:rsid w:val="00922129"/>
    <w:rsid w:val="009222CF"/>
    <w:rsid w:val="00923AEC"/>
    <w:rsid w:val="00924075"/>
    <w:rsid w:val="00925E96"/>
    <w:rsid w:val="009260E7"/>
    <w:rsid w:val="00927EEA"/>
    <w:rsid w:val="00930297"/>
    <w:rsid w:val="00932373"/>
    <w:rsid w:val="0093337A"/>
    <w:rsid w:val="00934AE1"/>
    <w:rsid w:val="00935C04"/>
    <w:rsid w:val="009362E3"/>
    <w:rsid w:val="00937533"/>
    <w:rsid w:val="009415CA"/>
    <w:rsid w:val="0094202F"/>
    <w:rsid w:val="0094238F"/>
    <w:rsid w:val="00942C44"/>
    <w:rsid w:val="0094339A"/>
    <w:rsid w:val="00945134"/>
    <w:rsid w:val="009476A9"/>
    <w:rsid w:val="00947FBE"/>
    <w:rsid w:val="009501E8"/>
    <w:rsid w:val="00950ACA"/>
    <w:rsid w:val="00952970"/>
    <w:rsid w:val="00953206"/>
    <w:rsid w:val="00953AA3"/>
    <w:rsid w:val="00954A77"/>
    <w:rsid w:val="00954E46"/>
    <w:rsid w:val="00955070"/>
    <w:rsid w:val="0095520F"/>
    <w:rsid w:val="00955CBD"/>
    <w:rsid w:val="009579C2"/>
    <w:rsid w:val="00957B3C"/>
    <w:rsid w:val="00960C3D"/>
    <w:rsid w:val="00960DCD"/>
    <w:rsid w:val="00961188"/>
    <w:rsid w:val="00961665"/>
    <w:rsid w:val="00961F23"/>
    <w:rsid w:val="0096204F"/>
    <w:rsid w:val="00962B80"/>
    <w:rsid w:val="009633AB"/>
    <w:rsid w:val="009639F0"/>
    <w:rsid w:val="00963E0D"/>
    <w:rsid w:val="009641BD"/>
    <w:rsid w:val="0096421E"/>
    <w:rsid w:val="0096446A"/>
    <w:rsid w:val="009650A7"/>
    <w:rsid w:val="00970600"/>
    <w:rsid w:val="00971769"/>
    <w:rsid w:val="00971CC0"/>
    <w:rsid w:val="00972630"/>
    <w:rsid w:val="0097646D"/>
    <w:rsid w:val="0097767C"/>
    <w:rsid w:val="00981859"/>
    <w:rsid w:val="0098193A"/>
    <w:rsid w:val="00981A0C"/>
    <w:rsid w:val="00982090"/>
    <w:rsid w:val="009824E1"/>
    <w:rsid w:val="009839BF"/>
    <w:rsid w:val="009855F1"/>
    <w:rsid w:val="009856C7"/>
    <w:rsid w:val="0098574A"/>
    <w:rsid w:val="00985D65"/>
    <w:rsid w:val="00990652"/>
    <w:rsid w:val="009912EB"/>
    <w:rsid w:val="0099227F"/>
    <w:rsid w:val="009935BD"/>
    <w:rsid w:val="009950BE"/>
    <w:rsid w:val="00995FFA"/>
    <w:rsid w:val="00996C77"/>
    <w:rsid w:val="009973DF"/>
    <w:rsid w:val="00997EE7"/>
    <w:rsid w:val="009A06A4"/>
    <w:rsid w:val="009A08F8"/>
    <w:rsid w:val="009A1F01"/>
    <w:rsid w:val="009A2DF9"/>
    <w:rsid w:val="009A4B46"/>
    <w:rsid w:val="009A53FA"/>
    <w:rsid w:val="009A6042"/>
    <w:rsid w:val="009A6EA6"/>
    <w:rsid w:val="009A7819"/>
    <w:rsid w:val="009B00B7"/>
    <w:rsid w:val="009B0768"/>
    <w:rsid w:val="009B14C8"/>
    <w:rsid w:val="009B2A76"/>
    <w:rsid w:val="009B37DD"/>
    <w:rsid w:val="009B3A8D"/>
    <w:rsid w:val="009B4441"/>
    <w:rsid w:val="009B53DB"/>
    <w:rsid w:val="009B718C"/>
    <w:rsid w:val="009B72BF"/>
    <w:rsid w:val="009C077F"/>
    <w:rsid w:val="009C091A"/>
    <w:rsid w:val="009C1597"/>
    <w:rsid w:val="009C22DB"/>
    <w:rsid w:val="009C2B5D"/>
    <w:rsid w:val="009C601F"/>
    <w:rsid w:val="009C6818"/>
    <w:rsid w:val="009D11CB"/>
    <w:rsid w:val="009D1495"/>
    <w:rsid w:val="009D1C6F"/>
    <w:rsid w:val="009D29EF"/>
    <w:rsid w:val="009D49B3"/>
    <w:rsid w:val="009D5EF1"/>
    <w:rsid w:val="009D6B77"/>
    <w:rsid w:val="009D7405"/>
    <w:rsid w:val="009D7F99"/>
    <w:rsid w:val="009E1D31"/>
    <w:rsid w:val="009E583A"/>
    <w:rsid w:val="009E672E"/>
    <w:rsid w:val="009F0616"/>
    <w:rsid w:val="009F0986"/>
    <w:rsid w:val="009F0C84"/>
    <w:rsid w:val="009F3BBB"/>
    <w:rsid w:val="009F448B"/>
    <w:rsid w:val="009F4D54"/>
    <w:rsid w:val="009F59E6"/>
    <w:rsid w:val="009F5B81"/>
    <w:rsid w:val="009F5C3E"/>
    <w:rsid w:val="009F72E4"/>
    <w:rsid w:val="00A00E9E"/>
    <w:rsid w:val="00A0164B"/>
    <w:rsid w:val="00A02BAC"/>
    <w:rsid w:val="00A04313"/>
    <w:rsid w:val="00A04946"/>
    <w:rsid w:val="00A0694D"/>
    <w:rsid w:val="00A1024C"/>
    <w:rsid w:val="00A11282"/>
    <w:rsid w:val="00A11619"/>
    <w:rsid w:val="00A117CC"/>
    <w:rsid w:val="00A11A06"/>
    <w:rsid w:val="00A11CB0"/>
    <w:rsid w:val="00A11CB6"/>
    <w:rsid w:val="00A12A4F"/>
    <w:rsid w:val="00A142EC"/>
    <w:rsid w:val="00A1567E"/>
    <w:rsid w:val="00A15EAD"/>
    <w:rsid w:val="00A206F1"/>
    <w:rsid w:val="00A20DC4"/>
    <w:rsid w:val="00A2130A"/>
    <w:rsid w:val="00A2180C"/>
    <w:rsid w:val="00A22086"/>
    <w:rsid w:val="00A228AC"/>
    <w:rsid w:val="00A23273"/>
    <w:rsid w:val="00A26103"/>
    <w:rsid w:val="00A2627F"/>
    <w:rsid w:val="00A26BE3"/>
    <w:rsid w:val="00A26DFE"/>
    <w:rsid w:val="00A276A6"/>
    <w:rsid w:val="00A30574"/>
    <w:rsid w:val="00A30D41"/>
    <w:rsid w:val="00A316E3"/>
    <w:rsid w:val="00A318DE"/>
    <w:rsid w:val="00A3222A"/>
    <w:rsid w:val="00A32A08"/>
    <w:rsid w:val="00A35E59"/>
    <w:rsid w:val="00A376EC"/>
    <w:rsid w:val="00A37CE7"/>
    <w:rsid w:val="00A4000E"/>
    <w:rsid w:val="00A406E1"/>
    <w:rsid w:val="00A40E3D"/>
    <w:rsid w:val="00A4185D"/>
    <w:rsid w:val="00A42C7F"/>
    <w:rsid w:val="00A42CB7"/>
    <w:rsid w:val="00A435CB"/>
    <w:rsid w:val="00A44727"/>
    <w:rsid w:val="00A44FB3"/>
    <w:rsid w:val="00A4555F"/>
    <w:rsid w:val="00A46506"/>
    <w:rsid w:val="00A46F4D"/>
    <w:rsid w:val="00A47981"/>
    <w:rsid w:val="00A50697"/>
    <w:rsid w:val="00A529A5"/>
    <w:rsid w:val="00A5418D"/>
    <w:rsid w:val="00A57A5E"/>
    <w:rsid w:val="00A603E3"/>
    <w:rsid w:val="00A628C2"/>
    <w:rsid w:val="00A62A88"/>
    <w:rsid w:val="00A66A4D"/>
    <w:rsid w:val="00A67E0C"/>
    <w:rsid w:val="00A70D83"/>
    <w:rsid w:val="00A71E63"/>
    <w:rsid w:val="00A72153"/>
    <w:rsid w:val="00A723C4"/>
    <w:rsid w:val="00A7289A"/>
    <w:rsid w:val="00A73405"/>
    <w:rsid w:val="00A73AA0"/>
    <w:rsid w:val="00A74053"/>
    <w:rsid w:val="00A74CF5"/>
    <w:rsid w:val="00A75A66"/>
    <w:rsid w:val="00A761EC"/>
    <w:rsid w:val="00A7645D"/>
    <w:rsid w:val="00A802F4"/>
    <w:rsid w:val="00A80734"/>
    <w:rsid w:val="00A80E16"/>
    <w:rsid w:val="00A84D33"/>
    <w:rsid w:val="00A84E38"/>
    <w:rsid w:val="00A8606E"/>
    <w:rsid w:val="00A86F10"/>
    <w:rsid w:val="00A872F4"/>
    <w:rsid w:val="00A907C4"/>
    <w:rsid w:val="00A9145B"/>
    <w:rsid w:val="00A9271C"/>
    <w:rsid w:val="00A928CB"/>
    <w:rsid w:val="00A92A04"/>
    <w:rsid w:val="00A92EE7"/>
    <w:rsid w:val="00A95196"/>
    <w:rsid w:val="00A9577E"/>
    <w:rsid w:val="00A9654B"/>
    <w:rsid w:val="00A96FB4"/>
    <w:rsid w:val="00A97340"/>
    <w:rsid w:val="00A97F0B"/>
    <w:rsid w:val="00AA0B48"/>
    <w:rsid w:val="00AA2D36"/>
    <w:rsid w:val="00AA319D"/>
    <w:rsid w:val="00AA3232"/>
    <w:rsid w:val="00AA5476"/>
    <w:rsid w:val="00AA6857"/>
    <w:rsid w:val="00AA6B0D"/>
    <w:rsid w:val="00AA6E09"/>
    <w:rsid w:val="00AA75B8"/>
    <w:rsid w:val="00AA76DA"/>
    <w:rsid w:val="00AA777B"/>
    <w:rsid w:val="00AB0C7D"/>
    <w:rsid w:val="00AB1386"/>
    <w:rsid w:val="00AB15F6"/>
    <w:rsid w:val="00AB4F6E"/>
    <w:rsid w:val="00AB58A8"/>
    <w:rsid w:val="00AB6576"/>
    <w:rsid w:val="00AB68A9"/>
    <w:rsid w:val="00AB6CE7"/>
    <w:rsid w:val="00AB7841"/>
    <w:rsid w:val="00AC0412"/>
    <w:rsid w:val="00AC179C"/>
    <w:rsid w:val="00AC1957"/>
    <w:rsid w:val="00AC2302"/>
    <w:rsid w:val="00AC2B9B"/>
    <w:rsid w:val="00AC470A"/>
    <w:rsid w:val="00AC5995"/>
    <w:rsid w:val="00AC6851"/>
    <w:rsid w:val="00AD11F3"/>
    <w:rsid w:val="00AD18B8"/>
    <w:rsid w:val="00AD1E9E"/>
    <w:rsid w:val="00AD2052"/>
    <w:rsid w:val="00AD33A4"/>
    <w:rsid w:val="00AD4FD0"/>
    <w:rsid w:val="00AD7712"/>
    <w:rsid w:val="00AD79BF"/>
    <w:rsid w:val="00AE0EDA"/>
    <w:rsid w:val="00AE1BCF"/>
    <w:rsid w:val="00AE20FF"/>
    <w:rsid w:val="00AE22AA"/>
    <w:rsid w:val="00AE77A3"/>
    <w:rsid w:val="00AF122E"/>
    <w:rsid w:val="00AF154A"/>
    <w:rsid w:val="00AF1FF7"/>
    <w:rsid w:val="00AF23D0"/>
    <w:rsid w:val="00AF278F"/>
    <w:rsid w:val="00AF3D77"/>
    <w:rsid w:val="00AF4158"/>
    <w:rsid w:val="00AF4CE1"/>
    <w:rsid w:val="00AF4D52"/>
    <w:rsid w:val="00AF545F"/>
    <w:rsid w:val="00B001A2"/>
    <w:rsid w:val="00B01A85"/>
    <w:rsid w:val="00B01DF7"/>
    <w:rsid w:val="00B01E01"/>
    <w:rsid w:val="00B04CB8"/>
    <w:rsid w:val="00B05602"/>
    <w:rsid w:val="00B10F12"/>
    <w:rsid w:val="00B11337"/>
    <w:rsid w:val="00B121D8"/>
    <w:rsid w:val="00B1236A"/>
    <w:rsid w:val="00B1470C"/>
    <w:rsid w:val="00B14788"/>
    <w:rsid w:val="00B153D5"/>
    <w:rsid w:val="00B1609A"/>
    <w:rsid w:val="00B16D17"/>
    <w:rsid w:val="00B16E13"/>
    <w:rsid w:val="00B17318"/>
    <w:rsid w:val="00B174A5"/>
    <w:rsid w:val="00B214B1"/>
    <w:rsid w:val="00B23437"/>
    <w:rsid w:val="00B24806"/>
    <w:rsid w:val="00B24B7E"/>
    <w:rsid w:val="00B252B7"/>
    <w:rsid w:val="00B254C4"/>
    <w:rsid w:val="00B254E0"/>
    <w:rsid w:val="00B26395"/>
    <w:rsid w:val="00B27873"/>
    <w:rsid w:val="00B30D8E"/>
    <w:rsid w:val="00B320C0"/>
    <w:rsid w:val="00B32DE0"/>
    <w:rsid w:val="00B34C41"/>
    <w:rsid w:val="00B35C1D"/>
    <w:rsid w:val="00B363F8"/>
    <w:rsid w:val="00B378EC"/>
    <w:rsid w:val="00B40BCC"/>
    <w:rsid w:val="00B40C24"/>
    <w:rsid w:val="00B40CBD"/>
    <w:rsid w:val="00B42510"/>
    <w:rsid w:val="00B42D12"/>
    <w:rsid w:val="00B44AD5"/>
    <w:rsid w:val="00B465FC"/>
    <w:rsid w:val="00B469F4"/>
    <w:rsid w:val="00B4710D"/>
    <w:rsid w:val="00B4789F"/>
    <w:rsid w:val="00B47F57"/>
    <w:rsid w:val="00B50ABF"/>
    <w:rsid w:val="00B51509"/>
    <w:rsid w:val="00B51B53"/>
    <w:rsid w:val="00B51C94"/>
    <w:rsid w:val="00B52179"/>
    <w:rsid w:val="00B52A19"/>
    <w:rsid w:val="00B54A18"/>
    <w:rsid w:val="00B55A45"/>
    <w:rsid w:val="00B55D73"/>
    <w:rsid w:val="00B563C3"/>
    <w:rsid w:val="00B5651D"/>
    <w:rsid w:val="00B5664D"/>
    <w:rsid w:val="00B57D2B"/>
    <w:rsid w:val="00B60204"/>
    <w:rsid w:val="00B6106E"/>
    <w:rsid w:val="00B61266"/>
    <w:rsid w:val="00B627F0"/>
    <w:rsid w:val="00B64F8F"/>
    <w:rsid w:val="00B650FF"/>
    <w:rsid w:val="00B65E23"/>
    <w:rsid w:val="00B6723E"/>
    <w:rsid w:val="00B67A61"/>
    <w:rsid w:val="00B700F6"/>
    <w:rsid w:val="00B70A22"/>
    <w:rsid w:val="00B70C95"/>
    <w:rsid w:val="00B70FDC"/>
    <w:rsid w:val="00B73459"/>
    <w:rsid w:val="00B74567"/>
    <w:rsid w:val="00B74E73"/>
    <w:rsid w:val="00B76818"/>
    <w:rsid w:val="00B76F76"/>
    <w:rsid w:val="00B7717F"/>
    <w:rsid w:val="00B77B26"/>
    <w:rsid w:val="00B77E43"/>
    <w:rsid w:val="00B80DD6"/>
    <w:rsid w:val="00B818BB"/>
    <w:rsid w:val="00B82380"/>
    <w:rsid w:val="00B8288A"/>
    <w:rsid w:val="00B83219"/>
    <w:rsid w:val="00B83D1C"/>
    <w:rsid w:val="00B84675"/>
    <w:rsid w:val="00B846D0"/>
    <w:rsid w:val="00B848A3"/>
    <w:rsid w:val="00B84D21"/>
    <w:rsid w:val="00B85BB9"/>
    <w:rsid w:val="00B86229"/>
    <w:rsid w:val="00B86477"/>
    <w:rsid w:val="00B874C7"/>
    <w:rsid w:val="00B90073"/>
    <w:rsid w:val="00B90A5F"/>
    <w:rsid w:val="00B90AD6"/>
    <w:rsid w:val="00B911B4"/>
    <w:rsid w:val="00B91AB8"/>
    <w:rsid w:val="00B91F82"/>
    <w:rsid w:val="00B94546"/>
    <w:rsid w:val="00B94C70"/>
    <w:rsid w:val="00B95093"/>
    <w:rsid w:val="00B964C4"/>
    <w:rsid w:val="00B96EB9"/>
    <w:rsid w:val="00B96FCB"/>
    <w:rsid w:val="00BA014D"/>
    <w:rsid w:val="00BA07F2"/>
    <w:rsid w:val="00BA0D53"/>
    <w:rsid w:val="00BA13A9"/>
    <w:rsid w:val="00BA2C84"/>
    <w:rsid w:val="00BA2CF1"/>
    <w:rsid w:val="00BA31E2"/>
    <w:rsid w:val="00BA4835"/>
    <w:rsid w:val="00BA5274"/>
    <w:rsid w:val="00BA57E9"/>
    <w:rsid w:val="00BA6256"/>
    <w:rsid w:val="00BA6692"/>
    <w:rsid w:val="00BA790C"/>
    <w:rsid w:val="00BB0C63"/>
    <w:rsid w:val="00BB4259"/>
    <w:rsid w:val="00BB478E"/>
    <w:rsid w:val="00BB52E1"/>
    <w:rsid w:val="00BC01EA"/>
    <w:rsid w:val="00BC069F"/>
    <w:rsid w:val="00BC0D0F"/>
    <w:rsid w:val="00BC0FB5"/>
    <w:rsid w:val="00BC2500"/>
    <w:rsid w:val="00BC26ED"/>
    <w:rsid w:val="00BC3581"/>
    <w:rsid w:val="00BC3F0F"/>
    <w:rsid w:val="00BC6C9C"/>
    <w:rsid w:val="00BC7790"/>
    <w:rsid w:val="00BD10D7"/>
    <w:rsid w:val="00BD1B7D"/>
    <w:rsid w:val="00BD2776"/>
    <w:rsid w:val="00BD2955"/>
    <w:rsid w:val="00BD49A8"/>
    <w:rsid w:val="00BD55CD"/>
    <w:rsid w:val="00BD5939"/>
    <w:rsid w:val="00BD682F"/>
    <w:rsid w:val="00BD6AE2"/>
    <w:rsid w:val="00BD6F74"/>
    <w:rsid w:val="00BE14E9"/>
    <w:rsid w:val="00BE18D5"/>
    <w:rsid w:val="00BE1E19"/>
    <w:rsid w:val="00BE2D0C"/>
    <w:rsid w:val="00BE4297"/>
    <w:rsid w:val="00BE5743"/>
    <w:rsid w:val="00BE58EC"/>
    <w:rsid w:val="00BE5C68"/>
    <w:rsid w:val="00BE633B"/>
    <w:rsid w:val="00BE665A"/>
    <w:rsid w:val="00BE79C5"/>
    <w:rsid w:val="00BF043E"/>
    <w:rsid w:val="00BF07A0"/>
    <w:rsid w:val="00BF0862"/>
    <w:rsid w:val="00BF219E"/>
    <w:rsid w:val="00BF2793"/>
    <w:rsid w:val="00BF2B42"/>
    <w:rsid w:val="00BF35FF"/>
    <w:rsid w:val="00BF3A40"/>
    <w:rsid w:val="00BF480D"/>
    <w:rsid w:val="00BF4865"/>
    <w:rsid w:val="00BF5599"/>
    <w:rsid w:val="00BF61D7"/>
    <w:rsid w:val="00BF674C"/>
    <w:rsid w:val="00BF73BA"/>
    <w:rsid w:val="00C006B3"/>
    <w:rsid w:val="00C00A5E"/>
    <w:rsid w:val="00C012EF"/>
    <w:rsid w:val="00C01F01"/>
    <w:rsid w:val="00C02B94"/>
    <w:rsid w:val="00C02DDA"/>
    <w:rsid w:val="00C038A1"/>
    <w:rsid w:val="00C03D13"/>
    <w:rsid w:val="00C03D70"/>
    <w:rsid w:val="00C049F5"/>
    <w:rsid w:val="00C04DB6"/>
    <w:rsid w:val="00C04DCF"/>
    <w:rsid w:val="00C05291"/>
    <w:rsid w:val="00C07287"/>
    <w:rsid w:val="00C076CA"/>
    <w:rsid w:val="00C1020B"/>
    <w:rsid w:val="00C110A5"/>
    <w:rsid w:val="00C12CD6"/>
    <w:rsid w:val="00C13E4F"/>
    <w:rsid w:val="00C1438E"/>
    <w:rsid w:val="00C154D0"/>
    <w:rsid w:val="00C17712"/>
    <w:rsid w:val="00C20141"/>
    <w:rsid w:val="00C203BE"/>
    <w:rsid w:val="00C2114C"/>
    <w:rsid w:val="00C224F8"/>
    <w:rsid w:val="00C22A6C"/>
    <w:rsid w:val="00C22DFA"/>
    <w:rsid w:val="00C23BFF"/>
    <w:rsid w:val="00C24556"/>
    <w:rsid w:val="00C2505D"/>
    <w:rsid w:val="00C2515D"/>
    <w:rsid w:val="00C26088"/>
    <w:rsid w:val="00C26EA5"/>
    <w:rsid w:val="00C27637"/>
    <w:rsid w:val="00C302BC"/>
    <w:rsid w:val="00C32315"/>
    <w:rsid w:val="00C323D4"/>
    <w:rsid w:val="00C32416"/>
    <w:rsid w:val="00C32CF4"/>
    <w:rsid w:val="00C3400F"/>
    <w:rsid w:val="00C35716"/>
    <w:rsid w:val="00C3582D"/>
    <w:rsid w:val="00C3621B"/>
    <w:rsid w:val="00C365B7"/>
    <w:rsid w:val="00C3680C"/>
    <w:rsid w:val="00C40041"/>
    <w:rsid w:val="00C40FCF"/>
    <w:rsid w:val="00C41A2C"/>
    <w:rsid w:val="00C4229B"/>
    <w:rsid w:val="00C433D8"/>
    <w:rsid w:val="00C43539"/>
    <w:rsid w:val="00C43E5C"/>
    <w:rsid w:val="00C4663C"/>
    <w:rsid w:val="00C46C1E"/>
    <w:rsid w:val="00C47258"/>
    <w:rsid w:val="00C472F6"/>
    <w:rsid w:val="00C47593"/>
    <w:rsid w:val="00C47DEC"/>
    <w:rsid w:val="00C50063"/>
    <w:rsid w:val="00C502B3"/>
    <w:rsid w:val="00C50E72"/>
    <w:rsid w:val="00C520F3"/>
    <w:rsid w:val="00C52360"/>
    <w:rsid w:val="00C52ABB"/>
    <w:rsid w:val="00C535A1"/>
    <w:rsid w:val="00C545B6"/>
    <w:rsid w:val="00C5472C"/>
    <w:rsid w:val="00C561CF"/>
    <w:rsid w:val="00C56709"/>
    <w:rsid w:val="00C57082"/>
    <w:rsid w:val="00C57308"/>
    <w:rsid w:val="00C57596"/>
    <w:rsid w:val="00C60EAC"/>
    <w:rsid w:val="00C612B7"/>
    <w:rsid w:val="00C61B97"/>
    <w:rsid w:val="00C61BC3"/>
    <w:rsid w:val="00C62D46"/>
    <w:rsid w:val="00C63FBA"/>
    <w:rsid w:val="00C646E6"/>
    <w:rsid w:val="00C649CC"/>
    <w:rsid w:val="00C64C59"/>
    <w:rsid w:val="00C656E5"/>
    <w:rsid w:val="00C65ECF"/>
    <w:rsid w:val="00C670F6"/>
    <w:rsid w:val="00C6721E"/>
    <w:rsid w:val="00C70EDA"/>
    <w:rsid w:val="00C71219"/>
    <w:rsid w:val="00C72A96"/>
    <w:rsid w:val="00C72CC9"/>
    <w:rsid w:val="00C7394A"/>
    <w:rsid w:val="00C73EFD"/>
    <w:rsid w:val="00C7411A"/>
    <w:rsid w:val="00C750D0"/>
    <w:rsid w:val="00C75202"/>
    <w:rsid w:val="00C757BE"/>
    <w:rsid w:val="00C763AD"/>
    <w:rsid w:val="00C764A2"/>
    <w:rsid w:val="00C76650"/>
    <w:rsid w:val="00C76E5A"/>
    <w:rsid w:val="00C802C8"/>
    <w:rsid w:val="00C80378"/>
    <w:rsid w:val="00C80806"/>
    <w:rsid w:val="00C811FE"/>
    <w:rsid w:val="00C819CF"/>
    <w:rsid w:val="00C820AE"/>
    <w:rsid w:val="00C844C3"/>
    <w:rsid w:val="00C84C5D"/>
    <w:rsid w:val="00C85F60"/>
    <w:rsid w:val="00C87C43"/>
    <w:rsid w:val="00C90752"/>
    <w:rsid w:val="00C91010"/>
    <w:rsid w:val="00C91944"/>
    <w:rsid w:val="00C92888"/>
    <w:rsid w:val="00C9349A"/>
    <w:rsid w:val="00C93F93"/>
    <w:rsid w:val="00C95A56"/>
    <w:rsid w:val="00CA0B75"/>
    <w:rsid w:val="00CA1C56"/>
    <w:rsid w:val="00CA3E35"/>
    <w:rsid w:val="00CA42D8"/>
    <w:rsid w:val="00CA46BA"/>
    <w:rsid w:val="00CA494F"/>
    <w:rsid w:val="00CA5131"/>
    <w:rsid w:val="00CA5798"/>
    <w:rsid w:val="00CA5B4B"/>
    <w:rsid w:val="00CA69DA"/>
    <w:rsid w:val="00CA6CE5"/>
    <w:rsid w:val="00CA7D93"/>
    <w:rsid w:val="00CA7F6F"/>
    <w:rsid w:val="00CB182A"/>
    <w:rsid w:val="00CB27A1"/>
    <w:rsid w:val="00CB2EE9"/>
    <w:rsid w:val="00CB389A"/>
    <w:rsid w:val="00CB39A9"/>
    <w:rsid w:val="00CB3EDD"/>
    <w:rsid w:val="00CB47AC"/>
    <w:rsid w:val="00CB56E1"/>
    <w:rsid w:val="00CB6338"/>
    <w:rsid w:val="00CB73A7"/>
    <w:rsid w:val="00CB7FBA"/>
    <w:rsid w:val="00CC02E1"/>
    <w:rsid w:val="00CC036E"/>
    <w:rsid w:val="00CC21C5"/>
    <w:rsid w:val="00CC257C"/>
    <w:rsid w:val="00CC2760"/>
    <w:rsid w:val="00CC2A97"/>
    <w:rsid w:val="00CC345C"/>
    <w:rsid w:val="00CC3877"/>
    <w:rsid w:val="00CC5194"/>
    <w:rsid w:val="00CC5237"/>
    <w:rsid w:val="00CC5FFB"/>
    <w:rsid w:val="00CC6E1D"/>
    <w:rsid w:val="00CC726D"/>
    <w:rsid w:val="00CC7894"/>
    <w:rsid w:val="00CC7F6B"/>
    <w:rsid w:val="00CD0D7B"/>
    <w:rsid w:val="00CD1BAA"/>
    <w:rsid w:val="00CD1F16"/>
    <w:rsid w:val="00CD2EDF"/>
    <w:rsid w:val="00CD3357"/>
    <w:rsid w:val="00CD40E8"/>
    <w:rsid w:val="00CD4AA4"/>
    <w:rsid w:val="00CD4FE1"/>
    <w:rsid w:val="00CD53F8"/>
    <w:rsid w:val="00CD56B3"/>
    <w:rsid w:val="00CD6441"/>
    <w:rsid w:val="00CE0BC0"/>
    <w:rsid w:val="00CE3262"/>
    <w:rsid w:val="00CE33EA"/>
    <w:rsid w:val="00CE46FB"/>
    <w:rsid w:val="00CE544F"/>
    <w:rsid w:val="00CE6ED3"/>
    <w:rsid w:val="00CF4263"/>
    <w:rsid w:val="00CF45EB"/>
    <w:rsid w:val="00CF4CD6"/>
    <w:rsid w:val="00CF53C1"/>
    <w:rsid w:val="00CF5E96"/>
    <w:rsid w:val="00CF625F"/>
    <w:rsid w:val="00CF629E"/>
    <w:rsid w:val="00D0080B"/>
    <w:rsid w:val="00D0198F"/>
    <w:rsid w:val="00D01EE5"/>
    <w:rsid w:val="00D0460C"/>
    <w:rsid w:val="00D054F5"/>
    <w:rsid w:val="00D055F1"/>
    <w:rsid w:val="00D06078"/>
    <w:rsid w:val="00D0728C"/>
    <w:rsid w:val="00D07A4B"/>
    <w:rsid w:val="00D10E80"/>
    <w:rsid w:val="00D11734"/>
    <w:rsid w:val="00D1180F"/>
    <w:rsid w:val="00D13AE9"/>
    <w:rsid w:val="00D14DAF"/>
    <w:rsid w:val="00D15213"/>
    <w:rsid w:val="00D15E9F"/>
    <w:rsid w:val="00D20F30"/>
    <w:rsid w:val="00D21FB5"/>
    <w:rsid w:val="00D224FD"/>
    <w:rsid w:val="00D250CB"/>
    <w:rsid w:val="00D25E00"/>
    <w:rsid w:val="00D25F2C"/>
    <w:rsid w:val="00D26DBA"/>
    <w:rsid w:val="00D27620"/>
    <w:rsid w:val="00D2778E"/>
    <w:rsid w:val="00D27926"/>
    <w:rsid w:val="00D30C81"/>
    <w:rsid w:val="00D30FF6"/>
    <w:rsid w:val="00D31DFF"/>
    <w:rsid w:val="00D33B39"/>
    <w:rsid w:val="00D34605"/>
    <w:rsid w:val="00D34769"/>
    <w:rsid w:val="00D355A6"/>
    <w:rsid w:val="00D3574E"/>
    <w:rsid w:val="00D36094"/>
    <w:rsid w:val="00D36137"/>
    <w:rsid w:val="00D365E8"/>
    <w:rsid w:val="00D411AE"/>
    <w:rsid w:val="00D41E2A"/>
    <w:rsid w:val="00D45D5D"/>
    <w:rsid w:val="00D46B57"/>
    <w:rsid w:val="00D47E0F"/>
    <w:rsid w:val="00D47FD5"/>
    <w:rsid w:val="00D50333"/>
    <w:rsid w:val="00D51D0F"/>
    <w:rsid w:val="00D521DA"/>
    <w:rsid w:val="00D52D61"/>
    <w:rsid w:val="00D53039"/>
    <w:rsid w:val="00D53B5D"/>
    <w:rsid w:val="00D5460D"/>
    <w:rsid w:val="00D56DD1"/>
    <w:rsid w:val="00D57075"/>
    <w:rsid w:val="00D6007D"/>
    <w:rsid w:val="00D601BD"/>
    <w:rsid w:val="00D6040A"/>
    <w:rsid w:val="00D617F5"/>
    <w:rsid w:val="00D61C50"/>
    <w:rsid w:val="00D629B0"/>
    <w:rsid w:val="00D6442A"/>
    <w:rsid w:val="00D657D6"/>
    <w:rsid w:val="00D702AB"/>
    <w:rsid w:val="00D703A6"/>
    <w:rsid w:val="00D719C5"/>
    <w:rsid w:val="00D7246C"/>
    <w:rsid w:val="00D73864"/>
    <w:rsid w:val="00D74735"/>
    <w:rsid w:val="00D74EAC"/>
    <w:rsid w:val="00D76816"/>
    <w:rsid w:val="00D769E4"/>
    <w:rsid w:val="00D76A5E"/>
    <w:rsid w:val="00D77B91"/>
    <w:rsid w:val="00D80422"/>
    <w:rsid w:val="00D80458"/>
    <w:rsid w:val="00D8168B"/>
    <w:rsid w:val="00D82369"/>
    <w:rsid w:val="00D83C3B"/>
    <w:rsid w:val="00D83D54"/>
    <w:rsid w:val="00D844A6"/>
    <w:rsid w:val="00D85AA5"/>
    <w:rsid w:val="00D85C39"/>
    <w:rsid w:val="00D85F76"/>
    <w:rsid w:val="00D860AA"/>
    <w:rsid w:val="00D86EA9"/>
    <w:rsid w:val="00D90767"/>
    <w:rsid w:val="00D90EEC"/>
    <w:rsid w:val="00D913EA"/>
    <w:rsid w:val="00D91A60"/>
    <w:rsid w:val="00D9242F"/>
    <w:rsid w:val="00D94271"/>
    <w:rsid w:val="00D9431A"/>
    <w:rsid w:val="00D94D1F"/>
    <w:rsid w:val="00D9535D"/>
    <w:rsid w:val="00D956AA"/>
    <w:rsid w:val="00D9571A"/>
    <w:rsid w:val="00D9573C"/>
    <w:rsid w:val="00D95B99"/>
    <w:rsid w:val="00D95D37"/>
    <w:rsid w:val="00D96FF2"/>
    <w:rsid w:val="00D9727F"/>
    <w:rsid w:val="00D975D0"/>
    <w:rsid w:val="00D97FAF"/>
    <w:rsid w:val="00DA091A"/>
    <w:rsid w:val="00DA0F50"/>
    <w:rsid w:val="00DA1FCF"/>
    <w:rsid w:val="00DA38DE"/>
    <w:rsid w:val="00DA43C0"/>
    <w:rsid w:val="00DA491A"/>
    <w:rsid w:val="00DA4BCC"/>
    <w:rsid w:val="00DA5D79"/>
    <w:rsid w:val="00DA79C2"/>
    <w:rsid w:val="00DA7F74"/>
    <w:rsid w:val="00DB058E"/>
    <w:rsid w:val="00DB08B1"/>
    <w:rsid w:val="00DB0B1A"/>
    <w:rsid w:val="00DB0FA1"/>
    <w:rsid w:val="00DB1E86"/>
    <w:rsid w:val="00DB2208"/>
    <w:rsid w:val="00DB32B8"/>
    <w:rsid w:val="00DB38FE"/>
    <w:rsid w:val="00DB3B39"/>
    <w:rsid w:val="00DB3FFE"/>
    <w:rsid w:val="00DB5B9D"/>
    <w:rsid w:val="00DB6B57"/>
    <w:rsid w:val="00DB6ED7"/>
    <w:rsid w:val="00DB7687"/>
    <w:rsid w:val="00DB7AEC"/>
    <w:rsid w:val="00DB7B87"/>
    <w:rsid w:val="00DC00DB"/>
    <w:rsid w:val="00DC04EA"/>
    <w:rsid w:val="00DC1054"/>
    <w:rsid w:val="00DC1D24"/>
    <w:rsid w:val="00DC218A"/>
    <w:rsid w:val="00DC2AA1"/>
    <w:rsid w:val="00DC3A0C"/>
    <w:rsid w:val="00DC4477"/>
    <w:rsid w:val="00DC5262"/>
    <w:rsid w:val="00DC6113"/>
    <w:rsid w:val="00DC7728"/>
    <w:rsid w:val="00DC7EA9"/>
    <w:rsid w:val="00DD1AE2"/>
    <w:rsid w:val="00DD4666"/>
    <w:rsid w:val="00DD59DB"/>
    <w:rsid w:val="00DD6B31"/>
    <w:rsid w:val="00DD72E8"/>
    <w:rsid w:val="00DD7310"/>
    <w:rsid w:val="00DD7C23"/>
    <w:rsid w:val="00DE2233"/>
    <w:rsid w:val="00DE230B"/>
    <w:rsid w:val="00DE2332"/>
    <w:rsid w:val="00DE4213"/>
    <w:rsid w:val="00DE6091"/>
    <w:rsid w:val="00DE6A9D"/>
    <w:rsid w:val="00DF0318"/>
    <w:rsid w:val="00DF27BC"/>
    <w:rsid w:val="00DF463B"/>
    <w:rsid w:val="00DF5091"/>
    <w:rsid w:val="00DF57F3"/>
    <w:rsid w:val="00DF64C5"/>
    <w:rsid w:val="00DF78D5"/>
    <w:rsid w:val="00E0150F"/>
    <w:rsid w:val="00E01A8C"/>
    <w:rsid w:val="00E02195"/>
    <w:rsid w:val="00E035F3"/>
    <w:rsid w:val="00E03A7E"/>
    <w:rsid w:val="00E04A77"/>
    <w:rsid w:val="00E0613F"/>
    <w:rsid w:val="00E06BFC"/>
    <w:rsid w:val="00E079DD"/>
    <w:rsid w:val="00E104F0"/>
    <w:rsid w:val="00E112CA"/>
    <w:rsid w:val="00E12074"/>
    <w:rsid w:val="00E12B3E"/>
    <w:rsid w:val="00E12C5D"/>
    <w:rsid w:val="00E13029"/>
    <w:rsid w:val="00E130F3"/>
    <w:rsid w:val="00E147DC"/>
    <w:rsid w:val="00E15641"/>
    <w:rsid w:val="00E16492"/>
    <w:rsid w:val="00E16934"/>
    <w:rsid w:val="00E17B7F"/>
    <w:rsid w:val="00E24667"/>
    <w:rsid w:val="00E24BC4"/>
    <w:rsid w:val="00E25221"/>
    <w:rsid w:val="00E25291"/>
    <w:rsid w:val="00E25931"/>
    <w:rsid w:val="00E264FE"/>
    <w:rsid w:val="00E30F8D"/>
    <w:rsid w:val="00E30F8E"/>
    <w:rsid w:val="00E31315"/>
    <w:rsid w:val="00E313C9"/>
    <w:rsid w:val="00E33726"/>
    <w:rsid w:val="00E35694"/>
    <w:rsid w:val="00E35D03"/>
    <w:rsid w:val="00E36772"/>
    <w:rsid w:val="00E3743D"/>
    <w:rsid w:val="00E40584"/>
    <w:rsid w:val="00E406AF"/>
    <w:rsid w:val="00E409EE"/>
    <w:rsid w:val="00E41DFC"/>
    <w:rsid w:val="00E43DCC"/>
    <w:rsid w:val="00E44A1D"/>
    <w:rsid w:val="00E459D0"/>
    <w:rsid w:val="00E45A4D"/>
    <w:rsid w:val="00E45AC4"/>
    <w:rsid w:val="00E45BFD"/>
    <w:rsid w:val="00E50B91"/>
    <w:rsid w:val="00E51E81"/>
    <w:rsid w:val="00E530EA"/>
    <w:rsid w:val="00E53A41"/>
    <w:rsid w:val="00E54236"/>
    <w:rsid w:val="00E54445"/>
    <w:rsid w:val="00E54A89"/>
    <w:rsid w:val="00E55E95"/>
    <w:rsid w:val="00E566F1"/>
    <w:rsid w:val="00E56C4A"/>
    <w:rsid w:val="00E57265"/>
    <w:rsid w:val="00E579E7"/>
    <w:rsid w:val="00E57DC0"/>
    <w:rsid w:val="00E60ADA"/>
    <w:rsid w:val="00E61A9E"/>
    <w:rsid w:val="00E64DE7"/>
    <w:rsid w:val="00E6653F"/>
    <w:rsid w:val="00E66574"/>
    <w:rsid w:val="00E6681A"/>
    <w:rsid w:val="00E67C38"/>
    <w:rsid w:val="00E71468"/>
    <w:rsid w:val="00E7170F"/>
    <w:rsid w:val="00E71FFA"/>
    <w:rsid w:val="00E726CB"/>
    <w:rsid w:val="00E732BA"/>
    <w:rsid w:val="00E735D3"/>
    <w:rsid w:val="00E7553C"/>
    <w:rsid w:val="00E76869"/>
    <w:rsid w:val="00E76D51"/>
    <w:rsid w:val="00E77138"/>
    <w:rsid w:val="00E7768F"/>
    <w:rsid w:val="00E800E9"/>
    <w:rsid w:val="00E8323F"/>
    <w:rsid w:val="00E85132"/>
    <w:rsid w:val="00E85B26"/>
    <w:rsid w:val="00E85E39"/>
    <w:rsid w:val="00E85E7F"/>
    <w:rsid w:val="00E8650C"/>
    <w:rsid w:val="00E8695E"/>
    <w:rsid w:val="00E86C5C"/>
    <w:rsid w:val="00E9000D"/>
    <w:rsid w:val="00E90D2C"/>
    <w:rsid w:val="00E90F40"/>
    <w:rsid w:val="00E914D1"/>
    <w:rsid w:val="00E91FA3"/>
    <w:rsid w:val="00E925F3"/>
    <w:rsid w:val="00E939C4"/>
    <w:rsid w:val="00E94FFF"/>
    <w:rsid w:val="00E953BC"/>
    <w:rsid w:val="00E956C4"/>
    <w:rsid w:val="00E95CD7"/>
    <w:rsid w:val="00E97CA5"/>
    <w:rsid w:val="00EA0FCB"/>
    <w:rsid w:val="00EA11AF"/>
    <w:rsid w:val="00EA1488"/>
    <w:rsid w:val="00EA3B70"/>
    <w:rsid w:val="00EA3B96"/>
    <w:rsid w:val="00EA3C7E"/>
    <w:rsid w:val="00EA599D"/>
    <w:rsid w:val="00EA636B"/>
    <w:rsid w:val="00EA6F2B"/>
    <w:rsid w:val="00EA773E"/>
    <w:rsid w:val="00EB0623"/>
    <w:rsid w:val="00EB0872"/>
    <w:rsid w:val="00EB1740"/>
    <w:rsid w:val="00EB3106"/>
    <w:rsid w:val="00EB4B95"/>
    <w:rsid w:val="00EB5829"/>
    <w:rsid w:val="00EB68E6"/>
    <w:rsid w:val="00EB6AF3"/>
    <w:rsid w:val="00EB6D93"/>
    <w:rsid w:val="00EC1102"/>
    <w:rsid w:val="00EC142E"/>
    <w:rsid w:val="00EC1443"/>
    <w:rsid w:val="00EC2353"/>
    <w:rsid w:val="00EC2F5B"/>
    <w:rsid w:val="00EC39E3"/>
    <w:rsid w:val="00EC41E0"/>
    <w:rsid w:val="00EC6C7B"/>
    <w:rsid w:val="00EC7180"/>
    <w:rsid w:val="00ED0801"/>
    <w:rsid w:val="00ED0E9E"/>
    <w:rsid w:val="00ED1323"/>
    <w:rsid w:val="00ED13CF"/>
    <w:rsid w:val="00ED30E7"/>
    <w:rsid w:val="00ED3C2B"/>
    <w:rsid w:val="00ED4386"/>
    <w:rsid w:val="00ED45D8"/>
    <w:rsid w:val="00ED4CFE"/>
    <w:rsid w:val="00ED5CF3"/>
    <w:rsid w:val="00ED60CD"/>
    <w:rsid w:val="00ED7345"/>
    <w:rsid w:val="00ED7A0E"/>
    <w:rsid w:val="00ED7BD7"/>
    <w:rsid w:val="00EE1EF5"/>
    <w:rsid w:val="00EE5835"/>
    <w:rsid w:val="00EE5B84"/>
    <w:rsid w:val="00EE6DE5"/>
    <w:rsid w:val="00EE70C2"/>
    <w:rsid w:val="00EE72D0"/>
    <w:rsid w:val="00EE79B7"/>
    <w:rsid w:val="00EF0005"/>
    <w:rsid w:val="00EF03A5"/>
    <w:rsid w:val="00EF0540"/>
    <w:rsid w:val="00EF2B74"/>
    <w:rsid w:val="00EF2CD1"/>
    <w:rsid w:val="00EF31D0"/>
    <w:rsid w:val="00EF34F8"/>
    <w:rsid w:val="00EF3583"/>
    <w:rsid w:val="00EF3C66"/>
    <w:rsid w:val="00EF4329"/>
    <w:rsid w:val="00EF4A65"/>
    <w:rsid w:val="00EF4CF9"/>
    <w:rsid w:val="00EF6081"/>
    <w:rsid w:val="00EF64C9"/>
    <w:rsid w:val="00EF64F5"/>
    <w:rsid w:val="00EF7949"/>
    <w:rsid w:val="00F00E65"/>
    <w:rsid w:val="00F01054"/>
    <w:rsid w:val="00F02947"/>
    <w:rsid w:val="00F02A51"/>
    <w:rsid w:val="00F037A2"/>
    <w:rsid w:val="00F04AC0"/>
    <w:rsid w:val="00F05E82"/>
    <w:rsid w:val="00F06154"/>
    <w:rsid w:val="00F0690B"/>
    <w:rsid w:val="00F07E33"/>
    <w:rsid w:val="00F10D67"/>
    <w:rsid w:val="00F119E4"/>
    <w:rsid w:val="00F11EFE"/>
    <w:rsid w:val="00F14CA7"/>
    <w:rsid w:val="00F17116"/>
    <w:rsid w:val="00F17C69"/>
    <w:rsid w:val="00F200D2"/>
    <w:rsid w:val="00F20C53"/>
    <w:rsid w:val="00F20CCF"/>
    <w:rsid w:val="00F21054"/>
    <w:rsid w:val="00F21D80"/>
    <w:rsid w:val="00F243BD"/>
    <w:rsid w:val="00F24514"/>
    <w:rsid w:val="00F245B0"/>
    <w:rsid w:val="00F26D6C"/>
    <w:rsid w:val="00F30B57"/>
    <w:rsid w:val="00F30FF0"/>
    <w:rsid w:val="00F3133E"/>
    <w:rsid w:val="00F321AC"/>
    <w:rsid w:val="00F32D89"/>
    <w:rsid w:val="00F33F79"/>
    <w:rsid w:val="00F34867"/>
    <w:rsid w:val="00F354F5"/>
    <w:rsid w:val="00F3682B"/>
    <w:rsid w:val="00F40B89"/>
    <w:rsid w:val="00F41A0E"/>
    <w:rsid w:val="00F42065"/>
    <w:rsid w:val="00F426CE"/>
    <w:rsid w:val="00F42973"/>
    <w:rsid w:val="00F42B1C"/>
    <w:rsid w:val="00F4331E"/>
    <w:rsid w:val="00F434A3"/>
    <w:rsid w:val="00F44A65"/>
    <w:rsid w:val="00F44D3A"/>
    <w:rsid w:val="00F45ECB"/>
    <w:rsid w:val="00F50695"/>
    <w:rsid w:val="00F5090A"/>
    <w:rsid w:val="00F513D1"/>
    <w:rsid w:val="00F51580"/>
    <w:rsid w:val="00F53B52"/>
    <w:rsid w:val="00F53BDD"/>
    <w:rsid w:val="00F54D0A"/>
    <w:rsid w:val="00F553A6"/>
    <w:rsid w:val="00F5566C"/>
    <w:rsid w:val="00F55AC6"/>
    <w:rsid w:val="00F55D21"/>
    <w:rsid w:val="00F55D6D"/>
    <w:rsid w:val="00F55F90"/>
    <w:rsid w:val="00F608EF"/>
    <w:rsid w:val="00F6110E"/>
    <w:rsid w:val="00F614BB"/>
    <w:rsid w:val="00F61602"/>
    <w:rsid w:val="00F61EB6"/>
    <w:rsid w:val="00F6205B"/>
    <w:rsid w:val="00F623ED"/>
    <w:rsid w:val="00F62BC3"/>
    <w:rsid w:val="00F6399E"/>
    <w:rsid w:val="00F64652"/>
    <w:rsid w:val="00F64C8C"/>
    <w:rsid w:val="00F64FF6"/>
    <w:rsid w:val="00F65453"/>
    <w:rsid w:val="00F65A03"/>
    <w:rsid w:val="00F65EF1"/>
    <w:rsid w:val="00F7042E"/>
    <w:rsid w:val="00F70441"/>
    <w:rsid w:val="00F71E0E"/>
    <w:rsid w:val="00F721F4"/>
    <w:rsid w:val="00F7248E"/>
    <w:rsid w:val="00F7627A"/>
    <w:rsid w:val="00F7708F"/>
    <w:rsid w:val="00F777CF"/>
    <w:rsid w:val="00F77E62"/>
    <w:rsid w:val="00F8070E"/>
    <w:rsid w:val="00F812F9"/>
    <w:rsid w:val="00F81E78"/>
    <w:rsid w:val="00F8300F"/>
    <w:rsid w:val="00F840D4"/>
    <w:rsid w:val="00F8495A"/>
    <w:rsid w:val="00F85303"/>
    <w:rsid w:val="00F85A6E"/>
    <w:rsid w:val="00F87269"/>
    <w:rsid w:val="00F90517"/>
    <w:rsid w:val="00F90918"/>
    <w:rsid w:val="00F9180C"/>
    <w:rsid w:val="00F91A50"/>
    <w:rsid w:val="00F92A4B"/>
    <w:rsid w:val="00F93015"/>
    <w:rsid w:val="00F932B6"/>
    <w:rsid w:val="00F93587"/>
    <w:rsid w:val="00F9458F"/>
    <w:rsid w:val="00F953EC"/>
    <w:rsid w:val="00F970B0"/>
    <w:rsid w:val="00F9741B"/>
    <w:rsid w:val="00FA073A"/>
    <w:rsid w:val="00FA07F6"/>
    <w:rsid w:val="00FA081A"/>
    <w:rsid w:val="00FA159E"/>
    <w:rsid w:val="00FA185C"/>
    <w:rsid w:val="00FA249D"/>
    <w:rsid w:val="00FA38FD"/>
    <w:rsid w:val="00FA3CBF"/>
    <w:rsid w:val="00FA55F3"/>
    <w:rsid w:val="00FA605C"/>
    <w:rsid w:val="00FA6630"/>
    <w:rsid w:val="00FA7B34"/>
    <w:rsid w:val="00FB047C"/>
    <w:rsid w:val="00FB09B3"/>
    <w:rsid w:val="00FB1057"/>
    <w:rsid w:val="00FB1725"/>
    <w:rsid w:val="00FB24E4"/>
    <w:rsid w:val="00FB26C3"/>
    <w:rsid w:val="00FB35AA"/>
    <w:rsid w:val="00FB3764"/>
    <w:rsid w:val="00FB3FFA"/>
    <w:rsid w:val="00FB4E8A"/>
    <w:rsid w:val="00FB693B"/>
    <w:rsid w:val="00FC067A"/>
    <w:rsid w:val="00FC40C5"/>
    <w:rsid w:val="00FC4107"/>
    <w:rsid w:val="00FC5930"/>
    <w:rsid w:val="00FC5C50"/>
    <w:rsid w:val="00FC62AC"/>
    <w:rsid w:val="00FC69D7"/>
    <w:rsid w:val="00FC6B19"/>
    <w:rsid w:val="00FC7DED"/>
    <w:rsid w:val="00FD0242"/>
    <w:rsid w:val="00FD0DBE"/>
    <w:rsid w:val="00FD129F"/>
    <w:rsid w:val="00FD2B0E"/>
    <w:rsid w:val="00FD3F98"/>
    <w:rsid w:val="00FD5EC8"/>
    <w:rsid w:val="00FD66B6"/>
    <w:rsid w:val="00FD679F"/>
    <w:rsid w:val="00FD7A65"/>
    <w:rsid w:val="00FE0F0E"/>
    <w:rsid w:val="00FE0F20"/>
    <w:rsid w:val="00FE1039"/>
    <w:rsid w:val="00FE163B"/>
    <w:rsid w:val="00FE1BBF"/>
    <w:rsid w:val="00FE227A"/>
    <w:rsid w:val="00FE27F6"/>
    <w:rsid w:val="00FE4033"/>
    <w:rsid w:val="00FE51A2"/>
    <w:rsid w:val="00FE6097"/>
    <w:rsid w:val="00FE7265"/>
    <w:rsid w:val="00FE72D3"/>
    <w:rsid w:val="00FF0825"/>
    <w:rsid w:val="00FF0DC4"/>
    <w:rsid w:val="00FF3ED7"/>
    <w:rsid w:val="00FF55A9"/>
    <w:rsid w:val="00FF5ADF"/>
    <w:rsid w:val="00FF6C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rFonts w:cs="Arial Unicode MS"/>
      <w:color w:val="000000"/>
      <w:sz w:val="24"/>
      <w:szCs w:val="24"/>
      <w:u w:color="000000"/>
    </w:rPr>
  </w:style>
  <w:style w:type="paragraph" w:styleId="14">
    <w:name w:val="heading 1"/>
    <w:basedOn w:val="a"/>
    <w:next w:val="a"/>
    <w:link w:val="15"/>
    <w:uiPriority w:val="9"/>
    <w:qFormat/>
    <w:rsid w:val="002B2DD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FE163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link w:val="31"/>
    <w:pPr>
      <w:spacing w:before="100" w:after="100"/>
      <w:outlineLvl w:val="2"/>
    </w:pPr>
    <w:rPr>
      <w:rFonts w:cs="Arial Unicode MS"/>
      <w:b/>
      <w:bCs/>
      <w:color w:val="000000"/>
      <w:sz w:val="27"/>
      <w:szCs w:val="27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Верхн./нижн. кол.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footer"/>
    <w:pPr>
      <w:tabs>
        <w:tab w:val="center" w:pos="4677"/>
        <w:tab w:val="right" w:pos="9355"/>
      </w:tabs>
    </w:pPr>
    <w:rPr>
      <w:rFonts w:cs="Arial Unicode MS"/>
      <w:color w:val="000000"/>
      <w:sz w:val="24"/>
      <w:szCs w:val="24"/>
      <w:u w:color="000000"/>
    </w:rPr>
  </w:style>
  <w:style w:type="paragraph" w:styleId="16">
    <w:name w:val="toc 1"/>
    <w:next w:val="a"/>
    <w:pPr>
      <w:tabs>
        <w:tab w:val="left" w:pos="4110"/>
      </w:tabs>
      <w:spacing w:before="120" w:after="120"/>
      <w:ind w:firstLine="567"/>
      <w:jc w:val="center"/>
    </w:pPr>
    <w:rPr>
      <w:rFonts w:cs="Arial Unicode MS"/>
      <w:b/>
      <w:bCs/>
      <w:color w:val="000000"/>
      <w:sz w:val="32"/>
      <w:szCs w:val="32"/>
      <w:u w:color="000000"/>
    </w:rPr>
  </w:style>
  <w:style w:type="numbering" w:customStyle="1" w:styleId="1">
    <w:name w:val="Импортированный стиль 1"/>
    <w:pPr>
      <w:numPr>
        <w:numId w:val="1"/>
      </w:numPr>
    </w:pPr>
  </w:style>
  <w:style w:type="numbering" w:customStyle="1" w:styleId="2">
    <w:name w:val="Импортированный стиль 2"/>
    <w:pPr>
      <w:numPr>
        <w:numId w:val="2"/>
      </w:numPr>
    </w:pPr>
  </w:style>
  <w:style w:type="paragraph" w:styleId="a6">
    <w:name w:val="List Paragraph"/>
    <w:link w:val="a7"/>
    <w:uiPriority w:val="34"/>
    <w:qFormat/>
    <w:pPr>
      <w:spacing w:after="200" w:line="276" w:lineRule="auto"/>
      <w:ind w:left="720"/>
      <w:jc w:val="center"/>
    </w:pPr>
    <w:rPr>
      <w:rFonts w:cs="Arial Unicode MS"/>
      <w:color w:val="000000"/>
      <w:sz w:val="28"/>
      <w:szCs w:val="28"/>
      <w:u w:color="000000"/>
    </w:rPr>
  </w:style>
  <w:style w:type="paragraph" w:styleId="a8">
    <w:name w:val="Block Text"/>
    <w:pPr>
      <w:ind w:left="57" w:firstLine="567"/>
      <w:jc w:val="both"/>
    </w:pPr>
    <w:rPr>
      <w:rFonts w:cs="Arial Unicode MS"/>
      <w:color w:val="000000"/>
      <w:sz w:val="28"/>
      <w:szCs w:val="28"/>
      <w:u w:color="000000"/>
    </w:rPr>
  </w:style>
  <w:style w:type="paragraph" w:customStyle="1" w:styleId="A9">
    <w:name w:val="Основной текст A"/>
    <w:pPr>
      <w:spacing w:after="120"/>
    </w:pPr>
    <w:rPr>
      <w:rFonts w:eastAsia="Times New Roman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aa">
    <w:name w:val="No Spacing"/>
    <w:link w:val="ab"/>
    <w:uiPriority w:val="1"/>
    <w:qFormat/>
    <w:rPr>
      <w:rFonts w:ascii="Calibri" w:hAnsi="Calibri" w:cs="Arial Unicode MS"/>
      <w:color w:val="000000"/>
      <w:sz w:val="22"/>
      <w:szCs w:val="22"/>
      <w:u w:color="000000"/>
    </w:rPr>
  </w:style>
  <w:style w:type="paragraph" w:customStyle="1" w:styleId="ConsPlusCell">
    <w:name w:val="ConsPlusCell"/>
    <w:pPr>
      <w:widowControl w:val="0"/>
    </w:pPr>
    <w:rPr>
      <w:rFonts w:ascii="Arial" w:hAnsi="Arial" w:cs="Arial Unicode MS"/>
      <w:color w:val="000000"/>
      <w:u w:color="000000"/>
    </w:rPr>
  </w:style>
  <w:style w:type="character" w:customStyle="1" w:styleId="ac">
    <w:name w:val="Нет"/>
  </w:style>
  <w:style w:type="character" w:customStyle="1" w:styleId="Hyperlink0">
    <w:name w:val="Hyperlink.0"/>
    <w:basedOn w:val="ac"/>
    <w:rPr>
      <w:rFonts w:ascii="Times New Roman" w:eastAsia="Times New Roman" w:hAnsi="Times New Roman" w:cs="Times New Roman"/>
      <w:outline w:val="0"/>
      <w:color w:val="2461C2"/>
      <w:sz w:val="24"/>
      <w:szCs w:val="24"/>
      <w:u w:val="single" w:color="2461C2"/>
    </w:rPr>
  </w:style>
  <w:style w:type="numbering" w:customStyle="1" w:styleId="3">
    <w:name w:val="Импортированный стиль 3"/>
    <w:pPr>
      <w:numPr>
        <w:numId w:val="3"/>
      </w:numPr>
    </w:pPr>
  </w:style>
  <w:style w:type="numbering" w:customStyle="1" w:styleId="4">
    <w:name w:val="Импортированный стиль 4"/>
    <w:pPr>
      <w:numPr>
        <w:numId w:val="4"/>
      </w:numPr>
    </w:pPr>
  </w:style>
  <w:style w:type="numbering" w:customStyle="1" w:styleId="5">
    <w:name w:val="Импортированный стиль 5"/>
    <w:pPr>
      <w:numPr>
        <w:numId w:val="5"/>
      </w:numPr>
    </w:pPr>
  </w:style>
  <w:style w:type="numbering" w:customStyle="1" w:styleId="6">
    <w:name w:val="Импортированный стиль 6"/>
    <w:pPr>
      <w:numPr>
        <w:numId w:val="6"/>
      </w:numPr>
    </w:pPr>
  </w:style>
  <w:style w:type="numbering" w:customStyle="1" w:styleId="7">
    <w:name w:val="Импортированный стиль 7"/>
    <w:pPr>
      <w:numPr>
        <w:numId w:val="7"/>
      </w:numPr>
    </w:pPr>
  </w:style>
  <w:style w:type="paragraph" w:styleId="ad">
    <w:name w:val="Body Text Indent"/>
    <w:pPr>
      <w:spacing w:after="120"/>
      <w:ind w:left="283"/>
    </w:pPr>
    <w:rPr>
      <w:rFonts w:cs="Arial Unicode MS"/>
      <w:color w:val="000000"/>
      <w:sz w:val="24"/>
      <w:szCs w:val="24"/>
      <w:u w:color="000000"/>
    </w:rPr>
  </w:style>
  <w:style w:type="paragraph" w:customStyle="1" w:styleId="40">
    <w:name w:val="Основной текст4"/>
    <w:pPr>
      <w:shd w:val="clear" w:color="auto" w:fill="FFFFFF"/>
      <w:spacing w:before="240" w:line="278" w:lineRule="exact"/>
      <w:ind w:firstLine="700"/>
      <w:jc w:val="both"/>
    </w:pPr>
    <w:rPr>
      <w:rFonts w:cs="Arial Unicode MS"/>
      <w:color w:val="000000"/>
      <w:u w:color="000000"/>
    </w:rPr>
  </w:style>
  <w:style w:type="numbering" w:customStyle="1" w:styleId="8">
    <w:name w:val="Импортированный стиль 8"/>
    <w:pPr>
      <w:numPr>
        <w:numId w:val="8"/>
      </w:numPr>
    </w:pPr>
  </w:style>
  <w:style w:type="paragraph" w:customStyle="1" w:styleId="Style7">
    <w:name w:val="Style7"/>
    <w:pPr>
      <w:widowControl w:val="0"/>
      <w:suppressAutoHyphens/>
      <w:spacing w:line="264" w:lineRule="exact"/>
    </w:pPr>
    <w:rPr>
      <w:rFonts w:cs="Arial Unicode MS"/>
      <w:color w:val="000000"/>
      <w:kern w:val="3"/>
      <w:sz w:val="24"/>
      <w:szCs w:val="24"/>
      <w:u w:color="000000"/>
    </w:rPr>
  </w:style>
  <w:style w:type="paragraph" w:styleId="ae">
    <w:name w:val="Plain Text"/>
    <w:link w:val="af"/>
    <w:uiPriority w:val="99"/>
    <w:rPr>
      <w:rFonts w:ascii="Calibri" w:hAnsi="Calibri" w:cs="Arial Unicode MS"/>
      <w:color w:val="000000"/>
      <w:sz w:val="22"/>
      <w:szCs w:val="22"/>
      <w:u w:color="000000"/>
    </w:rPr>
  </w:style>
  <w:style w:type="paragraph" w:styleId="22">
    <w:name w:val="Body Text 2"/>
    <w:pPr>
      <w:jc w:val="center"/>
    </w:pPr>
    <w:rPr>
      <w:rFonts w:cs="Arial Unicode MS"/>
      <w:b/>
      <w:bCs/>
      <w:color w:val="000000"/>
      <w:sz w:val="28"/>
      <w:szCs w:val="28"/>
      <w:u w:color="000000"/>
    </w:rPr>
  </w:style>
  <w:style w:type="paragraph" w:styleId="af0">
    <w:name w:val="Normal (Web)"/>
    <w:uiPriority w:val="99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paragraph" w:customStyle="1" w:styleId="Standard">
    <w:name w:val="Standard"/>
    <w:pPr>
      <w:widowControl w:val="0"/>
      <w:suppressAutoHyphens/>
    </w:pPr>
    <w:rPr>
      <w:rFonts w:cs="Arial Unicode MS"/>
      <w:color w:val="000000"/>
      <w:kern w:val="3"/>
      <w:sz w:val="24"/>
      <w:szCs w:val="24"/>
      <w:u w:color="000000"/>
    </w:rPr>
  </w:style>
  <w:style w:type="numbering" w:customStyle="1" w:styleId="9">
    <w:name w:val="Импортированный стиль 9"/>
    <w:pPr>
      <w:numPr>
        <w:numId w:val="9"/>
      </w:numPr>
    </w:pPr>
  </w:style>
  <w:style w:type="paragraph" w:customStyle="1" w:styleId="gmail-msolistparagraph">
    <w:name w:val="gmail-msolistparagraph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numbering" w:customStyle="1" w:styleId="10">
    <w:name w:val="Импортированный стиль 10"/>
    <w:pPr>
      <w:numPr>
        <w:numId w:val="13"/>
      </w:numPr>
    </w:pPr>
  </w:style>
  <w:style w:type="numbering" w:customStyle="1" w:styleId="11">
    <w:name w:val="Импортированный стиль 11"/>
    <w:pPr>
      <w:numPr>
        <w:numId w:val="14"/>
      </w:numPr>
    </w:pPr>
  </w:style>
  <w:style w:type="numbering" w:customStyle="1" w:styleId="12">
    <w:name w:val="Импортированный стиль 12"/>
    <w:pPr>
      <w:numPr>
        <w:numId w:val="15"/>
      </w:numPr>
    </w:pPr>
  </w:style>
  <w:style w:type="paragraph" w:customStyle="1" w:styleId="ConsPlusTitle">
    <w:name w:val="ConsPlusTitle"/>
    <w:pPr>
      <w:widowControl w:val="0"/>
    </w:pPr>
    <w:rPr>
      <w:rFonts w:ascii="Arial" w:hAnsi="Arial" w:cs="Arial Unicode MS"/>
      <w:b/>
      <w:bCs/>
      <w:color w:val="000000"/>
      <w:u w:color="000000"/>
    </w:rPr>
  </w:style>
  <w:style w:type="paragraph" w:styleId="af1">
    <w:name w:val="header"/>
    <w:link w:val="af2"/>
    <w:pPr>
      <w:tabs>
        <w:tab w:val="center" w:pos="4153"/>
        <w:tab w:val="right" w:pos="8306"/>
      </w:tabs>
    </w:pPr>
    <w:rPr>
      <w:rFonts w:cs="Arial Unicode MS"/>
      <w:color w:val="000000"/>
      <w:sz w:val="24"/>
      <w:szCs w:val="24"/>
      <w:u w:color="000000"/>
    </w:rPr>
  </w:style>
  <w:style w:type="character" w:customStyle="1" w:styleId="Hyperlink1">
    <w:name w:val="Hyperlink.1"/>
    <w:basedOn w:val="ac"/>
  </w:style>
  <w:style w:type="numbering" w:customStyle="1" w:styleId="13">
    <w:name w:val="Импортированный стиль 13"/>
    <w:pPr>
      <w:numPr>
        <w:numId w:val="16"/>
      </w:numPr>
    </w:pPr>
  </w:style>
  <w:style w:type="paragraph" w:styleId="HTML">
    <w:name w:val="HTML Preformatted"/>
    <w:link w:val="HTML0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Arial Unicode MS"/>
      <w:color w:val="000000"/>
      <w:u w:color="000000"/>
    </w:rPr>
  </w:style>
  <w:style w:type="paragraph" w:styleId="af3">
    <w:name w:val="Balloon Text"/>
    <w:basedOn w:val="a"/>
    <w:link w:val="af4"/>
    <w:uiPriority w:val="99"/>
    <w:semiHidden/>
    <w:unhideWhenUsed/>
    <w:rsid w:val="00E45A4D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E45A4D"/>
    <w:rPr>
      <w:rFonts w:ascii="Tahoma" w:hAnsi="Tahoma" w:cs="Tahoma"/>
      <w:color w:val="000000"/>
      <w:sz w:val="16"/>
      <w:szCs w:val="16"/>
      <w:u w:color="000000"/>
    </w:rPr>
  </w:style>
  <w:style w:type="character" w:customStyle="1" w:styleId="af">
    <w:name w:val="Текст Знак"/>
    <w:link w:val="ae"/>
    <w:uiPriority w:val="99"/>
    <w:qFormat/>
    <w:rsid w:val="00427522"/>
    <w:rPr>
      <w:rFonts w:ascii="Calibri" w:hAnsi="Calibri" w:cs="Arial Unicode MS"/>
      <w:color w:val="000000"/>
      <w:sz w:val="22"/>
      <w:szCs w:val="22"/>
      <w:u w:color="000000"/>
    </w:rPr>
  </w:style>
  <w:style w:type="character" w:customStyle="1" w:styleId="15">
    <w:name w:val="Заголовок 1 Знак"/>
    <w:basedOn w:val="a0"/>
    <w:link w:val="14"/>
    <w:uiPriority w:val="9"/>
    <w:rsid w:val="002B2D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u w:color="000000"/>
    </w:rPr>
  </w:style>
  <w:style w:type="paragraph" w:customStyle="1" w:styleId="af5">
    <w:name w:val="[Основной абзац]"/>
    <w:basedOn w:val="a"/>
    <w:rsid w:val="005F180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autoSpaceDE w:val="0"/>
      <w:spacing w:line="288" w:lineRule="auto"/>
    </w:pPr>
    <w:rPr>
      <w:rFonts w:ascii="MinionPro-Regular" w:eastAsia="MinionPro-Regular" w:hAnsi="MinionPro-Regular" w:cs="MinionPro-Regular"/>
      <w:kern w:val="2"/>
      <w:bdr w:val="none" w:sz="0" w:space="0" w:color="auto"/>
      <w:lang w:eastAsia="hi-IN" w:bidi="hi-IN"/>
    </w:rPr>
  </w:style>
  <w:style w:type="paragraph" w:customStyle="1" w:styleId="17">
    <w:name w:val="Обычный1"/>
    <w:rsid w:val="00542A5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Arial" w:eastAsia="Times New Roman" w:hAnsi="Arial"/>
      <w:sz w:val="24"/>
      <w:bdr w:val="none" w:sz="0" w:space="0" w:color="auto"/>
    </w:rPr>
  </w:style>
  <w:style w:type="character" w:customStyle="1" w:styleId="31">
    <w:name w:val="Заголовок 3 Знак"/>
    <w:basedOn w:val="a0"/>
    <w:link w:val="30"/>
    <w:rsid w:val="00862828"/>
    <w:rPr>
      <w:rFonts w:cs="Arial Unicode MS"/>
      <w:b/>
      <w:bCs/>
      <w:color w:val="000000"/>
      <w:sz w:val="27"/>
      <w:szCs w:val="27"/>
      <w:u w:color="000000"/>
    </w:rPr>
  </w:style>
  <w:style w:type="paragraph" w:customStyle="1" w:styleId="s48mrcssattr">
    <w:name w:val="s48_mr_css_attr"/>
    <w:basedOn w:val="a"/>
    <w:rsid w:val="00C365B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cs="Times New Roman"/>
      <w:color w:val="auto"/>
      <w:bdr w:val="none" w:sz="0" w:space="0" w:color="auto"/>
    </w:rPr>
  </w:style>
  <w:style w:type="character" w:customStyle="1" w:styleId="s45mrcssattr">
    <w:name w:val="s45_mr_css_attr"/>
    <w:basedOn w:val="a0"/>
    <w:qFormat/>
    <w:rsid w:val="00C365B7"/>
  </w:style>
  <w:style w:type="character" w:customStyle="1" w:styleId="af2">
    <w:name w:val="Верхний колонтитул Знак"/>
    <w:basedOn w:val="a0"/>
    <w:link w:val="af1"/>
    <w:rsid w:val="00DC7EA9"/>
    <w:rPr>
      <w:rFonts w:cs="Arial Unicode MS"/>
      <w:color w:val="000000"/>
      <w:sz w:val="24"/>
      <w:szCs w:val="24"/>
      <w:u w:color="000000"/>
    </w:rPr>
  </w:style>
  <w:style w:type="paragraph" w:customStyle="1" w:styleId="xmsonormal">
    <w:name w:val="x_msonormal"/>
    <w:basedOn w:val="a"/>
    <w:rsid w:val="00F243B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Theme="minorHAnsi" w:hAnsi="Calibri" w:cs="Times New Roman"/>
      <w:color w:val="auto"/>
      <w:sz w:val="22"/>
      <w:szCs w:val="22"/>
      <w:bdr w:val="none" w:sz="0" w:space="0" w:color="auto"/>
    </w:rPr>
  </w:style>
  <w:style w:type="character" w:customStyle="1" w:styleId="news-date-time">
    <w:name w:val="news-date-time"/>
    <w:basedOn w:val="a0"/>
    <w:rsid w:val="00412306"/>
  </w:style>
  <w:style w:type="character" w:styleId="af6">
    <w:name w:val="Strong"/>
    <w:basedOn w:val="a0"/>
    <w:qFormat/>
    <w:rsid w:val="00CA1C56"/>
    <w:rPr>
      <w:b/>
      <w:bCs/>
    </w:rPr>
  </w:style>
  <w:style w:type="character" w:customStyle="1" w:styleId="a7">
    <w:name w:val="Абзац списка Знак"/>
    <w:link w:val="a6"/>
    <w:uiPriority w:val="34"/>
    <w:locked/>
    <w:rsid w:val="00D31DFF"/>
    <w:rPr>
      <w:rFonts w:cs="Arial Unicode MS"/>
      <w:color w:val="000000"/>
      <w:sz w:val="28"/>
      <w:szCs w:val="28"/>
      <w:u w:color="000000"/>
    </w:rPr>
  </w:style>
  <w:style w:type="paragraph" w:customStyle="1" w:styleId="210">
    <w:name w:val="Основной текст 21"/>
    <w:basedOn w:val="a"/>
    <w:rsid w:val="006277D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2160"/>
      </w:tabs>
      <w:suppressAutoHyphens/>
      <w:ind w:firstLine="709"/>
      <w:jc w:val="both"/>
    </w:pPr>
    <w:rPr>
      <w:rFonts w:ascii="Times New Roman CYR" w:eastAsia="Times New Roman" w:hAnsi="Times New Roman CYR" w:cs="Calibri"/>
      <w:color w:val="auto"/>
      <w:szCs w:val="20"/>
      <w:bdr w:val="none" w:sz="0" w:space="0" w:color="auto"/>
      <w:lang w:eastAsia="ar-SA"/>
    </w:rPr>
  </w:style>
  <w:style w:type="character" w:styleId="af7">
    <w:name w:val="Emphasis"/>
    <w:basedOn w:val="a0"/>
    <w:uiPriority w:val="20"/>
    <w:qFormat/>
    <w:rsid w:val="00B95093"/>
    <w:rPr>
      <w:i/>
      <w:iCs/>
    </w:rPr>
  </w:style>
  <w:style w:type="character" w:customStyle="1" w:styleId="HTML0">
    <w:name w:val="Стандартный HTML Знак"/>
    <w:basedOn w:val="a0"/>
    <w:link w:val="HTML"/>
    <w:uiPriority w:val="99"/>
    <w:rsid w:val="00136616"/>
    <w:rPr>
      <w:rFonts w:ascii="Courier New" w:hAnsi="Courier New" w:cs="Arial Unicode MS"/>
      <w:color w:val="000000"/>
      <w:u w:color="000000"/>
    </w:rPr>
  </w:style>
  <w:style w:type="paragraph" w:customStyle="1" w:styleId="p1">
    <w:name w:val="p1"/>
    <w:basedOn w:val="a"/>
    <w:rsid w:val="004538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cs="Times New Roman"/>
      <w:color w:val="auto"/>
      <w:bdr w:val="none" w:sz="0" w:space="0" w:color="auto"/>
    </w:rPr>
  </w:style>
  <w:style w:type="paragraph" w:customStyle="1" w:styleId="TableContents">
    <w:name w:val="Table Contents"/>
    <w:basedOn w:val="a"/>
    <w:rsid w:val="00D27620"/>
    <w:pPr>
      <w:widowControl w:val="0"/>
      <w:suppressLineNumber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autoSpaceDN w:val="0"/>
      <w:textAlignment w:val="baseline"/>
    </w:pPr>
    <w:rPr>
      <w:rFonts w:ascii="Arial" w:hAnsi="Arial" w:cs="Tahoma"/>
      <w:color w:val="auto"/>
      <w:kern w:val="3"/>
      <w:sz w:val="21"/>
      <w:bdr w:val="none" w:sz="0" w:space="0" w:color="auto"/>
    </w:rPr>
  </w:style>
  <w:style w:type="character" w:customStyle="1" w:styleId="21">
    <w:name w:val="Заголовок 2 Знак"/>
    <w:basedOn w:val="a0"/>
    <w:link w:val="20"/>
    <w:uiPriority w:val="9"/>
    <w:semiHidden/>
    <w:rsid w:val="00FE16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u w:color="000000"/>
    </w:rPr>
  </w:style>
  <w:style w:type="character" w:customStyle="1" w:styleId="ab">
    <w:name w:val="Без интервала Знак"/>
    <w:link w:val="aa"/>
    <w:uiPriority w:val="1"/>
    <w:locked/>
    <w:rsid w:val="00870EEA"/>
    <w:rPr>
      <w:rFonts w:ascii="Calibri" w:hAnsi="Calibri" w:cs="Arial Unicode MS"/>
      <w:color w:val="000000"/>
      <w:sz w:val="22"/>
      <w:szCs w:val="22"/>
      <w:u w:color="000000"/>
    </w:rPr>
  </w:style>
  <w:style w:type="paragraph" w:customStyle="1" w:styleId="32">
    <w:name w:val="Название объекта3"/>
    <w:basedOn w:val="a"/>
    <w:rsid w:val="00A1024C"/>
    <w:pPr>
      <w:suppressLineNumber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before="120" w:after="120"/>
    </w:pPr>
    <w:rPr>
      <w:rFonts w:eastAsia="Times New Roman" w:cs="Lohit Devanagari"/>
      <w:i/>
      <w:iCs/>
      <w:color w:val="auto"/>
      <w:bdr w:val="none" w:sz="0" w:space="0" w:color="auto"/>
      <w:lang w:eastAsia="zh-CN"/>
    </w:rPr>
  </w:style>
  <w:style w:type="paragraph" w:customStyle="1" w:styleId="mrcssattr">
    <w:name w:val="_mr_css_attr"/>
    <w:basedOn w:val="a"/>
    <w:rsid w:val="00B465F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Theme="minorHAnsi" w:cs="Times New Roman"/>
      <w:color w:val="auto"/>
      <w:bdr w:val="none" w:sz="0" w:space="0" w:color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rFonts w:cs="Arial Unicode MS"/>
      <w:color w:val="000000"/>
      <w:sz w:val="24"/>
      <w:szCs w:val="24"/>
      <w:u w:color="000000"/>
    </w:rPr>
  </w:style>
  <w:style w:type="paragraph" w:styleId="14">
    <w:name w:val="heading 1"/>
    <w:basedOn w:val="a"/>
    <w:next w:val="a"/>
    <w:link w:val="15"/>
    <w:uiPriority w:val="9"/>
    <w:qFormat/>
    <w:rsid w:val="002B2DD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FE163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link w:val="31"/>
    <w:pPr>
      <w:spacing w:before="100" w:after="100"/>
      <w:outlineLvl w:val="2"/>
    </w:pPr>
    <w:rPr>
      <w:rFonts w:cs="Arial Unicode MS"/>
      <w:b/>
      <w:bCs/>
      <w:color w:val="000000"/>
      <w:sz w:val="27"/>
      <w:szCs w:val="27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Верхн./нижн. кол.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footer"/>
    <w:pPr>
      <w:tabs>
        <w:tab w:val="center" w:pos="4677"/>
        <w:tab w:val="right" w:pos="9355"/>
      </w:tabs>
    </w:pPr>
    <w:rPr>
      <w:rFonts w:cs="Arial Unicode MS"/>
      <w:color w:val="000000"/>
      <w:sz w:val="24"/>
      <w:szCs w:val="24"/>
      <w:u w:color="000000"/>
    </w:rPr>
  </w:style>
  <w:style w:type="paragraph" w:styleId="16">
    <w:name w:val="toc 1"/>
    <w:next w:val="a"/>
    <w:pPr>
      <w:tabs>
        <w:tab w:val="left" w:pos="4110"/>
      </w:tabs>
      <w:spacing w:before="120" w:after="120"/>
      <w:ind w:firstLine="567"/>
      <w:jc w:val="center"/>
    </w:pPr>
    <w:rPr>
      <w:rFonts w:cs="Arial Unicode MS"/>
      <w:b/>
      <w:bCs/>
      <w:color w:val="000000"/>
      <w:sz w:val="32"/>
      <w:szCs w:val="32"/>
      <w:u w:color="000000"/>
    </w:rPr>
  </w:style>
  <w:style w:type="numbering" w:customStyle="1" w:styleId="1">
    <w:name w:val="Импортированный стиль 1"/>
    <w:pPr>
      <w:numPr>
        <w:numId w:val="1"/>
      </w:numPr>
    </w:pPr>
  </w:style>
  <w:style w:type="numbering" w:customStyle="1" w:styleId="2">
    <w:name w:val="Импортированный стиль 2"/>
    <w:pPr>
      <w:numPr>
        <w:numId w:val="2"/>
      </w:numPr>
    </w:pPr>
  </w:style>
  <w:style w:type="paragraph" w:styleId="a6">
    <w:name w:val="List Paragraph"/>
    <w:link w:val="a7"/>
    <w:uiPriority w:val="34"/>
    <w:qFormat/>
    <w:pPr>
      <w:spacing w:after="200" w:line="276" w:lineRule="auto"/>
      <w:ind w:left="720"/>
      <w:jc w:val="center"/>
    </w:pPr>
    <w:rPr>
      <w:rFonts w:cs="Arial Unicode MS"/>
      <w:color w:val="000000"/>
      <w:sz w:val="28"/>
      <w:szCs w:val="28"/>
      <w:u w:color="000000"/>
    </w:rPr>
  </w:style>
  <w:style w:type="paragraph" w:styleId="a8">
    <w:name w:val="Block Text"/>
    <w:pPr>
      <w:ind w:left="57" w:firstLine="567"/>
      <w:jc w:val="both"/>
    </w:pPr>
    <w:rPr>
      <w:rFonts w:cs="Arial Unicode MS"/>
      <w:color w:val="000000"/>
      <w:sz w:val="28"/>
      <w:szCs w:val="28"/>
      <w:u w:color="000000"/>
    </w:rPr>
  </w:style>
  <w:style w:type="paragraph" w:customStyle="1" w:styleId="A9">
    <w:name w:val="Основной текст A"/>
    <w:pPr>
      <w:spacing w:after="120"/>
    </w:pPr>
    <w:rPr>
      <w:rFonts w:eastAsia="Times New Roman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aa">
    <w:name w:val="No Spacing"/>
    <w:link w:val="ab"/>
    <w:uiPriority w:val="1"/>
    <w:qFormat/>
    <w:rPr>
      <w:rFonts w:ascii="Calibri" w:hAnsi="Calibri" w:cs="Arial Unicode MS"/>
      <w:color w:val="000000"/>
      <w:sz w:val="22"/>
      <w:szCs w:val="22"/>
      <w:u w:color="000000"/>
    </w:rPr>
  </w:style>
  <w:style w:type="paragraph" w:customStyle="1" w:styleId="ConsPlusCell">
    <w:name w:val="ConsPlusCell"/>
    <w:pPr>
      <w:widowControl w:val="0"/>
    </w:pPr>
    <w:rPr>
      <w:rFonts w:ascii="Arial" w:hAnsi="Arial" w:cs="Arial Unicode MS"/>
      <w:color w:val="000000"/>
      <w:u w:color="000000"/>
    </w:rPr>
  </w:style>
  <w:style w:type="character" w:customStyle="1" w:styleId="ac">
    <w:name w:val="Нет"/>
  </w:style>
  <w:style w:type="character" w:customStyle="1" w:styleId="Hyperlink0">
    <w:name w:val="Hyperlink.0"/>
    <w:basedOn w:val="ac"/>
    <w:rPr>
      <w:rFonts w:ascii="Times New Roman" w:eastAsia="Times New Roman" w:hAnsi="Times New Roman" w:cs="Times New Roman"/>
      <w:outline w:val="0"/>
      <w:color w:val="2461C2"/>
      <w:sz w:val="24"/>
      <w:szCs w:val="24"/>
      <w:u w:val="single" w:color="2461C2"/>
    </w:rPr>
  </w:style>
  <w:style w:type="numbering" w:customStyle="1" w:styleId="3">
    <w:name w:val="Импортированный стиль 3"/>
    <w:pPr>
      <w:numPr>
        <w:numId w:val="3"/>
      </w:numPr>
    </w:pPr>
  </w:style>
  <w:style w:type="numbering" w:customStyle="1" w:styleId="4">
    <w:name w:val="Импортированный стиль 4"/>
    <w:pPr>
      <w:numPr>
        <w:numId w:val="4"/>
      </w:numPr>
    </w:pPr>
  </w:style>
  <w:style w:type="numbering" w:customStyle="1" w:styleId="5">
    <w:name w:val="Импортированный стиль 5"/>
    <w:pPr>
      <w:numPr>
        <w:numId w:val="5"/>
      </w:numPr>
    </w:pPr>
  </w:style>
  <w:style w:type="numbering" w:customStyle="1" w:styleId="6">
    <w:name w:val="Импортированный стиль 6"/>
    <w:pPr>
      <w:numPr>
        <w:numId w:val="6"/>
      </w:numPr>
    </w:pPr>
  </w:style>
  <w:style w:type="numbering" w:customStyle="1" w:styleId="7">
    <w:name w:val="Импортированный стиль 7"/>
    <w:pPr>
      <w:numPr>
        <w:numId w:val="7"/>
      </w:numPr>
    </w:pPr>
  </w:style>
  <w:style w:type="paragraph" w:styleId="ad">
    <w:name w:val="Body Text Indent"/>
    <w:pPr>
      <w:spacing w:after="120"/>
      <w:ind w:left="283"/>
    </w:pPr>
    <w:rPr>
      <w:rFonts w:cs="Arial Unicode MS"/>
      <w:color w:val="000000"/>
      <w:sz w:val="24"/>
      <w:szCs w:val="24"/>
      <w:u w:color="000000"/>
    </w:rPr>
  </w:style>
  <w:style w:type="paragraph" w:customStyle="1" w:styleId="40">
    <w:name w:val="Основной текст4"/>
    <w:pPr>
      <w:shd w:val="clear" w:color="auto" w:fill="FFFFFF"/>
      <w:spacing w:before="240" w:line="278" w:lineRule="exact"/>
      <w:ind w:firstLine="700"/>
      <w:jc w:val="both"/>
    </w:pPr>
    <w:rPr>
      <w:rFonts w:cs="Arial Unicode MS"/>
      <w:color w:val="000000"/>
      <w:u w:color="000000"/>
    </w:rPr>
  </w:style>
  <w:style w:type="numbering" w:customStyle="1" w:styleId="8">
    <w:name w:val="Импортированный стиль 8"/>
    <w:pPr>
      <w:numPr>
        <w:numId w:val="8"/>
      </w:numPr>
    </w:pPr>
  </w:style>
  <w:style w:type="paragraph" w:customStyle="1" w:styleId="Style7">
    <w:name w:val="Style7"/>
    <w:pPr>
      <w:widowControl w:val="0"/>
      <w:suppressAutoHyphens/>
      <w:spacing w:line="264" w:lineRule="exact"/>
    </w:pPr>
    <w:rPr>
      <w:rFonts w:cs="Arial Unicode MS"/>
      <w:color w:val="000000"/>
      <w:kern w:val="3"/>
      <w:sz w:val="24"/>
      <w:szCs w:val="24"/>
      <w:u w:color="000000"/>
    </w:rPr>
  </w:style>
  <w:style w:type="paragraph" w:styleId="ae">
    <w:name w:val="Plain Text"/>
    <w:link w:val="af"/>
    <w:uiPriority w:val="99"/>
    <w:rPr>
      <w:rFonts w:ascii="Calibri" w:hAnsi="Calibri" w:cs="Arial Unicode MS"/>
      <w:color w:val="000000"/>
      <w:sz w:val="22"/>
      <w:szCs w:val="22"/>
      <w:u w:color="000000"/>
    </w:rPr>
  </w:style>
  <w:style w:type="paragraph" w:styleId="22">
    <w:name w:val="Body Text 2"/>
    <w:pPr>
      <w:jc w:val="center"/>
    </w:pPr>
    <w:rPr>
      <w:rFonts w:cs="Arial Unicode MS"/>
      <w:b/>
      <w:bCs/>
      <w:color w:val="000000"/>
      <w:sz w:val="28"/>
      <w:szCs w:val="28"/>
      <w:u w:color="000000"/>
    </w:rPr>
  </w:style>
  <w:style w:type="paragraph" w:styleId="af0">
    <w:name w:val="Normal (Web)"/>
    <w:uiPriority w:val="99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paragraph" w:customStyle="1" w:styleId="Standard">
    <w:name w:val="Standard"/>
    <w:pPr>
      <w:widowControl w:val="0"/>
      <w:suppressAutoHyphens/>
    </w:pPr>
    <w:rPr>
      <w:rFonts w:cs="Arial Unicode MS"/>
      <w:color w:val="000000"/>
      <w:kern w:val="3"/>
      <w:sz w:val="24"/>
      <w:szCs w:val="24"/>
      <w:u w:color="000000"/>
    </w:rPr>
  </w:style>
  <w:style w:type="numbering" w:customStyle="1" w:styleId="9">
    <w:name w:val="Импортированный стиль 9"/>
    <w:pPr>
      <w:numPr>
        <w:numId w:val="9"/>
      </w:numPr>
    </w:pPr>
  </w:style>
  <w:style w:type="paragraph" w:customStyle="1" w:styleId="gmail-msolistparagraph">
    <w:name w:val="gmail-msolistparagraph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numbering" w:customStyle="1" w:styleId="10">
    <w:name w:val="Импортированный стиль 10"/>
    <w:pPr>
      <w:numPr>
        <w:numId w:val="13"/>
      </w:numPr>
    </w:pPr>
  </w:style>
  <w:style w:type="numbering" w:customStyle="1" w:styleId="11">
    <w:name w:val="Импортированный стиль 11"/>
    <w:pPr>
      <w:numPr>
        <w:numId w:val="14"/>
      </w:numPr>
    </w:pPr>
  </w:style>
  <w:style w:type="numbering" w:customStyle="1" w:styleId="12">
    <w:name w:val="Импортированный стиль 12"/>
    <w:pPr>
      <w:numPr>
        <w:numId w:val="15"/>
      </w:numPr>
    </w:pPr>
  </w:style>
  <w:style w:type="paragraph" w:customStyle="1" w:styleId="ConsPlusTitle">
    <w:name w:val="ConsPlusTitle"/>
    <w:pPr>
      <w:widowControl w:val="0"/>
    </w:pPr>
    <w:rPr>
      <w:rFonts w:ascii="Arial" w:hAnsi="Arial" w:cs="Arial Unicode MS"/>
      <w:b/>
      <w:bCs/>
      <w:color w:val="000000"/>
      <w:u w:color="000000"/>
    </w:rPr>
  </w:style>
  <w:style w:type="paragraph" w:styleId="af1">
    <w:name w:val="header"/>
    <w:link w:val="af2"/>
    <w:pPr>
      <w:tabs>
        <w:tab w:val="center" w:pos="4153"/>
        <w:tab w:val="right" w:pos="8306"/>
      </w:tabs>
    </w:pPr>
    <w:rPr>
      <w:rFonts w:cs="Arial Unicode MS"/>
      <w:color w:val="000000"/>
      <w:sz w:val="24"/>
      <w:szCs w:val="24"/>
      <w:u w:color="000000"/>
    </w:rPr>
  </w:style>
  <w:style w:type="character" w:customStyle="1" w:styleId="Hyperlink1">
    <w:name w:val="Hyperlink.1"/>
    <w:basedOn w:val="ac"/>
  </w:style>
  <w:style w:type="numbering" w:customStyle="1" w:styleId="13">
    <w:name w:val="Импортированный стиль 13"/>
    <w:pPr>
      <w:numPr>
        <w:numId w:val="16"/>
      </w:numPr>
    </w:pPr>
  </w:style>
  <w:style w:type="paragraph" w:styleId="HTML">
    <w:name w:val="HTML Preformatted"/>
    <w:link w:val="HTML0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Arial Unicode MS"/>
      <w:color w:val="000000"/>
      <w:u w:color="000000"/>
    </w:rPr>
  </w:style>
  <w:style w:type="paragraph" w:styleId="af3">
    <w:name w:val="Balloon Text"/>
    <w:basedOn w:val="a"/>
    <w:link w:val="af4"/>
    <w:uiPriority w:val="99"/>
    <w:semiHidden/>
    <w:unhideWhenUsed/>
    <w:rsid w:val="00E45A4D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E45A4D"/>
    <w:rPr>
      <w:rFonts w:ascii="Tahoma" w:hAnsi="Tahoma" w:cs="Tahoma"/>
      <w:color w:val="000000"/>
      <w:sz w:val="16"/>
      <w:szCs w:val="16"/>
      <w:u w:color="000000"/>
    </w:rPr>
  </w:style>
  <w:style w:type="character" w:customStyle="1" w:styleId="af">
    <w:name w:val="Текст Знак"/>
    <w:link w:val="ae"/>
    <w:uiPriority w:val="99"/>
    <w:qFormat/>
    <w:rsid w:val="00427522"/>
    <w:rPr>
      <w:rFonts w:ascii="Calibri" w:hAnsi="Calibri" w:cs="Arial Unicode MS"/>
      <w:color w:val="000000"/>
      <w:sz w:val="22"/>
      <w:szCs w:val="22"/>
      <w:u w:color="000000"/>
    </w:rPr>
  </w:style>
  <w:style w:type="character" w:customStyle="1" w:styleId="15">
    <w:name w:val="Заголовок 1 Знак"/>
    <w:basedOn w:val="a0"/>
    <w:link w:val="14"/>
    <w:uiPriority w:val="9"/>
    <w:rsid w:val="002B2D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u w:color="000000"/>
    </w:rPr>
  </w:style>
  <w:style w:type="paragraph" w:customStyle="1" w:styleId="af5">
    <w:name w:val="[Основной абзац]"/>
    <w:basedOn w:val="a"/>
    <w:rsid w:val="005F180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autoSpaceDE w:val="0"/>
      <w:spacing w:line="288" w:lineRule="auto"/>
    </w:pPr>
    <w:rPr>
      <w:rFonts w:ascii="MinionPro-Regular" w:eastAsia="MinionPro-Regular" w:hAnsi="MinionPro-Regular" w:cs="MinionPro-Regular"/>
      <w:kern w:val="2"/>
      <w:bdr w:val="none" w:sz="0" w:space="0" w:color="auto"/>
      <w:lang w:eastAsia="hi-IN" w:bidi="hi-IN"/>
    </w:rPr>
  </w:style>
  <w:style w:type="paragraph" w:customStyle="1" w:styleId="17">
    <w:name w:val="Обычный1"/>
    <w:rsid w:val="00542A5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Arial" w:eastAsia="Times New Roman" w:hAnsi="Arial"/>
      <w:sz w:val="24"/>
      <w:bdr w:val="none" w:sz="0" w:space="0" w:color="auto"/>
    </w:rPr>
  </w:style>
  <w:style w:type="character" w:customStyle="1" w:styleId="31">
    <w:name w:val="Заголовок 3 Знак"/>
    <w:basedOn w:val="a0"/>
    <w:link w:val="30"/>
    <w:rsid w:val="00862828"/>
    <w:rPr>
      <w:rFonts w:cs="Arial Unicode MS"/>
      <w:b/>
      <w:bCs/>
      <w:color w:val="000000"/>
      <w:sz w:val="27"/>
      <w:szCs w:val="27"/>
      <w:u w:color="000000"/>
    </w:rPr>
  </w:style>
  <w:style w:type="paragraph" w:customStyle="1" w:styleId="s48mrcssattr">
    <w:name w:val="s48_mr_css_attr"/>
    <w:basedOn w:val="a"/>
    <w:rsid w:val="00C365B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cs="Times New Roman"/>
      <w:color w:val="auto"/>
      <w:bdr w:val="none" w:sz="0" w:space="0" w:color="auto"/>
    </w:rPr>
  </w:style>
  <w:style w:type="character" w:customStyle="1" w:styleId="s45mrcssattr">
    <w:name w:val="s45_mr_css_attr"/>
    <w:basedOn w:val="a0"/>
    <w:qFormat/>
    <w:rsid w:val="00C365B7"/>
  </w:style>
  <w:style w:type="character" w:customStyle="1" w:styleId="af2">
    <w:name w:val="Верхний колонтитул Знак"/>
    <w:basedOn w:val="a0"/>
    <w:link w:val="af1"/>
    <w:rsid w:val="00DC7EA9"/>
    <w:rPr>
      <w:rFonts w:cs="Arial Unicode MS"/>
      <w:color w:val="000000"/>
      <w:sz w:val="24"/>
      <w:szCs w:val="24"/>
      <w:u w:color="000000"/>
    </w:rPr>
  </w:style>
  <w:style w:type="paragraph" w:customStyle="1" w:styleId="xmsonormal">
    <w:name w:val="x_msonormal"/>
    <w:basedOn w:val="a"/>
    <w:rsid w:val="00F243B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Theme="minorHAnsi" w:hAnsi="Calibri" w:cs="Times New Roman"/>
      <w:color w:val="auto"/>
      <w:sz w:val="22"/>
      <w:szCs w:val="22"/>
      <w:bdr w:val="none" w:sz="0" w:space="0" w:color="auto"/>
    </w:rPr>
  </w:style>
  <w:style w:type="character" w:customStyle="1" w:styleId="news-date-time">
    <w:name w:val="news-date-time"/>
    <w:basedOn w:val="a0"/>
    <w:rsid w:val="00412306"/>
  </w:style>
  <w:style w:type="character" w:styleId="af6">
    <w:name w:val="Strong"/>
    <w:basedOn w:val="a0"/>
    <w:qFormat/>
    <w:rsid w:val="00CA1C56"/>
    <w:rPr>
      <w:b/>
      <w:bCs/>
    </w:rPr>
  </w:style>
  <w:style w:type="character" w:customStyle="1" w:styleId="a7">
    <w:name w:val="Абзац списка Знак"/>
    <w:link w:val="a6"/>
    <w:uiPriority w:val="34"/>
    <w:locked/>
    <w:rsid w:val="00D31DFF"/>
    <w:rPr>
      <w:rFonts w:cs="Arial Unicode MS"/>
      <w:color w:val="000000"/>
      <w:sz w:val="28"/>
      <w:szCs w:val="28"/>
      <w:u w:color="000000"/>
    </w:rPr>
  </w:style>
  <w:style w:type="paragraph" w:customStyle="1" w:styleId="210">
    <w:name w:val="Основной текст 21"/>
    <w:basedOn w:val="a"/>
    <w:rsid w:val="006277D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2160"/>
      </w:tabs>
      <w:suppressAutoHyphens/>
      <w:ind w:firstLine="709"/>
      <w:jc w:val="both"/>
    </w:pPr>
    <w:rPr>
      <w:rFonts w:ascii="Times New Roman CYR" w:eastAsia="Times New Roman" w:hAnsi="Times New Roman CYR" w:cs="Calibri"/>
      <w:color w:val="auto"/>
      <w:szCs w:val="20"/>
      <w:bdr w:val="none" w:sz="0" w:space="0" w:color="auto"/>
      <w:lang w:eastAsia="ar-SA"/>
    </w:rPr>
  </w:style>
  <w:style w:type="character" w:styleId="af7">
    <w:name w:val="Emphasis"/>
    <w:basedOn w:val="a0"/>
    <w:uiPriority w:val="20"/>
    <w:qFormat/>
    <w:rsid w:val="00B95093"/>
    <w:rPr>
      <w:i/>
      <w:iCs/>
    </w:rPr>
  </w:style>
  <w:style w:type="character" w:customStyle="1" w:styleId="HTML0">
    <w:name w:val="Стандартный HTML Знак"/>
    <w:basedOn w:val="a0"/>
    <w:link w:val="HTML"/>
    <w:uiPriority w:val="99"/>
    <w:rsid w:val="00136616"/>
    <w:rPr>
      <w:rFonts w:ascii="Courier New" w:hAnsi="Courier New" w:cs="Arial Unicode MS"/>
      <w:color w:val="000000"/>
      <w:u w:color="000000"/>
    </w:rPr>
  </w:style>
  <w:style w:type="paragraph" w:customStyle="1" w:styleId="p1">
    <w:name w:val="p1"/>
    <w:basedOn w:val="a"/>
    <w:rsid w:val="004538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cs="Times New Roman"/>
      <w:color w:val="auto"/>
      <w:bdr w:val="none" w:sz="0" w:space="0" w:color="auto"/>
    </w:rPr>
  </w:style>
  <w:style w:type="paragraph" w:customStyle="1" w:styleId="TableContents">
    <w:name w:val="Table Contents"/>
    <w:basedOn w:val="a"/>
    <w:rsid w:val="00D27620"/>
    <w:pPr>
      <w:widowControl w:val="0"/>
      <w:suppressLineNumber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autoSpaceDN w:val="0"/>
      <w:textAlignment w:val="baseline"/>
    </w:pPr>
    <w:rPr>
      <w:rFonts w:ascii="Arial" w:hAnsi="Arial" w:cs="Tahoma"/>
      <w:color w:val="auto"/>
      <w:kern w:val="3"/>
      <w:sz w:val="21"/>
      <w:bdr w:val="none" w:sz="0" w:space="0" w:color="auto"/>
    </w:rPr>
  </w:style>
  <w:style w:type="character" w:customStyle="1" w:styleId="21">
    <w:name w:val="Заголовок 2 Знак"/>
    <w:basedOn w:val="a0"/>
    <w:link w:val="20"/>
    <w:uiPriority w:val="9"/>
    <w:semiHidden/>
    <w:rsid w:val="00FE16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u w:color="000000"/>
    </w:rPr>
  </w:style>
  <w:style w:type="character" w:customStyle="1" w:styleId="ab">
    <w:name w:val="Без интервала Знак"/>
    <w:link w:val="aa"/>
    <w:uiPriority w:val="1"/>
    <w:locked/>
    <w:rsid w:val="00870EEA"/>
    <w:rPr>
      <w:rFonts w:ascii="Calibri" w:hAnsi="Calibri" w:cs="Arial Unicode MS"/>
      <w:color w:val="000000"/>
      <w:sz w:val="22"/>
      <w:szCs w:val="22"/>
      <w:u w:color="000000"/>
    </w:rPr>
  </w:style>
  <w:style w:type="paragraph" w:customStyle="1" w:styleId="32">
    <w:name w:val="Название объекта3"/>
    <w:basedOn w:val="a"/>
    <w:rsid w:val="00A1024C"/>
    <w:pPr>
      <w:suppressLineNumber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before="120" w:after="120"/>
    </w:pPr>
    <w:rPr>
      <w:rFonts w:eastAsia="Times New Roman" w:cs="Lohit Devanagari"/>
      <w:i/>
      <w:iCs/>
      <w:color w:val="auto"/>
      <w:bdr w:val="none" w:sz="0" w:space="0" w:color="auto"/>
      <w:lang w:eastAsia="zh-CN"/>
    </w:rPr>
  </w:style>
  <w:style w:type="paragraph" w:customStyle="1" w:styleId="mrcssattr">
    <w:name w:val="_mr_css_attr"/>
    <w:basedOn w:val="a"/>
    <w:rsid w:val="00B465F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Theme="minorHAnsi" w:cs="Times New Roman"/>
      <w:color w:val="auto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7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4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domod.ru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FEBB29-E33B-4C65-9B64-03BD4C19B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28</Pages>
  <Words>12587</Words>
  <Characters>71751</Characters>
  <Application>Microsoft Office Word</Application>
  <DocSecurity>0</DocSecurity>
  <Lines>597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Коняева Л.А.</dc:creator>
  <cp:lastModifiedBy>Коняева Л.А.</cp:lastModifiedBy>
  <cp:revision>3</cp:revision>
  <cp:lastPrinted>2023-06-27T11:03:00Z</cp:lastPrinted>
  <dcterms:created xsi:type="dcterms:W3CDTF">2023-08-10T11:24:00Z</dcterms:created>
  <dcterms:modified xsi:type="dcterms:W3CDTF">2023-08-25T08:19:00Z</dcterms:modified>
</cp:coreProperties>
</file>